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04B" w:rsidRPr="00A8304B" w:rsidRDefault="00A8304B" w:rsidP="00A8304B">
      <w:pPr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8304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СОБРАНИЕ ПРЕДСТАВИТЕЛЕЙ</w:t>
      </w:r>
    </w:p>
    <w:p w:rsidR="00A8304B" w:rsidRPr="00A8304B" w:rsidRDefault="00A8304B" w:rsidP="00A8304B">
      <w:pPr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8304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ЯГОДНИНСКОГО ГОРОДСКОГО ОКРУГА</w:t>
      </w:r>
    </w:p>
    <w:p w:rsidR="00A8304B" w:rsidRPr="00A8304B" w:rsidRDefault="00A8304B" w:rsidP="00A8304B">
      <w:pPr>
        <w:suppressAutoHyphens/>
        <w:spacing w:before="16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786BCC" w:rsidRDefault="00A8304B" w:rsidP="006C781C">
      <w:pPr>
        <w:suppressAutoHyphens/>
        <w:spacing w:before="160" w:line="240" w:lineRule="auto"/>
        <w:jc w:val="center"/>
        <w:rPr>
          <w:rFonts w:ascii="Times New Roman" w:eastAsia="Times New Roman" w:hAnsi="Times New Roman" w:cs="Times New Roman"/>
          <w:b/>
          <w:bCs/>
          <w:sz w:val="34"/>
          <w:szCs w:val="34"/>
          <w:lang w:eastAsia="ru-RU"/>
        </w:rPr>
      </w:pPr>
      <w:r w:rsidRPr="00A8304B">
        <w:rPr>
          <w:rFonts w:ascii="Times New Roman" w:eastAsia="Times New Roman" w:hAnsi="Times New Roman" w:cs="Times New Roman"/>
          <w:b/>
          <w:bCs/>
          <w:sz w:val="34"/>
          <w:szCs w:val="34"/>
          <w:lang w:eastAsia="ru-RU"/>
        </w:rPr>
        <w:t>РЕШЕНИЕ</w:t>
      </w:r>
    </w:p>
    <w:p w:rsidR="006C781C" w:rsidRPr="006C781C" w:rsidRDefault="006C781C" w:rsidP="006C781C">
      <w:pPr>
        <w:suppressAutoHyphens/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9606"/>
      </w:tblGrid>
      <w:tr w:rsidR="00786BCC" w:rsidRPr="00CE1EF4" w:rsidTr="00062149">
        <w:tc>
          <w:tcPr>
            <w:tcW w:w="9606" w:type="dxa"/>
            <w:hideMark/>
          </w:tcPr>
          <w:p w:rsidR="00786BCC" w:rsidRPr="00CE1EF4" w:rsidRDefault="000637F4" w:rsidP="00A8304B">
            <w:pPr>
              <w:spacing w:after="0" w:line="240" w:lineRule="auto"/>
              <w:ind w:right="556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="004802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</w:t>
            </w:r>
            <w:r w:rsidR="00786BCC" w:rsidRPr="00CE1E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» </w:t>
            </w:r>
            <w:r w:rsidR="004802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ноября</w:t>
            </w:r>
            <w:r w:rsidR="00F56A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BC33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2018</w:t>
            </w:r>
            <w:r w:rsidR="00C94D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года</w:t>
            </w:r>
            <w:r w:rsidR="00786BCC" w:rsidRPr="00CE1E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</w:r>
            <w:r w:rsidR="00A830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786BCC" w:rsidRPr="00CE1E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r w:rsidR="00A830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286</w:t>
            </w:r>
          </w:p>
          <w:p w:rsidR="00AF024B" w:rsidRDefault="00786BCC" w:rsidP="0006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E1EF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</w:t>
            </w:r>
          </w:p>
          <w:p w:rsidR="00786BCC" w:rsidRPr="00CE1EF4" w:rsidRDefault="00786BCC" w:rsidP="0006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E1EF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п. Ягодное</w:t>
            </w:r>
          </w:p>
        </w:tc>
      </w:tr>
    </w:tbl>
    <w:p w:rsidR="00D9411E" w:rsidRPr="006C3CBF" w:rsidRDefault="00D9411E" w:rsidP="006C3CBF">
      <w:pPr>
        <w:autoSpaceDE w:val="0"/>
        <w:autoSpaceDN w:val="0"/>
        <w:adjustRightInd w:val="0"/>
        <w:spacing w:after="0" w:line="240" w:lineRule="auto"/>
        <w:ind w:right="4534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786BCC" w:rsidRPr="0052536F" w:rsidRDefault="00786BCC" w:rsidP="00786BCC">
      <w:pPr>
        <w:spacing w:after="0" w:line="240" w:lineRule="auto"/>
        <w:ind w:right="-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25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и дополнений в Устав </w:t>
      </w:r>
    </w:p>
    <w:p w:rsidR="00786BCC" w:rsidRPr="0052536F" w:rsidRDefault="00786BCC" w:rsidP="00786BCC">
      <w:pPr>
        <w:spacing w:after="0" w:line="240" w:lineRule="auto"/>
        <w:ind w:right="-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25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</w:t>
      </w:r>
    </w:p>
    <w:p w:rsidR="00786BCC" w:rsidRPr="0052536F" w:rsidRDefault="00786BCC" w:rsidP="00786BCC">
      <w:pPr>
        <w:spacing w:after="0" w:line="240" w:lineRule="auto"/>
        <w:ind w:right="-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25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«Ягоднинский городской округ»</w:t>
      </w:r>
    </w:p>
    <w:p w:rsidR="00786BCC" w:rsidRPr="00E90EFA" w:rsidRDefault="00786BCC" w:rsidP="00786BCC">
      <w:pPr>
        <w:spacing w:after="0" w:line="240" w:lineRule="auto"/>
        <w:ind w:right="-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0305F" w:rsidRPr="00A8304B" w:rsidRDefault="00786BCC" w:rsidP="009E682B">
      <w:pPr>
        <w:autoSpaceDE w:val="0"/>
        <w:autoSpaceDN w:val="0"/>
        <w:adjustRightInd w:val="0"/>
        <w:spacing w:after="0" w:line="276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приведения Устава муниципального образования «Ягоднинский городской округ» в соответствие </w:t>
      </w:r>
      <w:r w:rsidR="00536CA5" w:rsidRPr="00A83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8B6EFD" w:rsidRPr="00A8304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30.10.2017 года № 299-ФЗ «О внесении изменений в отдельные законодательные акты Российской Федерации», Федеральным законом от 05.12.2017 года № 389-ФЗ «О внесении изменений в статьи 25.1 и 56 Федерального закона «Об общих принципах организации местного самоуправления в Российской Федерации»</w:t>
      </w:r>
      <w:r w:rsidR="004C1FBE" w:rsidRPr="00A83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B6EFD" w:rsidRPr="00A83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1FBE" w:rsidRPr="00A8304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18.04.2018 года № 83-ФЗ «О внесении изменений в отдельные законодательные акты Российской Федерации по вопросам совершенствования организации местного самоуправления»</w:t>
      </w:r>
      <w:r w:rsidR="006B1438" w:rsidRPr="00A83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519A9" w:rsidRPr="00A8304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</w:t>
      </w:r>
      <w:r w:rsidR="006B1438" w:rsidRPr="00A83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0519A9" w:rsidRPr="00A8304B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6B1438" w:rsidRPr="00A83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03.08.2018</w:t>
      </w:r>
      <w:r w:rsidR="000519A9" w:rsidRPr="00A83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307-ФЗ «</w:t>
      </w:r>
      <w:r w:rsidR="006B1438" w:rsidRPr="00A8304B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</w:t>
      </w:r>
      <w:r w:rsidR="000519A9" w:rsidRPr="00A8304B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о противодействии коррупции»</w:t>
      </w:r>
      <w:r w:rsidR="00A84F49" w:rsidRPr="00A8304B">
        <w:rPr>
          <w:rFonts w:ascii="Times New Roman" w:eastAsia="Times New Roman" w:hAnsi="Times New Roman" w:cs="Times New Roman"/>
          <w:sz w:val="28"/>
          <w:szCs w:val="28"/>
          <w:lang w:eastAsia="ru-RU"/>
        </w:rPr>
        <w:t>, Федеральным законом от 03.08.2018 года № 340-ФЗ «О внесении изменений в Градостроительный кодекс Российской Федерации и отдельные законодательные акты Российской Федерации»</w:t>
      </w:r>
      <w:r w:rsidR="000519A9" w:rsidRPr="00A83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Собрание представителей Ягоднинского городского округа</w:t>
      </w:r>
    </w:p>
    <w:p w:rsidR="00D0305F" w:rsidRDefault="00D0305F" w:rsidP="008B6EF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77BFC" w:rsidRDefault="00786BCC" w:rsidP="00A8304B">
      <w:pPr>
        <w:autoSpaceDE w:val="0"/>
        <w:autoSpaceDN w:val="0"/>
        <w:adjustRightInd w:val="0"/>
        <w:spacing w:after="0" w:line="276" w:lineRule="auto"/>
        <w:ind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30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РЕШИЛО</w:t>
      </w:r>
      <w:r w:rsidR="00B77BFC" w:rsidRPr="00E90EFA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0519A9" w:rsidRPr="00E90EFA" w:rsidRDefault="000519A9" w:rsidP="00E90EFA">
      <w:pPr>
        <w:autoSpaceDE w:val="0"/>
        <w:autoSpaceDN w:val="0"/>
        <w:adjustRightInd w:val="0"/>
        <w:spacing w:after="0" w:line="276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F337F" w:rsidRDefault="00786BCC" w:rsidP="001F337F">
      <w:pPr>
        <w:spacing w:after="0" w:line="276" w:lineRule="auto"/>
        <w:ind w:right="-5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36F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Устав муниципального образования «Ягоднинский городской округ» следующие изменения</w:t>
      </w:r>
      <w:r w:rsidR="00814391" w:rsidRPr="00525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дополнения</w:t>
      </w:r>
      <w:r w:rsidRPr="0052536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36D8D" w:rsidRPr="001F337F" w:rsidRDefault="001F337F" w:rsidP="001F337F">
      <w:pPr>
        <w:spacing w:after="0" w:line="276" w:lineRule="auto"/>
        <w:ind w:right="-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236D8D">
        <w:rPr>
          <w:rFonts w:ascii="Times New Roman" w:hAnsi="Times New Roman" w:cs="Times New Roman"/>
          <w:bCs/>
          <w:sz w:val="28"/>
          <w:szCs w:val="28"/>
        </w:rPr>
        <w:t>1.1</w:t>
      </w:r>
      <w:r w:rsidR="00236D8D" w:rsidRPr="0052536F">
        <w:rPr>
          <w:rFonts w:ascii="Times New Roman" w:hAnsi="Times New Roman" w:cs="Times New Roman"/>
          <w:bCs/>
          <w:sz w:val="28"/>
          <w:szCs w:val="28"/>
        </w:rPr>
        <w:t>. Часть 4 статьи 3 дополнить абзацем 4 следующего содержания:</w:t>
      </w:r>
    </w:p>
    <w:p w:rsidR="00236D8D" w:rsidRPr="0052536F" w:rsidRDefault="001F337F" w:rsidP="00236D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236D8D" w:rsidRPr="0052536F">
        <w:rPr>
          <w:rFonts w:ascii="Times New Roman" w:hAnsi="Times New Roman" w:cs="Times New Roman"/>
          <w:bCs/>
          <w:sz w:val="28"/>
          <w:szCs w:val="28"/>
        </w:rPr>
        <w:t>«</w:t>
      </w:r>
      <w:r w:rsidR="00236D8D" w:rsidRPr="0052536F">
        <w:rPr>
          <w:rFonts w:ascii="Times New Roman" w:hAnsi="Times New Roman" w:cs="Times New Roman"/>
          <w:sz w:val="28"/>
          <w:szCs w:val="28"/>
        </w:rPr>
        <w:t>Для официального опубликования (обнародования) муниципальных правовых актов и соглашений</w:t>
      </w:r>
      <w:r w:rsidR="002F451C">
        <w:rPr>
          <w:rFonts w:ascii="Times New Roman" w:hAnsi="Times New Roman" w:cs="Times New Roman"/>
          <w:sz w:val="28"/>
          <w:szCs w:val="28"/>
        </w:rPr>
        <w:t xml:space="preserve">, заключенных между органами </w:t>
      </w:r>
      <w:r w:rsidR="00236D8D" w:rsidRPr="0052536F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="0093354D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236D8D" w:rsidRPr="0052536F">
        <w:rPr>
          <w:rFonts w:ascii="Times New Roman" w:hAnsi="Times New Roman" w:cs="Times New Roman"/>
          <w:sz w:val="28"/>
          <w:szCs w:val="28"/>
        </w:rPr>
        <w:t>Ягоднинского городского округа вправе также использовать сетевое издание.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приводиться.».</w:t>
      </w:r>
    </w:p>
    <w:p w:rsidR="00236D8D" w:rsidRPr="0052536F" w:rsidRDefault="00236D8D" w:rsidP="00236D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1.2</w:t>
      </w:r>
      <w:r w:rsidRPr="0052536F">
        <w:rPr>
          <w:rFonts w:ascii="Times New Roman" w:hAnsi="Times New Roman" w:cs="Times New Roman"/>
          <w:bCs/>
          <w:sz w:val="28"/>
          <w:szCs w:val="28"/>
        </w:rPr>
        <w:t>.  Часть 5 статьи 3 изложить в следующей редакции:</w:t>
      </w:r>
    </w:p>
    <w:p w:rsidR="0093354D" w:rsidRPr="00BC5E2D" w:rsidRDefault="0093354D" w:rsidP="00BC5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236D8D" w:rsidRPr="0052536F">
        <w:rPr>
          <w:rFonts w:ascii="Times New Roman" w:hAnsi="Times New Roman" w:cs="Times New Roman"/>
          <w:bCs/>
          <w:sz w:val="28"/>
          <w:szCs w:val="28"/>
        </w:rPr>
        <w:t xml:space="preserve">«5. </w:t>
      </w:r>
      <w:r>
        <w:rPr>
          <w:rFonts w:ascii="Times New Roman" w:hAnsi="Times New Roman" w:cs="Times New Roman"/>
          <w:sz w:val="28"/>
          <w:szCs w:val="28"/>
        </w:rPr>
        <w:t xml:space="preserve">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</w:t>
      </w:r>
      <w:r w:rsidR="00BC5E2D">
        <w:rPr>
          <w:rFonts w:ascii="Times New Roman" w:hAnsi="Times New Roman" w:cs="Times New Roman"/>
          <w:sz w:val="28"/>
          <w:szCs w:val="28"/>
        </w:rPr>
        <w:t>которое определяется постановлением администрации Ягоднинского городского округа.</w:t>
      </w:r>
    </w:p>
    <w:p w:rsidR="00236D8D" w:rsidRPr="0052536F" w:rsidRDefault="00236D8D" w:rsidP="00236D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536F">
        <w:rPr>
          <w:rFonts w:ascii="Times New Roman" w:hAnsi="Times New Roman" w:cs="Times New Roman"/>
          <w:bCs/>
          <w:sz w:val="28"/>
          <w:szCs w:val="28"/>
        </w:rPr>
        <w:t>Официальны</w:t>
      </w:r>
      <w:r w:rsidR="00D40A6C">
        <w:rPr>
          <w:rFonts w:ascii="Times New Roman" w:hAnsi="Times New Roman" w:cs="Times New Roman"/>
          <w:bCs/>
          <w:sz w:val="28"/>
          <w:szCs w:val="28"/>
        </w:rPr>
        <w:t>м</w:t>
      </w:r>
      <w:r w:rsidRPr="0052536F">
        <w:rPr>
          <w:rFonts w:ascii="Times New Roman" w:hAnsi="Times New Roman" w:cs="Times New Roman"/>
          <w:bCs/>
          <w:sz w:val="28"/>
          <w:szCs w:val="28"/>
        </w:rPr>
        <w:t xml:space="preserve"> источником опубликования муниципальных правовых актов является:</w:t>
      </w:r>
    </w:p>
    <w:p w:rsidR="00236D8D" w:rsidRPr="0052536F" w:rsidRDefault="00236D8D" w:rsidP="00236D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536F">
        <w:rPr>
          <w:rFonts w:ascii="Times New Roman" w:hAnsi="Times New Roman" w:cs="Times New Roman"/>
          <w:bCs/>
          <w:sz w:val="28"/>
          <w:szCs w:val="28"/>
        </w:rPr>
        <w:t>1) еженедельная газета Ягоднинского городского округа «Северная правда».</w:t>
      </w:r>
    </w:p>
    <w:p w:rsidR="00236D8D" w:rsidRPr="0052536F" w:rsidRDefault="00236D8D" w:rsidP="00236D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536F">
        <w:rPr>
          <w:rFonts w:ascii="Times New Roman" w:hAnsi="Times New Roman" w:cs="Times New Roman"/>
          <w:bCs/>
          <w:sz w:val="28"/>
          <w:szCs w:val="28"/>
        </w:rPr>
        <w:t>Официальным опубликованием муниципальных правовых актов считается первая публикация их полных текстов в еженедельной газете Ягоднинского городского округа «Северная правда».</w:t>
      </w:r>
    </w:p>
    <w:p w:rsidR="00236D8D" w:rsidRPr="0052536F" w:rsidRDefault="00236D8D" w:rsidP="00236D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536F">
        <w:rPr>
          <w:rFonts w:ascii="Times New Roman" w:hAnsi="Times New Roman" w:cs="Times New Roman"/>
          <w:bCs/>
          <w:sz w:val="28"/>
          <w:szCs w:val="28"/>
        </w:rPr>
        <w:t>Официальным источником опубликования (обнародования) муниципальных правовых актов является:</w:t>
      </w:r>
    </w:p>
    <w:p w:rsidR="00236D8D" w:rsidRPr="0052536F" w:rsidRDefault="00236D8D" w:rsidP="00236D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536F">
        <w:rPr>
          <w:rFonts w:ascii="Times New Roman" w:hAnsi="Times New Roman" w:cs="Times New Roman"/>
          <w:bCs/>
          <w:sz w:val="28"/>
          <w:szCs w:val="28"/>
        </w:rPr>
        <w:t xml:space="preserve">1) портал Министерства юстиции Российской Федерации: </w:t>
      </w:r>
      <w:hyperlink r:id="rId6" w:history="1">
        <w:r w:rsidRPr="0052536F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Pr="0052536F">
          <w:rPr>
            <w:rStyle w:val="a3"/>
            <w:rFonts w:ascii="Times New Roman" w:hAnsi="Times New Roman" w:cs="Times New Roman"/>
            <w:bCs/>
            <w:sz w:val="28"/>
            <w:szCs w:val="28"/>
          </w:rPr>
          <w:t>://</w:t>
        </w:r>
        <w:r w:rsidRPr="0052536F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pravo</w:t>
        </w:r>
        <w:r w:rsidRPr="0052536F">
          <w:rPr>
            <w:rStyle w:val="a3"/>
            <w:rFonts w:ascii="Times New Roman" w:hAnsi="Times New Roman" w:cs="Times New Roman"/>
            <w:bCs/>
            <w:sz w:val="28"/>
            <w:szCs w:val="28"/>
          </w:rPr>
          <w:t>-</w:t>
        </w:r>
        <w:r w:rsidRPr="0052536F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minjust</w:t>
        </w:r>
        <w:r w:rsidRPr="0052536F">
          <w:rPr>
            <w:rStyle w:val="a3"/>
            <w:rFonts w:ascii="Times New Roman" w:hAnsi="Times New Roman" w:cs="Times New Roman"/>
            <w:bCs/>
            <w:sz w:val="28"/>
            <w:szCs w:val="28"/>
          </w:rPr>
          <w:t>.</w:t>
        </w:r>
        <w:r w:rsidRPr="0052536F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  <w:r w:rsidR="00C66821">
        <w:rPr>
          <w:rFonts w:ascii="Times New Roman" w:hAnsi="Times New Roman" w:cs="Times New Roman"/>
          <w:bCs/>
          <w:sz w:val="28"/>
          <w:szCs w:val="28"/>
        </w:rPr>
        <w:t xml:space="preserve">; </w:t>
      </w:r>
      <w:hyperlink r:id="rId7" w:history="1">
        <w:r w:rsidRPr="0052536F">
          <w:rPr>
            <w:rStyle w:val="a3"/>
            <w:rFonts w:ascii="Times New Roman" w:hAnsi="Times New Roman" w:cs="Times New Roman"/>
            <w:bCs/>
            <w:sz w:val="28"/>
            <w:szCs w:val="28"/>
          </w:rPr>
          <w:t>http://право-минюст.рф</w:t>
        </w:r>
      </w:hyperlink>
      <w:r w:rsidRPr="0052536F">
        <w:rPr>
          <w:rFonts w:ascii="Times New Roman" w:hAnsi="Times New Roman" w:cs="Times New Roman"/>
          <w:bCs/>
          <w:sz w:val="28"/>
          <w:szCs w:val="28"/>
        </w:rPr>
        <w:t>, (свидетельство о регистрации №Фс77-72471 от 05.03.2018 года).</w:t>
      </w:r>
    </w:p>
    <w:p w:rsidR="00236D8D" w:rsidRPr="0052536F" w:rsidRDefault="00236D8D" w:rsidP="00236D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536F">
        <w:rPr>
          <w:rFonts w:ascii="Times New Roman" w:hAnsi="Times New Roman" w:cs="Times New Roman"/>
          <w:bCs/>
          <w:sz w:val="28"/>
          <w:szCs w:val="28"/>
        </w:rPr>
        <w:t xml:space="preserve">Официальным опубликованием (обнародованием) муниципальных правовых актов считается первое размещение их полных текстов на портале Министерства юстиции Российской Федерации: </w:t>
      </w:r>
      <w:hyperlink r:id="rId8" w:history="1">
        <w:proofErr w:type="gramStart"/>
        <w:r w:rsidRPr="0052536F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Pr="0052536F">
          <w:rPr>
            <w:rStyle w:val="a3"/>
            <w:rFonts w:ascii="Times New Roman" w:hAnsi="Times New Roman" w:cs="Times New Roman"/>
            <w:bCs/>
            <w:sz w:val="28"/>
            <w:szCs w:val="28"/>
          </w:rPr>
          <w:t>://</w:t>
        </w:r>
        <w:r w:rsidRPr="0052536F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pravo</w:t>
        </w:r>
        <w:r w:rsidRPr="0052536F">
          <w:rPr>
            <w:rStyle w:val="a3"/>
            <w:rFonts w:ascii="Times New Roman" w:hAnsi="Times New Roman" w:cs="Times New Roman"/>
            <w:bCs/>
            <w:sz w:val="28"/>
            <w:szCs w:val="28"/>
          </w:rPr>
          <w:t>-</w:t>
        </w:r>
        <w:r w:rsidRPr="0052536F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minjust</w:t>
        </w:r>
        <w:r w:rsidRPr="0052536F">
          <w:rPr>
            <w:rStyle w:val="a3"/>
            <w:rFonts w:ascii="Times New Roman" w:hAnsi="Times New Roman" w:cs="Times New Roman"/>
            <w:bCs/>
            <w:sz w:val="28"/>
            <w:szCs w:val="28"/>
          </w:rPr>
          <w:t>.</w:t>
        </w:r>
        <w:r w:rsidRPr="0052536F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  <w:r w:rsidRPr="0052536F">
        <w:rPr>
          <w:rFonts w:ascii="Times New Roman" w:hAnsi="Times New Roman" w:cs="Times New Roman"/>
          <w:bCs/>
          <w:sz w:val="28"/>
          <w:szCs w:val="28"/>
        </w:rPr>
        <w:t xml:space="preserve">;  </w:t>
      </w:r>
      <w:hyperlink r:id="rId9" w:history="1">
        <w:proofErr w:type="gramEnd"/>
        <w:r w:rsidRPr="0052536F">
          <w:rPr>
            <w:rStyle w:val="a3"/>
            <w:rFonts w:ascii="Times New Roman" w:hAnsi="Times New Roman" w:cs="Times New Roman"/>
            <w:bCs/>
            <w:sz w:val="28"/>
            <w:szCs w:val="28"/>
          </w:rPr>
          <w:t>http://право-минюст.рф</w:t>
        </w:r>
      </w:hyperlink>
      <w:r w:rsidRPr="0052536F">
        <w:rPr>
          <w:rFonts w:ascii="Times New Roman" w:hAnsi="Times New Roman" w:cs="Times New Roman"/>
          <w:bCs/>
          <w:sz w:val="28"/>
          <w:szCs w:val="28"/>
        </w:rPr>
        <w:t>. При опубликовании муниципального правового акта в информационно-телекоммуникационной сети «Интернет» (</w:t>
      </w:r>
      <w:hyperlink r:id="rId10" w:history="1">
        <w:proofErr w:type="gramStart"/>
        <w:r w:rsidRPr="0052536F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Pr="0052536F">
          <w:rPr>
            <w:rStyle w:val="a3"/>
            <w:rFonts w:ascii="Times New Roman" w:hAnsi="Times New Roman" w:cs="Times New Roman"/>
            <w:bCs/>
            <w:sz w:val="28"/>
            <w:szCs w:val="28"/>
          </w:rPr>
          <w:t>://</w:t>
        </w:r>
        <w:r w:rsidRPr="0052536F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pravo</w:t>
        </w:r>
        <w:r w:rsidRPr="0052536F">
          <w:rPr>
            <w:rStyle w:val="a3"/>
            <w:rFonts w:ascii="Times New Roman" w:hAnsi="Times New Roman" w:cs="Times New Roman"/>
            <w:bCs/>
            <w:sz w:val="28"/>
            <w:szCs w:val="28"/>
          </w:rPr>
          <w:t>-</w:t>
        </w:r>
        <w:r w:rsidRPr="0052536F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minjust</w:t>
        </w:r>
        <w:r w:rsidRPr="0052536F">
          <w:rPr>
            <w:rStyle w:val="a3"/>
            <w:rFonts w:ascii="Times New Roman" w:hAnsi="Times New Roman" w:cs="Times New Roman"/>
            <w:bCs/>
            <w:sz w:val="28"/>
            <w:szCs w:val="28"/>
          </w:rPr>
          <w:t>.</w:t>
        </w:r>
        <w:r w:rsidRPr="0052536F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  <w:r w:rsidRPr="0052536F">
        <w:rPr>
          <w:rFonts w:ascii="Times New Roman" w:hAnsi="Times New Roman" w:cs="Times New Roman"/>
          <w:bCs/>
          <w:sz w:val="28"/>
          <w:szCs w:val="28"/>
        </w:rPr>
        <w:t xml:space="preserve">;  </w:t>
      </w:r>
      <w:hyperlink r:id="rId11" w:history="1">
        <w:proofErr w:type="gramEnd"/>
        <w:r w:rsidRPr="0052536F">
          <w:rPr>
            <w:rStyle w:val="a3"/>
            <w:rFonts w:ascii="Times New Roman" w:hAnsi="Times New Roman" w:cs="Times New Roman"/>
            <w:bCs/>
            <w:sz w:val="28"/>
            <w:szCs w:val="28"/>
          </w:rPr>
          <w:t>http://право-минюст.рф</w:t>
        </w:r>
      </w:hyperlink>
      <w:r w:rsidRPr="0052536F">
        <w:rPr>
          <w:rFonts w:ascii="Times New Roman" w:hAnsi="Times New Roman" w:cs="Times New Roman"/>
          <w:bCs/>
          <w:sz w:val="28"/>
          <w:szCs w:val="28"/>
        </w:rPr>
        <w:t>) указывается дата и время его опубликования.</w:t>
      </w:r>
    </w:p>
    <w:p w:rsidR="00236D8D" w:rsidRPr="0052536F" w:rsidRDefault="00236D8D" w:rsidP="00236D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536F">
        <w:rPr>
          <w:rFonts w:ascii="Times New Roman" w:hAnsi="Times New Roman" w:cs="Times New Roman"/>
          <w:bCs/>
          <w:sz w:val="28"/>
          <w:szCs w:val="28"/>
        </w:rPr>
        <w:t>Неофициальным источником опубликования (обнародования) муниципальных правовых актов является:</w:t>
      </w:r>
    </w:p>
    <w:p w:rsidR="00236D8D" w:rsidRPr="0052536F" w:rsidRDefault="00236D8D" w:rsidP="00236D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536F">
        <w:rPr>
          <w:rFonts w:ascii="Times New Roman" w:hAnsi="Times New Roman" w:cs="Times New Roman"/>
          <w:bCs/>
          <w:sz w:val="28"/>
          <w:szCs w:val="28"/>
        </w:rPr>
        <w:t xml:space="preserve">1) официальный сайт администрации в информационно-телекоммуникационной сети «Интернет» </w:t>
      </w:r>
      <w:hyperlink r:id="rId12" w:history="1">
        <w:r w:rsidRPr="0052536F">
          <w:rPr>
            <w:rStyle w:val="a3"/>
            <w:rFonts w:ascii="Times New Roman" w:hAnsi="Times New Roman" w:cs="Times New Roman"/>
            <w:bCs/>
            <w:sz w:val="28"/>
            <w:szCs w:val="28"/>
          </w:rPr>
          <w:t>http://</w:t>
        </w:r>
        <w:proofErr w:type="spellStart"/>
        <w:r w:rsidRPr="0052536F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yagodnoeadm</w:t>
        </w:r>
        <w:proofErr w:type="spellEnd"/>
        <w:r w:rsidRPr="0052536F">
          <w:rPr>
            <w:rStyle w:val="a3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Pr="0052536F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proofErr w:type="spellEnd"/>
      </w:hyperlink>
      <w:r w:rsidRPr="0052536F">
        <w:rPr>
          <w:rFonts w:ascii="Times New Roman" w:hAnsi="Times New Roman" w:cs="Times New Roman"/>
          <w:bCs/>
          <w:sz w:val="28"/>
          <w:szCs w:val="28"/>
        </w:rPr>
        <w:t>.</w:t>
      </w:r>
    </w:p>
    <w:p w:rsidR="00236D8D" w:rsidRPr="0052536F" w:rsidRDefault="00236D8D" w:rsidP="00236D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536F">
        <w:rPr>
          <w:rFonts w:ascii="Times New Roman" w:hAnsi="Times New Roman" w:cs="Times New Roman"/>
          <w:bCs/>
          <w:sz w:val="28"/>
          <w:szCs w:val="28"/>
        </w:rPr>
        <w:t xml:space="preserve">При опубликовании (обнародовании) муниципального правового акта в информационно-телекоммуникационной сети «Интернет» </w:t>
      </w:r>
      <w:hyperlink r:id="rId13" w:history="1">
        <w:r w:rsidRPr="0052536F">
          <w:rPr>
            <w:rStyle w:val="a3"/>
            <w:rFonts w:ascii="Times New Roman" w:hAnsi="Times New Roman" w:cs="Times New Roman"/>
            <w:bCs/>
            <w:sz w:val="28"/>
            <w:szCs w:val="28"/>
          </w:rPr>
          <w:t>http://</w:t>
        </w:r>
        <w:proofErr w:type="spellStart"/>
        <w:r w:rsidRPr="0052536F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yagodnoeadm</w:t>
        </w:r>
        <w:proofErr w:type="spellEnd"/>
        <w:r w:rsidRPr="0052536F">
          <w:rPr>
            <w:rStyle w:val="a3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Pr="0052536F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proofErr w:type="spellEnd"/>
      </w:hyperlink>
      <w:r w:rsidRPr="0052536F">
        <w:rPr>
          <w:rFonts w:ascii="Times New Roman" w:hAnsi="Times New Roman" w:cs="Times New Roman"/>
          <w:bCs/>
          <w:sz w:val="28"/>
          <w:szCs w:val="28"/>
        </w:rPr>
        <w:t xml:space="preserve"> указывается дата и время его опубликования (обнародования).</w:t>
      </w:r>
    </w:p>
    <w:p w:rsidR="00236D8D" w:rsidRPr="0052536F" w:rsidRDefault="00C66821" w:rsidP="00236D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1.3</w:t>
      </w:r>
      <w:r w:rsidR="00236D8D" w:rsidRPr="0052536F">
        <w:rPr>
          <w:rFonts w:ascii="Times New Roman" w:hAnsi="Times New Roman" w:cs="Times New Roman"/>
          <w:bCs/>
          <w:sz w:val="28"/>
          <w:szCs w:val="28"/>
        </w:rPr>
        <w:t>. Пункт 25 части 1 статьи 4 изложить в следующей редакции:</w:t>
      </w:r>
    </w:p>
    <w:p w:rsidR="00236D8D" w:rsidRPr="00236D8D" w:rsidRDefault="00236D8D" w:rsidP="00236D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Pr="0052536F">
        <w:rPr>
          <w:rFonts w:ascii="Times New Roman" w:hAnsi="Times New Roman" w:cs="Times New Roman"/>
          <w:bCs/>
          <w:sz w:val="28"/>
          <w:szCs w:val="28"/>
        </w:rPr>
        <w:t xml:space="preserve">«25) </w:t>
      </w:r>
      <w:r w:rsidRPr="0052536F">
        <w:rPr>
          <w:rFonts w:ascii="Times New Roman" w:hAnsi="Times New Roman" w:cs="Times New Roman"/>
          <w:sz w:val="28"/>
          <w:szCs w:val="28"/>
        </w:rPr>
        <w:t xml:space="preserve">утверждение генеральных планов городского округа, правил землепользования и застройки, утверждение подготовленной на основе генеральных планов городского округа документации по планировке территории, выдача разрешений на строительство (за исключением случаев, предусмотренных Градостроительным </w:t>
      </w:r>
      <w:hyperlink r:id="rId14" w:history="1">
        <w:r w:rsidRPr="0052536F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52536F">
        <w:rPr>
          <w:rFonts w:ascii="Times New Roman" w:hAnsi="Times New Roman" w:cs="Times New Roman"/>
          <w:sz w:val="28"/>
          <w:szCs w:val="28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городского округа, утверждение местных нормативов градостроительного проектирования городского округа, ведение информационной системы обеспечения </w:t>
      </w:r>
      <w:r w:rsidR="008319EF">
        <w:rPr>
          <w:rFonts w:ascii="Times New Roman" w:hAnsi="Times New Roman" w:cs="Times New Roman"/>
          <w:sz w:val="28"/>
          <w:szCs w:val="28"/>
        </w:rPr>
        <w:t xml:space="preserve">градостроительной деятельности, </w:t>
      </w:r>
      <w:r w:rsidRPr="0052536F">
        <w:rPr>
          <w:rFonts w:ascii="Times New Roman" w:hAnsi="Times New Roman" w:cs="Times New Roman"/>
          <w:sz w:val="28"/>
          <w:szCs w:val="28"/>
        </w:rPr>
        <w:t xml:space="preserve">осуществляемой на территории городского округа, резервирование земель и изъятие земельных участков в границах городского округа для муниципальных нужд, </w:t>
      </w:r>
      <w:r w:rsidRPr="0052536F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осуществление муниципального земельного контроля в границах городского округа, осуществление в случаях, предусмотренных Градостроительным </w:t>
      </w:r>
      <w:r w:rsidR="001F337F">
        <w:t xml:space="preserve"> </w:t>
      </w:r>
      <w:r w:rsidR="001F337F" w:rsidRPr="001F337F">
        <w:rPr>
          <w:rFonts w:ascii="Times New Roman" w:hAnsi="Times New Roman" w:cs="Times New Roman"/>
          <w:sz w:val="28"/>
          <w:szCs w:val="28"/>
        </w:rPr>
        <w:t>кодексом</w:t>
      </w:r>
      <w:r w:rsidR="001F337F">
        <w:t xml:space="preserve"> </w:t>
      </w:r>
      <w:r w:rsidRPr="0052536F">
        <w:rPr>
          <w:rFonts w:ascii="Times New Roman" w:hAnsi="Times New Roman" w:cs="Times New Roman"/>
          <w:sz w:val="28"/>
          <w:szCs w:val="28"/>
        </w:rPr>
        <w:t>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городских округов,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установленными требованиями,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</w:t>
      </w:r>
      <w:r w:rsidR="001F337F">
        <w:rPr>
          <w:rFonts w:ascii="Times New Roman" w:hAnsi="Times New Roman" w:cs="Times New Roman"/>
          <w:sz w:val="28"/>
          <w:szCs w:val="28"/>
        </w:rPr>
        <w:t xml:space="preserve">едусмотренных Градостроительным кодексом </w:t>
      </w:r>
      <w:r w:rsidRPr="0052536F">
        <w:rPr>
          <w:rFonts w:ascii="Times New Roman" w:hAnsi="Times New Roman" w:cs="Times New Roman"/>
          <w:sz w:val="28"/>
          <w:szCs w:val="28"/>
        </w:rPr>
        <w:t>Российской Федерации;».</w:t>
      </w:r>
    </w:p>
    <w:p w:rsidR="008B6EFD" w:rsidRPr="0052536F" w:rsidRDefault="00C66821" w:rsidP="008B6EFD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7A6F5C" w:rsidRPr="0052536F">
        <w:rPr>
          <w:rFonts w:ascii="Times New Roman" w:hAnsi="Times New Roman" w:cs="Times New Roman"/>
          <w:sz w:val="28"/>
          <w:szCs w:val="28"/>
        </w:rPr>
        <w:t xml:space="preserve">. </w:t>
      </w:r>
      <w:r w:rsidR="008B6EFD" w:rsidRPr="0052536F">
        <w:rPr>
          <w:rFonts w:ascii="Times New Roman" w:hAnsi="Times New Roman" w:cs="Times New Roman"/>
          <w:sz w:val="28"/>
          <w:szCs w:val="28"/>
        </w:rPr>
        <w:t>Пункт 3 части 4 статьи 16 изложить в следующей редакции:</w:t>
      </w:r>
    </w:p>
    <w:p w:rsidR="00910501" w:rsidRPr="0052536F" w:rsidRDefault="008B6EFD" w:rsidP="00681853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36F">
        <w:rPr>
          <w:rFonts w:ascii="Times New Roman" w:hAnsi="Times New Roman" w:cs="Times New Roman"/>
          <w:sz w:val="28"/>
          <w:szCs w:val="28"/>
        </w:rPr>
        <w:t>«3) проект стратегии социально-экономического развития Ягоднинского городского округа;».</w:t>
      </w:r>
    </w:p>
    <w:p w:rsidR="008B6EFD" w:rsidRPr="0052536F" w:rsidRDefault="00C66821" w:rsidP="008B6EFD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594212" w:rsidRPr="0052536F">
        <w:rPr>
          <w:rFonts w:ascii="Times New Roman" w:hAnsi="Times New Roman" w:cs="Times New Roman"/>
          <w:sz w:val="28"/>
          <w:szCs w:val="28"/>
        </w:rPr>
        <w:t xml:space="preserve">. Статью 16 дополнить частью 5 </w:t>
      </w:r>
      <w:r w:rsidR="00681853" w:rsidRPr="0052536F">
        <w:rPr>
          <w:rFonts w:ascii="Times New Roman" w:hAnsi="Times New Roman" w:cs="Times New Roman"/>
          <w:sz w:val="28"/>
          <w:szCs w:val="28"/>
        </w:rPr>
        <w:t>следующей содержания</w:t>
      </w:r>
      <w:r w:rsidR="008B6EFD" w:rsidRPr="0052536F">
        <w:rPr>
          <w:rFonts w:ascii="Times New Roman" w:hAnsi="Times New Roman" w:cs="Times New Roman"/>
          <w:sz w:val="28"/>
          <w:szCs w:val="28"/>
        </w:rPr>
        <w:t>:</w:t>
      </w:r>
    </w:p>
    <w:p w:rsidR="008B6EFD" w:rsidRDefault="00464670" w:rsidP="00464670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«5. </w:t>
      </w:r>
      <w:r w:rsidR="00681853" w:rsidRPr="0052536F">
        <w:rPr>
          <w:rFonts w:ascii="Times New Roman" w:hAnsi="Times New Roman" w:cs="Times New Roman"/>
          <w:sz w:val="28"/>
          <w:szCs w:val="28"/>
        </w:rPr>
        <w:t>П</w:t>
      </w:r>
      <w:r w:rsidR="008B6EFD" w:rsidRPr="0052536F">
        <w:rPr>
          <w:rFonts w:ascii="Times New Roman" w:hAnsi="Times New Roman" w:cs="Times New Roman"/>
          <w:sz w:val="28"/>
          <w:szCs w:val="28"/>
        </w:rPr>
        <w:t xml:space="preserve">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территории,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</w:t>
      </w:r>
      <w:r w:rsidR="008B6EFD" w:rsidRPr="0052536F">
        <w:rPr>
          <w:rFonts w:ascii="Times New Roman" w:hAnsi="Times New Roman" w:cs="Times New Roman"/>
          <w:sz w:val="28"/>
          <w:szCs w:val="28"/>
        </w:rPr>
        <w:lastRenderedPageBreak/>
        <w:t>застройки проводятся общественные об</w:t>
      </w:r>
      <w:r w:rsidR="00681853" w:rsidRPr="0052536F">
        <w:rPr>
          <w:rFonts w:ascii="Times New Roman" w:hAnsi="Times New Roman" w:cs="Times New Roman"/>
          <w:sz w:val="28"/>
          <w:szCs w:val="28"/>
        </w:rPr>
        <w:t>суждения или публичные слушания.</w:t>
      </w:r>
      <w:r w:rsidR="008B6EFD" w:rsidRPr="0052536F">
        <w:rPr>
          <w:rFonts w:ascii="Times New Roman" w:hAnsi="Times New Roman" w:cs="Times New Roman"/>
          <w:sz w:val="28"/>
          <w:szCs w:val="28"/>
        </w:rPr>
        <w:t>».</w:t>
      </w:r>
    </w:p>
    <w:p w:rsidR="003C07C1" w:rsidRDefault="001F337F" w:rsidP="001F33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r w:rsidR="003C07C1">
        <w:rPr>
          <w:rFonts w:ascii="Times New Roman" w:hAnsi="Times New Roman" w:cs="Times New Roman"/>
          <w:sz w:val="28"/>
          <w:szCs w:val="28"/>
        </w:rPr>
        <w:t xml:space="preserve">Статью 20 дополнить частями 6 и 7 </w:t>
      </w:r>
      <w:r w:rsidR="007E797D">
        <w:rPr>
          <w:rFonts w:ascii="Times New Roman" w:hAnsi="Times New Roman" w:cs="Times New Roman"/>
          <w:sz w:val="28"/>
          <w:szCs w:val="28"/>
        </w:rPr>
        <w:t>следующего</w:t>
      </w:r>
      <w:r w:rsidR="003C07C1">
        <w:rPr>
          <w:rFonts w:ascii="Times New Roman" w:hAnsi="Times New Roman" w:cs="Times New Roman"/>
          <w:sz w:val="28"/>
          <w:szCs w:val="28"/>
        </w:rPr>
        <w:t xml:space="preserve"> содержания:</w:t>
      </w:r>
    </w:p>
    <w:p w:rsidR="003C07C1" w:rsidRPr="003C07C1" w:rsidRDefault="003C07C1" w:rsidP="001F33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797D">
        <w:rPr>
          <w:rFonts w:ascii="Times New Roman" w:hAnsi="Times New Roman" w:cs="Times New Roman"/>
          <w:sz w:val="28"/>
          <w:szCs w:val="28"/>
        </w:rPr>
        <w:t xml:space="preserve">«6. </w:t>
      </w:r>
      <w:r w:rsidRPr="003C0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Финансовое обеспечение деятельности органов местного самоуправления </w:t>
      </w:r>
      <w:r w:rsidRPr="007E7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Ягоднинского городского округа </w:t>
      </w:r>
      <w:r w:rsidRPr="003C0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исключительно за счет собственных доходов бюджета </w:t>
      </w:r>
      <w:r w:rsidRPr="007E797D">
        <w:rPr>
          <w:rFonts w:ascii="Times New Roman" w:eastAsia="Times New Roman" w:hAnsi="Times New Roman" w:cs="Times New Roman"/>
          <w:sz w:val="28"/>
          <w:szCs w:val="28"/>
          <w:lang w:eastAsia="ru-RU"/>
        </w:rPr>
        <w:t>Ягоднинского городского округа.</w:t>
      </w:r>
    </w:p>
    <w:p w:rsidR="003C07C1" w:rsidRPr="003C07C1" w:rsidRDefault="007E797D" w:rsidP="007E79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3C07C1" w:rsidRPr="007E797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C07C1" w:rsidRPr="003C0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Финансовое обеспечение отдельных государственных полномочий, переданных органам местного самоуправления </w:t>
      </w:r>
      <w:r w:rsidR="003C07C1" w:rsidRPr="007E797D">
        <w:rPr>
          <w:rFonts w:ascii="Times New Roman" w:eastAsia="Times New Roman" w:hAnsi="Times New Roman" w:cs="Times New Roman"/>
          <w:sz w:val="28"/>
          <w:szCs w:val="28"/>
          <w:lang w:eastAsia="ru-RU"/>
        </w:rPr>
        <w:t>Ягоднинского</w:t>
      </w:r>
      <w:r w:rsidR="003C07C1" w:rsidRPr="003C0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округа, осуществляется за счет предоставляемых местному бюджету субвенций из федерального и областного бюджетов.</w:t>
      </w:r>
    </w:p>
    <w:p w:rsidR="003C07C1" w:rsidRPr="003C07C1" w:rsidRDefault="007E797D" w:rsidP="007E79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3C07C1" w:rsidRPr="003C0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3C07C1" w:rsidRPr="007E797D">
        <w:rPr>
          <w:rFonts w:ascii="Times New Roman" w:eastAsia="Times New Roman" w:hAnsi="Times New Roman" w:cs="Times New Roman"/>
          <w:sz w:val="28"/>
          <w:szCs w:val="28"/>
          <w:lang w:eastAsia="ru-RU"/>
        </w:rPr>
        <w:t>Ягоднинского</w:t>
      </w:r>
      <w:r w:rsidR="003C07C1" w:rsidRPr="003C0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при необходимости использования дополнительных материальных ресурсов и финансовых средств из местного бюджета на осуществление отдельных государственных полномочий, в целях защиты интересов населения </w:t>
      </w:r>
      <w:r w:rsidR="003C07C1" w:rsidRPr="007E797D">
        <w:rPr>
          <w:rFonts w:ascii="Times New Roman" w:eastAsia="Times New Roman" w:hAnsi="Times New Roman" w:cs="Times New Roman"/>
          <w:sz w:val="28"/>
          <w:szCs w:val="28"/>
          <w:lang w:eastAsia="ru-RU"/>
        </w:rPr>
        <w:t>Ягоднинского</w:t>
      </w:r>
      <w:r w:rsidR="003C07C1" w:rsidRPr="003C0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округа, вправе направить в Собрание представителей </w:t>
      </w:r>
      <w:r w:rsidR="003C07C1" w:rsidRPr="007E797D">
        <w:rPr>
          <w:rFonts w:ascii="Times New Roman" w:eastAsia="Times New Roman" w:hAnsi="Times New Roman" w:cs="Times New Roman"/>
          <w:sz w:val="28"/>
          <w:szCs w:val="28"/>
          <w:lang w:eastAsia="ru-RU"/>
        </w:rPr>
        <w:t>Ягоднинского</w:t>
      </w:r>
      <w:r w:rsidR="003C07C1" w:rsidRPr="003C0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проект решения о разрешении дополнительного использования собственных материальных ресурсов и финансовых средств из местного бюджета для осуществления переданных отдельных государственных полномочий.</w:t>
      </w:r>
    </w:p>
    <w:p w:rsidR="003C07C1" w:rsidRPr="007E797D" w:rsidRDefault="007E797D" w:rsidP="003C07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</w:t>
      </w:r>
      <w:r w:rsidR="003C07C1" w:rsidRPr="007E79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Дополнительные материальные ресурсы и финансовые средства из местного бюджета могут использоваться для осуществления переданных отдельных государственных полномочий в случаях:</w:t>
      </w:r>
    </w:p>
    <w:p w:rsidR="003C07C1" w:rsidRPr="007E797D" w:rsidRDefault="007E797D" w:rsidP="007E79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</w:t>
      </w:r>
      <w:r w:rsidR="003C07C1" w:rsidRPr="007E79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недостаточного финансирования за счет предоставляемых местному бюджету субвенций из федерального и областного бюджетов;</w:t>
      </w:r>
    </w:p>
    <w:p w:rsidR="003C07C1" w:rsidRPr="007E797D" w:rsidRDefault="007E797D" w:rsidP="007E79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</w:t>
      </w:r>
      <w:r w:rsidR="003C07C1" w:rsidRPr="007E79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дополнительных мер материального стимулирования специалистов, обеспечивающих осуществление переданных отдельных государственных полномочий.</w:t>
      </w:r>
    </w:p>
    <w:p w:rsidR="003C07C1" w:rsidRPr="007E797D" w:rsidRDefault="007E797D" w:rsidP="007E79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</w:t>
      </w:r>
      <w:r w:rsidR="003C07C1" w:rsidRPr="007E79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Собрание представителей </w:t>
      </w:r>
      <w:r w:rsidR="00483E85" w:rsidRPr="007E797D">
        <w:rPr>
          <w:rFonts w:ascii="Times New Roman" w:eastAsia="Times New Roman" w:hAnsi="Times New Roman" w:cs="Times New Roman"/>
          <w:sz w:val="28"/>
          <w:szCs w:val="28"/>
          <w:lang w:eastAsia="ru-RU"/>
        </w:rPr>
        <w:t>Ягоднинского</w:t>
      </w:r>
      <w:r w:rsidR="003C07C1" w:rsidRPr="007E79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городского округа вправе принять решение о дополнительном использовании органами местного самоуправления собственных материальных ресурсов и финансовых средств местного бюджета для осуществления переданных отдельных госу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дарственных полномочий.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cr/>
        <w:t xml:space="preserve">        </w:t>
      </w:r>
      <w:r w:rsidR="003C07C1" w:rsidRPr="007E79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Такое решение должно предусматривать допустимый предел использования указанных средств и ресурсов.</w:t>
      </w:r>
    </w:p>
    <w:p w:rsidR="003C07C1" w:rsidRPr="001F337F" w:rsidRDefault="007E797D" w:rsidP="001F33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</w:t>
      </w:r>
      <w:r w:rsidR="003C07C1" w:rsidRPr="007E79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Органы местного самоуправления </w:t>
      </w:r>
      <w:r w:rsidRPr="007E797D">
        <w:rPr>
          <w:rFonts w:ascii="Times New Roman" w:eastAsia="Times New Roman" w:hAnsi="Times New Roman" w:cs="Times New Roman"/>
          <w:sz w:val="28"/>
          <w:szCs w:val="28"/>
          <w:lang w:eastAsia="ru-RU"/>
        </w:rPr>
        <w:t>Ягоднинского</w:t>
      </w:r>
      <w:r w:rsidR="003C07C1" w:rsidRPr="007E79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городского округа несут ответственность за осуществление отдельных государственных полномочий в порядке, установленном соответствующими федеральными законами и законами Магаданской области, в пределах, установленных </w:t>
      </w:r>
      <w:r w:rsidRPr="007E797D">
        <w:rPr>
          <w:rFonts w:ascii="Times New Roman" w:eastAsia="Times New Roman" w:hAnsi="Times New Roman" w:cs="Times New Roman"/>
          <w:sz w:val="28"/>
          <w:szCs w:val="28"/>
          <w:lang w:eastAsia="ru-RU"/>
        </w:rPr>
        <w:t>Ягоднинского</w:t>
      </w:r>
      <w:r w:rsidR="003C07C1" w:rsidRPr="007E79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городскому округу для этих целей, материальных ресурсов и финансовых средств.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C07C1" w:rsidRPr="007E79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Финансирование полномочий, предусмотренное настоящим пунктом, не является обязанностью органов местного самоуправления </w:t>
      </w:r>
      <w:r w:rsidRPr="007E797D">
        <w:rPr>
          <w:rFonts w:ascii="Times New Roman" w:eastAsia="Times New Roman" w:hAnsi="Times New Roman" w:cs="Times New Roman"/>
          <w:sz w:val="28"/>
          <w:szCs w:val="28"/>
          <w:lang w:eastAsia="ru-RU"/>
        </w:rPr>
        <w:t>Ягоднинского</w:t>
      </w:r>
      <w:r w:rsidR="003C07C1" w:rsidRPr="007E79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городского округа, осуществляется при наличии финансовой возможности и не является основанием для выделения дополнительных средств из других бюджетов бюджетной системы Российской Федерации.</w:t>
      </w:r>
      <w:r w:rsidR="001F33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</w:t>
      </w:r>
      <w:r w:rsidR="003C07C1" w:rsidRPr="007E79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F74DE7" w:rsidRPr="0052536F" w:rsidRDefault="00F74DE7" w:rsidP="00F74D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583770">
        <w:rPr>
          <w:rFonts w:ascii="Times New Roman" w:hAnsi="Times New Roman" w:cs="Times New Roman"/>
          <w:sz w:val="28"/>
          <w:szCs w:val="28"/>
        </w:rPr>
        <w:t>1.7</w:t>
      </w:r>
      <w:r w:rsidRPr="0052536F">
        <w:rPr>
          <w:rFonts w:ascii="Times New Roman" w:hAnsi="Times New Roman" w:cs="Times New Roman"/>
          <w:sz w:val="28"/>
          <w:szCs w:val="28"/>
        </w:rPr>
        <w:t>. В пункте 1 части 5 статьи 28 слова «случаев,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самоуправления» заменить словами «участия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законами;».</w:t>
      </w:r>
    </w:p>
    <w:p w:rsidR="008C3A96" w:rsidRPr="0052536F" w:rsidRDefault="00583770" w:rsidP="00681853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</w:t>
      </w:r>
      <w:r w:rsidR="00834DCB" w:rsidRPr="0052536F">
        <w:rPr>
          <w:rFonts w:ascii="Times New Roman" w:hAnsi="Times New Roman" w:cs="Times New Roman"/>
          <w:sz w:val="28"/>
          <w:szCs w:val="28"/>
        </w:rPr>
        <w:t xml:space="preserve">. </w:t>
      </w:r>
      <w:r w:rsidR="008C3A96" w:rsidRPr="0052536F">
        <w:rPr>
          <w:rFonts w:ascii="Times New Roman" w:hAnsi="Times New Roman" w:cs="Times New Roman"/>
          <w:sz w:val="28"/>
          <w:szCs w:val="28"/>
        </w:rPr>
        <w:t>Часть 1 статьи 56 изложить в следующей редакции:</w:t>
      </w:r>
    </w:p>
    <w:p w:rsidR="000F71C1" w:rsidRPr="00F74DE7" w:rsidRDefault="008C3A96" w:rsidP="00F74D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536F">
        <w:rPr>
          <w:rFonts w:ascii="Times New Roman" w:hAnsi="Times New Roman" w:cs="Times New Roman"/>
          <w:sz w:val="28"/>
          <w:szCs w:val="28"/>
        </w:rPr>
        <w:t>«</w:t>
      </w:r>
      <w:r w:rsidRPr="0052536F">
        <w:rPr>
          <w:rFonts w:ascii="Times New Roman" w:hAnsi="Times New Roman" w:cs="Times New Roman"/>
          <w:bCs/>
          <w:sz w:val="28"/>
          <w:szCs w:val="28"/>
        </w:rPr>
        <w:t>1. Под средствами самообложения граждан понимаются разовые платежи граждан, осуществляемые для решения конкретных вопросов местного значения. Размер платежей в порядке самообложения граждан устанавливается в абсолютной величине равным для всех жителей Ягоднинского городского округа,</w:t>
      </w:r>
      <w:r w:rsidR="009C69F8" w:rsidRPr="0052536F">
        <w:rPr>
          <w:rFonts w:ascii="Times New Roman" w:hAnsi="Times New Roman" w:cs="Times New Roman"/>
          <w:bCs/>
          <w:sz w:val="28"/>
          <w:szCs w:val="28"/>
        </w:rPr>
        <w:t xml:space="preserve"> населенного пункта, входящего в состав Ягоднинского городского округа,</w:t>
      </w:r>
      <w:r w:rsidRPr="0052536F">
        <w:rPr>
          <w:rFonts w:ascii="Times New Roman" w:hAnsi="Times New Roman" w:cs="Times New Roman"/>
          <w:bCs/>
          <w:sz w:val="28"/>
          <w:szCs w:val="28"/>
        </w:rPr>
        <w:t xml:space="preserve"> за исключением отдельных категорий граждан, численность которых не может превышать 30 процентов от общего числа жителей Ягоднинского городского округа</w:t>
      </w:r>
      <w:r w:rsidR="009C69F8" w:rsidRPr="0052536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9E682B" w:rsidRPr="0052536F">
        <w:rPr>
          <w:rFonts w:ascii="Times New Roman" w:hAnsi="Times New Roman" w:cs="Times New Roman"/>
          <w:bCs/>
          <w:sz w:val="28"/>
          <w:szCs w:val="28"/>
        </w:rPr>
        <w:t>населенного пункта,</w:t>
      </w:r>
      <w:r w:rsidR="009C69F8" w:rsidRPr="0052536F">
        <w:rPr>
          <w:rFonts w:ascii="Times New Roman" w:hAnsi="Times New Roman" w:cs="Times New Roman"/>
          <w:bCs/>
          <w:sz w:val="28"/>
          <w:szCs w:val="28"/>
        </w:rPr>
        <w:t xml:space="preserve"> входящего в состав Ягоднинского городского округа</w:t>
      </w:r>
      <w:r w:rsidRPr="0052536F">
        <w:rPr>
          <w:rFonts w:ascii="Times New Roman" w:hAnsi="Times New Roman" w:cs="Times New Roman"/>
          <w:bCs/>
          <w:sz w:val="28"/>
          <w:szCs w:val="28"/>
        </w:rPr>
        <w:t xml:space="preserve"> и для которых размер платежей может быть уменьшен.».</w:t>
      </w:r>
    </w:p>
    <w:p w:rsidR="006B1438" w:rsidRPr="0052536F" w:rsidRDefault="006B1438" w:rsidP="00A84F4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536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52536F">
        <w:rPr>
          <w:rFonts w:ascii="Times New Roman" w:eastAsia="Calibri" w:hAnsi="Times New Roman" w:cs="Times New Roman"/>
          <w:sz w:val="28"/>
          <w:szCs w:val="28"/>
        </w:rPr>
        <w:t xml:space="preserve"> Направить настоящее решение для государственной регистрации в Управление Министерства юстиции Российской Федерации по Магаданской области и Чукотскому автономному округу.</w:t>
      </w:r>
    </w:p>
    <w:p w:rsidR="006B1438" w:rsidRPr="0052536F" w:rsidRDefault="006B1438" w:rsidP="0052536F">
      <w:pPr>
        <w:spacing w:after="0" w:line="240" w:lineRule="auto"/>
        <w:ind w:right="-5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536F">
        <w:rPr>
          <w:rFonts w:ascii="Times New Roman" w:eastAsia="Calibri" w:hAnsi="Times New Roman" w:cs="Times New Roman"/>
          <w:sz w:val="28"/>
          <w:szCs w:val="28"/>
        </w:rPr>
        <w:t>3. Настоящее Решение подлежит официальному опубликованию после его государственной регистрации и вступает в силу после его официального опубликования.</w:t>
      </w:r>
    </w:p>
    <w:p w:rsidR="00E90EFA" w:rsidRPr="00C66821" w:rsidRDefault="006B1438" w:rsidP="00C6682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36F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Опубликовать настоящее решение в газете «Северная правда», а также разместить на официальном сайте администрации Ягоднинского городского округа.</w:t>
      </w:r>
    </w:p>
    <w:p w:rsidR="00C66821" w:rsidRDefault="00C66821" w:rsidP="00786BCC">
      <w:pPr>
        <w:spacing w:after="0" w:line="256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8304B" w:rsidRDefault="00A8304B" w:rsidP="00786BCC">
      <w:pPr>
        <w:spacing w:after="0" w:line="256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8304B" w:rsidRDefault="00A8304B" w:rsidP="00786BCC">
      <w:pPr>
        <w:spacing w:after="0" w:line="256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86BCC" w:rsidRPr="00A8304B" w:rsidRDefault="00A8304B" w:rsidP="00786BCC">
      <w:pPr>
        <w:spacing w:after="0" w:line="25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г</w:t>
      </w:r>
      <w:r w:rsidR="00AF024B" w:rsidRPr="00A830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</w:p>
    <w:p w:rsidR="00786BCC" w:rsidRPr="00A8304B" w:rsidRDefault="00786BCC" w:rsidP="00786BCC">
      <w:pPr>
        <w:spacing w:after="0" w:line="25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30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Ягоднинского городского округа </w:t>
      </w:r>
      <w:r w:rsidR="00A830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A830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A830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</w:t>
      </w:r>
      <w:r w:rsidR="00E90EFA" w:rsidRPr="00A830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830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Н.В. Токарчук</w:t>
      </w:r>
    </w:p>
    <w:p w:rsidR="00583770" w:rsidRDefault="00583770" w:rsidP="00786BCC">
      <w:pPr>
        <w:spacing w:after="0" w:line="25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304B" w:rsidRPr="00A8304B" w:rsidRDefault="00A8304B" w:rsidP="00786BCC">
      <w:pPr>
        <w:spacing w:after="0" w:line="25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304B" w:rsidRDefault="00E90EFA" w:rsidP="00786BCC">
      <w:pPr>
        <w:spacing w:after="0" w:line="25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30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</w:t>
      </w:r>
    </w:p>
    <w:p w:rsidR="00E90EFA" w:rsidRPr="00A8304B" w:rsidRDefault="00E90EFA" w:rsidP="00786BCC">
      <w:pPr>
        <w:spacing w:after="0" w:line="25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30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Собрания представителей </w:t>
      </w:r>
    </w:p>
    <w:p w:rsidR="00E90EFA" w:rsidRPr="00A8304B" w:rsidRDefault="00E90EFA" w:rsidP="00786BCC">
      <w:pPr>
        <w:spacing w:after="0" w:line="25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30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Ягоднинского городского округа            </w:t>
      </w:r>
      <w:r w:rsidR="00A830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</w:t>
      </w:r>
      <w:r w:rsidRPr="00A830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Н.Б. Олейник</w:t>
      </w:r>
    </w:p>
    <w:tbl>
      <w:tblPr>
        <w:tblW w:w="3251" w:type="dxa"/>
        <w:tblInd w:w="108" w:type="dxa"/>
        <w:tblLook w:val="04A0" w:firstRow="1" w:lastRow="0" w:firstColumn="1" w:lastColumn="0" w:noHBand="0" w:noVBand="1"/>
      </w:tblPr>
      <w:tblGrid>
        <w:gridCol w:w="3251"/>
      </w:tblGrid>
      <w:tr w:rsidR="00E90EFA" w:rsidRPr="00C42271" w:rsidTr="00E90EFA">
        <w:tc>
          <w:tcPr>
            <w:tcW w:w="3251" w:type="dxa"/>
          </w:tcPr>
          <w:p w:rsidR="00E90EFA" w:rsidRDefault="00E90EFA" w:rsidP="00062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E90EFA" w:rsidRPr="00C42271" w:rsidRDefault="00E90EFA" w:rsidP="00062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E90EFA" w:rsidRPr="00C42271" w:rsidTr="00E90EFA">
        <w:tc>
          <w:tcPr>
            <w:tcW w:w="3251" w:type="dxa"/>
          </w:tcPr>
          <w:p w:rsidR="00E90EFA" w:rsidRPr="00C42271" w:rsidRDefault="00E90EFA" w:rsidP="00062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</w:tbl>
    <w:p w:rsidR="00681EAF" w:rsidRDefault="00681EAF">
      <w:pPr>
        <w:rPr>
          <w:sz w:val="26"/>
          <w:szCs w:val="26"/>
        </w:rPr>
      </w:pPr>
      <w:bookmarkStart w:id="0" w:name="_GoBack"/>
      <w:bookmarkEnd w:id="0"/>
    </w:p>
    <w:sectPr w:rsidR="00681EAF" w:rsidSect="00A8304B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C21422"/>
    <w:multiLevelType w:val="hybridMultilevel"/>
    <w:tmpl w:val="AF60A8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D101CC"/>
    <w:multiLevelType w:val="hybridMultilevel"/>
    <w:tmpl w:val="D5269314"/>
    <w:lvl w:ilvl="0" w:tplc="C8862FD2">
      <w:start w:val="1"/>
      <w:numFmt w:val="decimal"/>
      <w:lvlText w:val="%1)"/>
      <w:lvlJc w:val="left"/>
      <w:pPr>
        <w:ind w:left="1425" w:hanging="885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7F43"/>
    <w:rsid w:val="000008DD"/>
    <w:rsid w:val="00002F78"/>
    <w:rsid w:val="000519A9"/>
    <w:rsid w:val="000637F4"/>
    <w:rsid w:val="00064E15"/>
    <w:rsid w:val="0006645C"/>
    <w:rsid w:val="00073F52"/>
    <w:rsid w:val="000A77D5"/>
    <w:rsid w:val="000B5697"/>
    <w:rsid w:val="000B70DC"/>
    <w:rsid w:val="000D09EF"/>
    <w:rsid w:val="000D2177"/>
    <w:rsid w:val="000D468B"/>
    <w:rsid w:val="000F1738"/>
    <w:rsid w:val="000F2762"/>
    <w:rsid w:val="000F71C1"/>
    <w:rsid w:val="00143447"/>
    <w:rsid w:val="001474CE"/>
    <w:rsid w:val="00155E59"/>
    <w:rsid w:val="001644D1"/>
    <w:rsid w:val="001657B5"/>
    <w:rsid w:val="001877A3"/>
    <w:rsid w:val="001960A0"/>
    <w:rsid w:val="001A069A"/>
    <w:rsid w:val="001A442A"/>
    <w:rsid w:val="001B7643"/>
    <w:rsid w:val="001C4295"/>
    <w:rsid w:val="001D0C1C"/>
    <w:rsid w:val="001F337F"/>
    <w:rsid w:val="002126B4"/>
    <w:rsid w:val="00236D8D"/>
    <w:rsid w:val="00255966"/>
    <w:rsid w:val="002974BA"/>
    <w:rsid w:val="002A1794"/>
    <w:rsid w:val="002C1F52"/>
    <w:rsid w:val="002C6DA9"/>
    <w:rsid w:val="002F451C"/>
    <w:rsid w:val="0032163B"/>
    <w:rsid w:val="00350378"/>
    <w:rsid w:val="00353C7B"/>
    <w:rsid w:val="00364003"/>
    <w:rsid w:val="0036711B"/>
    <w:rsid w:val="003739C4"/>
    <w:rsid w:val="0038029D"/>
    <w:rsid w:val="003978D9"/>
    <w:rsid w:val="003C07C1"/>
    <w:rsid w:val="003D1DF8"/>
    <w:rsid w:val="003F7F43"/>
    <w:rsid w:val="0040447A"/>
    <w:rsid w:val="004069D8"/>
    <w:rsid w:val="00432D27"/>
    <w:rsid w:val="0043640F"/>
    <w:rsid w:val="00454CBE"/>
    <w:rsid w:val="00460D82"/>
    <w:rsid w:val="00464670"/>
    <w:rsid w:val="00466417"/>
    <w:rsid w:val="00471A39"/>
    <w:rsid w:val="00480270"/>
    <w:rsid w:val="00482008"/>
    <w:rsid w:val="00483E85"/>
    <w:rsid w:val="0048794D"/>
    <w:rsid w:val="00493F2A"/>
    <w:rsid w:val="004A25B1"/>
    <w:rsid w:val="004B1888"/>
    <w:rsid w:val="004C1FBE"/>
    <w:rsid w:val="004D145A"/>
    <w:rsid w:val="004E27BE"/>
    <w:rsid w:val="004E4A03"/>
    <w:rsid w:val="00505350"/>
    <w:rsid w:val="00506DD7"/>
    <w:rsid w:val="00516ADF"/>
    <w:rsid w:val="0052536F"/>
    <w:rsid w:val="00536CA5"/>
    <w:rsid w:val="00554B9B"/>
    <w:rsid w:val="00561F80"/>
    <w:rsid w:val="00583770"/>
    <w:rsid w:val="00594212"/>
    <w:rsid w:val="005A6EFE"/>
    <w:rsid w:val="005B1AC1"/>
    <w:rsid w:val="005C0EF8"/>
    <w:rsid w:val="005C25CF"/>
    <w:rsid w:val="005E1542"/>
    <w:rsid w:val="005F0C88"/>
    <w:rsid w:val="005F4C0E"/>
    <w:rsid w:val="006036CF"/>
    <w:rsid w:val="006125F2"/>
    <w:rsid w:val="00627E07"/>
    <w:rsid w:val="006557D0"/>
    <w:rsid w:val="00666541"/>
    <w:rsid w:val="00681853"/>
    <w:rsid w:val="00681EAF"/>
    <w:rsid w:val="0068565E"/>
    <w:rsid w:val="00695642"/>
    <w:rsid w:val="006A1B0A"/>
    <w:rsid w:val="006A6E6E"/>
    <w:rsid w:val="006B1438"/>
    <w:rsid w:val="006C0AE4"/>
    <w:rsid w:val="006C3CBF"/>
    <w:rsid w:val="006C781C"/>
    <w:rsid w:val="007007BF"/>
    <w:rsid w:val="00726284"/>
    <w:rsid w:val="00731985"/>
    <w:rsid w:val="007611C4"/>
    <w:rsid w:val="00762A6B"/>
    <w:rsid w:val="00765E7E"/>
    <w:rsid w:val="00780DC3"/>
    <w:rsid w:val="00786BCC"/>
    <w:rsid w:val="00790ED2"/>
    <w:rsid w:val="00796687"/>
    <w:rsid w:val="007A2C26"/>
    <w:rsid w:val="007A6F5C"/>
    <w:rsid w:val="007B0B6B"/>
    <w:rsid w:val="007C3DA5"/>
    <w:rsid w:val="007C60ED"/>
    <w:rsid w:val="007D2B83"/>
    <w:rsid w:val="007E5F8F"/>
    <w:rsid w:val="007E797D"/>
    <w:rsid w:val="00803F37"/>
    <w:rsid w:val="00813627"/>
    <w:rsid w:val="00814391"/>
    <w:rsid w:val="008145FB"/>
    <w:rsid w:val="008174B7"/>
    <w:rsid w:val="00822F14"/>
    <w:rsid w:val="008319EF"/>
    <w:rsid w:val="00834DCB"/>
    <w:rsid w:val="00856A90"/>
    <w:rsid w:val="00870166"/>
    <w:rsid w:val="00871F91"/>
    <w:rsid w:val="008A66AF"/>
    <w:rsid w:val="008B6EFD"/>
    <w:rsid w:val="008C23B8"/>
    <w:rsid w:val="008C3A96"/>
    <w:rsid w:val="008C738E"/>
    <w:rsid w:val="008F0C15"/>
    <w:rsid w:val="009014C7"/>
    <w:rsid w:val="0090484B"/>
    <w:rsid w:val="00904F3B"/>
    <w:rsid w:val="0090537D"/>
    <w:rsid w:val="00910501"/>
    <w:rsid w:val="0091089E"/>
    <w:rsid w:val="009114B0"/>
    <w:rsid w:val="00913A19"/>
    <w:rsid w:val="00921C1E"/>
    <w:rsid w:val="00922AF8"/>
    <w:rsid w:val="0093354D"/>
    <w:rsid w:val="009842F1"/>
    <w:rsid w:val="009C0FC8"/>
    <w:rsid w:val="009C69F8"/>
    <w:rsid w:val="009D2B9C"/>
    <w:rsid w:val="009D5FED"/>
    <w:rsid w:val="009E682B"/>
    <w:rsid w:val="009F0287"/>
    <w:rsid w:val="009F0E2E"/>
    <w:rsid w:val="009F1BFB"/>
    <w:rsid w:val="009F3D2D"/>
    <w:rsid w:val="009F6400"/>
    <w:rsid w:val="00A033E9"/>
    <w:rsid w:val="00A03AED"/>
    <w:rsid w:val="00A05DBC"/>
    <w:rsid w:val="00A1290C"/>
    <w:rsid w:val="00A21774"/>
    <w:rsid w:val="00A25369"/>
    <w:rsid w:val="00A2777F"/>
    <w:rsid w:val="00A322D7"/>
    <w:rsid w:val="00A340E6"/>
    <w:rsid w:val="00A42809"/>
    <w:rsid w:val="00A46DF0"/>
    <w:rsid w:val="00A600F8"/>
    <w:rsid w:val="00A679A3"/>
    <w:rsid w:val="00A8304B"/>
    <w:rsid w:val="00A84F49"/>
    <w:rsid w:val="00AA7D49"/>
    <w:rsid w:val="00AC020A"/>
    <w:rsid w:val="00AF024B"/>
    <w:rsid w:val="00B07A56"/>
    <w:rsid w:val="00B102FE"/>
    <w:rsid w:val="00B15119"/>
    <w:rsid w:val="00B16707"/>
    <w:rsid w:val="00B44266"/>
    <w:rsid w:val="00B44479"/>
    <w:rsid w:val="00B508F3"/>
    <w:rsid w:val="00B536CC"/>
    <w:rsid w:val="00B55F4F"/>
    <w:rsid w:val="00B77BFC"/>
    <w:rsid w:val="00B8359D"/>
    <w:rsid w:val="00BA21EC"/>
    <w:rsid w:val="00BB58FA"/>
    <w:rsid w:val="00BC17E0"/>
    <w:rsid w:val="00BC33B1"/>
    <w:rsid w:val="00BC5E2D"/>
    <w:rsid w:val="00BD4DD5"/>
    <w:rsid w:val="00BE221A"/>
    <w:rsid w:val="00BE2270"/>
    <w:rsid w:val="00BF66BD"/>
    <w:rsid w:val="00C019D8"/>
    <w:rsid w:val="00C07CAB"/>
    <w:rsid w:val="00C12B7C"/>
    <w:rsid w:val="00C23AFC"/>
    <w:rsid w:val="00C42271"/>
    <w:rsid w:val="00C568FB"/>
    <w:rsid w:val="00C64D9C"/>
    <w:rsid w:val="00C66821"/>
    <w:rsid w:val="00C909C3"/>
    <w:rsid w:val="00C94ABF"/>
    <w:rsid w:val="00C94D43"/>
    <w:rsid w:val="00CA52EE"/>
    <w:rsid w:val="00CB311F"/>
    <w:rsid w:val="00CB6B6A"/>
    <w:rsid w:val="00CC5A49"/>
    <w:rsid w:val="00CC5FC6"/>
    <w:rsid w:val="00CE4F16"/>
    <w:rsid w:val="00CE570E"/>
    <w:rsid w:val="00CF699E"/>
    <w:rsid w:val="00D01187"/>
    <w:rsid w:val="00D0201E"/>
    <w:rsid w:val="00D02E12"/>
    <w:rsid w:val="00D0305F"/>
    <w:rsid w:val="00D40A6C"/>
    <w:rsid w:val="00D44053"/>
    <w:rsid w:val="00D45A8C"/>
    <w:rsid w:val="00D67F4B"/>
    <w:rsid w:val="00D940F6"/>
    <w:rsid w:val="00D9411E"/>
    <w:rsid w:val="00DB254B"/>
    <w:rsid w:val="00DC5B7E"/>
    <w:rsid w:val="00DF0BE2"/>
    <w:rsid w:val="00DF3FCC"/>
    <w:rsid w:val="00E2147D"/>
    <w:rsid w:val="00E21F88"/>
    <w:rsid w:val="00E369DF"/>
    <w:rsid w:val="00E44CA8"/>
    <w:rsid w:val="00E52716"/>
    <w:rsid w:val="00E74182"/>
    <w:rsid w:val="00E74E0B"/>
    <w:rsid w:val="00E84066"/>
    <w:rsid w:val="00E90EFA"/>
    <w:rsid w:val="00EA6D71"/>
    <w:rsid w:val="00EA6E9E"/>
    <w:rsid w:val="00EB2ADA"/>
    <w:rsid w:val="00EB4582"/>
    <w:rsid w:val="00ED6CE3"/>
    <w:rsid w:val="00EE7387"/>
    <w:rsid w:val="00EF75FD"/>
    <w:rsid w:val="00F1306E"/>
    <w:rsid w:val="00F2230A"/>
    <w:rsid w:val="00F316A2"/>
    <w:rsid w:val="00F56AC0"/>
    <w:rsid w:val="00F63270"/>
    <w:rsid w:val="00F71A41"/>
    <w:rsid w:val="00F71E61"/>
    <w:rsid w:val="00F74DE7"/>
    <w:rsid w:val="00F9129E"/>
    <w:rsid w:val="00FB096A"/>
    <w:rsid w:val="00FB1D64"/>
    <w:rsid w:val="00FC2CD2"/>
    <w:rsid w:val="00FC65B2"/>
    <w:rsid w:val="00FD6345"/>
    <w:rsid w:val="00FE4B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8C67C6-CCBA-425E-905B-E16653CEC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BC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6B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786BC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664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66417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F4C0E"/>
    <w:pPr>
      <w:ind w:left="720"/>
      <w:contextualSpacing/>
    </w:pPr>
  </w:style>
  <w:style w:type="character" w:customStyle="1" w:styleId="highlight">
    <w:name w:val="highlight"/>
    <w:basedOn w:val="a0"/>
    <w:rsid w:val="00681E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2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06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7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9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0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minjust.ru" TargetMode="External"/><Relationship Id="rId13" Type="http://schemas.openxmlformats.org/officeDocument/2006/relationships/hyperlink" Target="http://yagodnoeadm.ru" TargetMode="External"/><Relationship Id="rId3" Type="http://schemas.openxmlformats.org/officeDocument/2006/relationships/styles" Target="styles.xml"/><Relationship Id="rId7" Type="http://schemas.openxmlformats.org/officeDocument/2006/relationships/hyperlink" Target="http://&#1087;&#1088;&#1072;&#1074;&#1086;-&#1084;&#1080;&#1085;&#1102;&#1089;&#1090;.&#1088;&#1092;" TargetMode="External"/><Relationship Id="rId12" Type="http://schemas.openxmlformats.org/officeDocument/2006/relationships/hyperlink" Target="http://yagodnoeadm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pravo-minjust.ru" TargetMode="External"/><Relationship Id="rId11" Type="http://schemas.openxmlformats.org/officeDocument/2006/relationships/hyperlink" Target="http://&#1087;&#1088;&#1072;&#1074;&#1086;-&#1084;&#1080;&#1085;&#1102;&#1089;&#1090;.&#1088;&#1092;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pravo-minjus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&#1087;&#1088;&#1072;&#1074;&#1086;-&#1084;&#1080;&#1085;&#1102;&#1089;&#1090;.&#1088;&#1092;" TargetMode="External"/><Relationship Id="rId14" Type="http://schemas.openxmlformats.org/officeDocument/2006/relationships/hyperlink" Target="consultantplus://offline/ref=3DE0F3BAFCDE5BB3FEDDF7A71A58D730A4E3209AE8E2CA8DB0D8D1BF0EB9A3E012EE903F5CYAJ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E92FB-A613-4888-BFBA-E0866687C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2932</TotalTime>
  <Pages>6</Pages>
  <Words>1922</Words>
  <Characters>10958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Katya</cp:lastModifiedBy>
  <cp:revision>50</cp:revision>
  <cp:lastPrinted>2018-11-08T06:59:00Z</cp:lastPrinted>
  <dcterms:created xsi:type="dcterms:W3CDTF">2017-04-29T03:36:00Z</dcterms:created>
  <dcterms:modified xsi:type="dcterms:W3CDTF">2018-11-14T03:36:00Z</dcterms:modified>
</cp:coreProperties>
</file>