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C" w:rsidRPr="008B2C08" w:rsidRDefault="006C619C" w:rsidP="00E25C4A">
      <w:pPr>
        <w:pBdr>
          <w:bottom w:val="single" w:sz="12" w:space="1" w:color="auto"/>
        </w:pBdr>
        <w:tabs>
          <w:tab w:val="left" w:pos="1985"/>
        </w:tabs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C619C" w:rsidRPr="008B2C08" w:rsidRDefault="006C619C" w:rsidP="006C619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Pr="00847424" w:rsidRDefault="006C619C" w:rsidP="006C61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C619C" w:rsidRPr="00847424" w:rsidRDefault="006C619C" w:rsidP="006C619C">
      <w:pPr>
        <w:rPr>
          <w:rFonts w:ascii="Times New Roman" w:hAnsi="Times New Roman"/>
          <w:b/>
          <w:sz w:val="28"/>
          <w:szCs w:val="28"/>
        </w:rPr>
      </w:pPr>
    </w:p>
    <w:p w:rsidR="006C619C" w:rsidRPr="00847424" w:rsidRDefault="006C619C" w:rsidP="006C61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19C" w:rsidRPr="002A439A" w:rsidRDefault="006C619C" w:rsidP="006C619C">
      <w:pPr>
        <w:spacing w:line="240" w:lineRule="atLeast"/>
        <w:ind w:left="-142"/>
        <w:rPr>
          <w:rFonts w:ascii="Times New Roman" w:hAnsi="Times New Roman"/>
          <w:b/>
        </w:rPr>
      </w:pPr>
    </w:p>
    <w:p w:rsidR="006C619C" w:rsidRPr="00F001E4" w:rsidRDefault="00FA6193" w:rsidP="006C619C">
      <w:pPr>
        <w:spacing w:line="240" w:lineRule="atLeast"/>
        <w:ind w:firstLine="0"/>
        <w:rPr>
          <w:rFonts w:ascii="Times New Roman" w:hAnsi="Times New Roman"/>
          <w:b/>
          <w:sz w:val="28"/>
        </w:rPr>
      </w:pPr>
      <w:r w:rsidRPr="00F001E4">
        <w:rPr>
          <w:rFonts w:ascii="Times New Roman" w:hAnsi="Times New Roman"/>
          <w:b/>
          <w:sz w:val="28"/>
        </w:rPr>
        <w:t>от</w:t>
      </w:r>
      <w:r w:rsidR="006C619C" w:rsidRPr="00F001E4">
        <w:rPr>
          <w:rFonts w:ascii="Times New Roman" w:hAnsi="Times New Roman"/>
          <w:b/>
          <w:sz w:val="28"/>
        </w:rPr>
        <w:t>«</w:t>
      </w:r>
      <w:r w:rsidR="00CB0DAE">
        <w:rPr>
          <w:rFonts w:ascii="Times New Roman" w:hAnsi="Times New Roman"/>
          <w:b/>
          <w:sz w:val="28"/>
        </w:rPr>
        <w:t>31</w:t>
      </w:r>
      <w:r w:rsidR="006C619C" w:rsidRPr="00F001E4">
        <w:rPr>
          <w:rFonts w:ascii="Times New Roman" w:hAnsi="Times New Roman"/>
          <w:b/>
          <w:sz w:val="28"/>
        </w:rPr>
        <w:t>»</w:t>
      </w:r>
      <w:r w:rsidR="00CB0DAE">
        <w:rPr>
          <w:rFonts w:ascii="Times New Roman" w:hAnsi="Times New Roman"/>
          <w:b/>
          <w:sz w:val="28"/>
        </w:rPr>
        <w:t xml:space="preserve"> января </w:t>
      </w:r>
      <w:r w:rsidR="00E54764" w:rsidRPr="00F001E4">
        <w:rPr>
          <w:rFonts w:ascii="Times New Roman" w:hAnsi="Times New Roman"/>
          <w:b/>
          <w:sz w:val="28"/>
        </w:rPr>
        <w:t>2022</w:t>
      </w:r>
      <w:r w:rsidR="003B7E57">
        <w:rPr>
          <w:rFonts w:ascii="Times New Roman" w:hAnsi="Times New Roman"/>
          <w:b/>
          <w:sz w:val="28"/>
        </w:rPr>
        <w:t xml:space="preserve"> </w:t>
      </w:r>
      <w:r w:rsidR="006C619C" w:rsidRPr="00F001E4">
        <w:rPr>
          <w:rFonts w:ascii="Times New Roman" w:hAnsi="Times New Roman"/>
          <w:b/>
          <w:sz w:val="28"/>
        </w:rPr>
        <w:t>г</w:t>
      </w:r>
      <w:r w:rsidR="003B7E57">
        <w:rPr>
          <w:rFonts w:ascii="Times New Roman" w:hAnsi="Times New Roman"/>
          <w:b/>
          <w:sz w:val="28"/>
        </w:rPr>
        <w:t>ода</w:t>
      </w:r>
      <w:r w:rsidR="006C619C" w:rsidRPr="00F001E4">
        <w:rPr>
          <w:rFonts w:ascii="Times New Roman" w:hAnsi="Times New Roman"/>
          <w:b/>
          <w:sz w:val="28"/>
        </w:rPr>
        <w:t xml:space="preserve">                           </w:t>
      </w:r>
      <w:r w:rsidRPr="00F001E4">
        <w:rPr>
          <w:rFonts w:ascii="Times New Roman" w:hAnsi="Times New Roman"/>
          <w:b/>
          <w:sz w:val="28"/>
        </w:rPr>
        <w:t xml:space="preserve">     </w:t>
      </w:r>
      <w:r w:rsidR="006C619C" w:rsidRPr="00F001E4">
        <w:rPr>
          <w:rFonts w:ascii="Times New Roman" w:hAnsi="Times New Roman"/>
          <w:b/>
          <w:sz w:val="28"/>
        </w:rPr>
        <w:t xml:space="preserve">               </w:t>
      </w:r>
      <w:r w:rsidR="00E25C4A" w:rsidRPr="00F001E4">
        <w:rPr>
          <w:rFonts w:ascii="Times New Roman" w:hAnsi="Times New Roman"/>
          <w:b/>
          <w:sz w:val="28"/>
        </w:rPr>
        <w:t xml:space="preserve">                     </w:t>
      </w:r>
      <w:r w:rsidR="006C619C" w:rsidRPr="00F001E4">
        <w:rPr>
          <w:rFonts w:ascii="Times New Roman" w:hAnsi="Times New Roman"/>
          <w:b/>
          <w:sz w:val="28"/>
        </w:rPr>
        <w:t>№</w:t>
      </w:r>
      <w:r w:rsidR="00CB0DAE">
        <w:rPr>
          <w:rFonts w:ascii="Times New Roman" w:hAnsi="Times New Roman"/>
          <w:b/>
          <w:sz w:val="28"/>
        </w:rPr>
        <w:t xml:space="preserve"> 43</w:t>
      </w: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001E4" w:rsidRDefault="00F001E4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C619C" w:rsidRPr="00F001E4">
        <w:rPr>
          <w:rFonts w:ascii="Times New Roman" w:hAnsi="Times New Roman"/>
          <w:sz w:val="28"/>
        </w:rPr>
        <w:t>внесении   изменений   в  постановление</w:t>
      </w:r>
    </w:p>
    <w:p w:rsidR="006C619C" w:rsidRPr="00F001E4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администрации   Ягоднинского   городского</w:t>
      </w:r>
    </w:p>
    <w:p w:rsidR="006C619C" w:rsidRPr="00F001E4" w:rsidRDefault="003B7E57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округа от 12.01.2016</w:t>
      </w:r>
      <w:r w:rsidR="006C619C" w:rsidRPr="00F001E4">
        <w:rPr>
          <w:rFonts w:ascii="Times New Roman" w:hAnsi="Times New Roman"/>
          <w:sz w:val="28"/>
        </w:rPr>
        <w:t xml:space="preserve"> №</w:t>
      </w:r>
      <w:r w:rsidR="002A6701" w:rsidRPr="00F001E4">
        <w:rPr>
          <w:rFonts w:ascii="Times New Roman" w:hAnsi="Times New Roman"/>
          <w:sz w:val="28"/>
        </w:rPr>
        <w:t xml:space="preserve"> </w:t>
      </w:r>
      <w:r w:rsidR="006C619C" w:rsidRPr="00F001E4">
        <w:rPr>
          <w:rFonts w:ascii="Times New Roman" w:hAnsi="Times New Roman"/>
          <w:sz w:val="28"/>
        </w:rPr>
        <w:t xml:space="preserve">4 «Об утверждении </w:t>
      </w:r>
    </w:p>
    <w:p w:rsidR="006C619C" w:rsidRPr="00F001E4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 xml:space="preserve">персонального   состава   </w:t>
      </w:r>
      <w:proofErr w:type="gramStart"/>
      <w:r w:rsidRPr="00F001E4">
        <w:rPr>
          <w:rFonts w:ascii="Times New Roman" w:hAnsi="Times New Roman"/>
          <w:sz w:val="28"/>
        </w:rPr>
        <w:t>административной</w:t>
      </w:r>
      <w:proofErr w:type="gramEnd"/>
      <w:r w:rsidRPr="00F001E4">
        <w:rPr>
          <w:rFonts w:ascii="Times New Roman" w:hAnsi="Times New Roman"/>
          <w:sz w:val="28"/>
        </w:rPr>
        <w:t xml:space="preserve"> </w:t>
      </w:r>
    </w:p>
    <w:p w:rsidR="006C619C" w:rsidRPr="00F001E4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комиссии в Ягоднинском городском округе»</w:t>
      </w:r>
    </w:p>
    <w:p w:rsidR="006C619C" w:rsidRPr="00F001E4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</w:p>
    <w:p w:rsidR="006C619C" w:rsidRPr="00F001E4" w:rsidRDefault="006C619C" w:rsidP="006C619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</w:p>
    <w:p w:rsidR="006C619C" w:rsidRPr="00F001E4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F001E4">
        <w:rPr>
          <w:rFonts w:ascii="Times New Roman" w:eastAsiaTheme="minorHAnsi" w:hAnsi="Times New Roman"/>
          <w:sz w:val="28"/>
          <w:lang w:eastAsia="en-US"/>
        </w:rPr>
        <w:t>В целях реализации</w:t>
      </w:r>
      <w:r w:rsidRPr="00F001E4">
        <w:rPr>
          <w:sz w:val="28"/>
        </w:rPr>
        <w:t xml:space="preserve"> </w:t>
      </w:r>
      <w:r w:rsidRPr="00F001E4">
        <w:rPr>
          <w:rFonts w:ascii="Times New Roman" w:eastAsiaTheme="minorHAnsi" w:hAnsi="Times New Roman"/>
          <w:sz w:val="28"/>
          <w:lang w:eastAsia="en-US"/>
        </w:rPr>
        <w:t>Закона Ма</w:t>
      </w:r>
      <w:r w:rsidR="003B7E57">
        <w:rPr>
          <w:rFonts w:ascii="Times New Roman" w:eastAsiaTheme="minorHAnsi" w:hAnsi="Times New Roman"/>
          <w:sz w:val="28"/>
          <w:lang w:eastAsia="en-US"/>
        </w:rPr>
        <w:t xml:space="preserve">гаданской области от 30.03.2016 </w:t>
      </w:r>
      <w:r w:rsidRPr="00F001E4">
        <w:rPr>
          <w:rFonts w:ascii="Times New Roman" w:eastAsiaTheme="minorHAnsi" w:hAnsi="Times New Roman"/>
          <w:sz w:val="28"/>
          <w:lang w:eastAsia="en-US"/>
        </w:rPr>
        <w:t xml:space="preserve">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</w:t>
      </w:r>
      <w:hyperlink r:id="rId7" w:history="1">
        <w:r w:rsidRPr="00F001E4">
          <w:rPr>
            <w:rFonts w:ascii="Times New Roman" w:eastAsiaTheme="minorHAnsi" w:hAnsi="Times New Roman"/>
            <w:sz w:val="28"/>
            <w:lang w:eastAsia="en-US"/>
          </w:rPr>
          <w:t>статьи 9.1</w:t>
        </w:r>
      </w:hyperlink>
      <w:r w:rsidRPr="00F001E4">
        <w:rPr>
          <w:rFonts w:ascii="Times New Roman" w:eastAsiaTheme="minorHAnsi" w:hAnsi="Times New Roman"/>
          <w:color w:val="004158"/>
          <w:sz w:val="28"/>
          <w:lang w:eastAsia="en-US"/>
        </w:rPr>
        <w:t xml:space="preserve"> </w:t>
      </w:r>
      <w:r w:rsidRPr="00F001E4">
        <w:rPr>
          <w:rFonts w:ascii="Times New Roman" w:eastAsiaTheme="minorHAnsi" w:hAnsi="Times New Roman"/>
          <w:sz w:val="28"/>
          <w:lang w:eastAsia="en-US"/>
        </w:rPr>
        <w:t>Закона Ма</w:t>
      </w:r>
      <w:r w:rsidR="003B7E57">
        <w:rPr>
          <w:rFonts w:ascii="Times New Roman" w:eastAsiaTheme="minorHAnsi" w:hAnsi="Times New Roman"/>
          <w:sz w:val="28"/>
          <w:lang w:eastAsia="en-US"/>
        </w:rPr>
        <w:t>гаданской области от 22.12.2006</w:t>
      </w:r>
      <w:r w:rsidRPr="00F001E4">
        <w:rPr>
          <w:rFonts w:ascii="Times New Roman" w:eastAsiaTheme="minorHAnsi" w:hAnsi="Times New Roman"/>
          <w:sz w:val="28"/>
          <w:lang w:eastAsia="en-US"/>
        </w:rPr>
        <w:t xml:space="preserve">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6C619C" w:rsidRPr="00F001E4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619C" w:rsidRPr="00F001E4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  <w:lang w:eastAsia="en-US"/>
        </w:rPr>
      </w:pPr>
      <w:r w:rsidRPr="00F001E4">
        <w:rPr>
          <w:rFonts w:ascii="Times New Roman" w:eastAsiaTheme="minorHAnsi" w:hAnsi="Times New Roman"/>
          <w:sz w:val="28"/>
          <w:lang w:eastAsia="en-US"/>
        </w:rPr>
        <w:t>ПОСТАНОВЛЯЕТ:</w:t>
      </w:r>
    </w:p>
    <w:p w:rsidR="006C619C" w:rsidRPr="00F001E4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619C" w:rsidRPr="00F001E4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lang w:eastAsia="en-US"/>
        </w:rPr>
      </w:pPr>
      <w:r w:rsidRPr="00F001E4">
        <w:rPr>
          <w:rFonts w:ascii="Times New Roman" w:eastAsiaTheme="minorHAnsi" w:hAnsi="Times New Roman"/>
          <w:sz w:val="28"/>
          <w:lang w:eastAsia="en-US"/>
        </w:rPr>
        <w:t>1.</w:t>
      </w:r>
      <w:r w:rsidRPr="00F001E4">
        <w:rPr>
          <w:sz w:val="28"/>
        </w:rPr>
        <w:t xml:space="preserve"> </w:t>
      </w:r>
      <w:r w:rsidRPr="00F001E4">
        <w:rPr>
          <w:rFonts w:ascii="Times New Roman" w:eastAsiaTheme="minorHAnsi" w:hAnsi="Times New Roman"/>
          <w:sz w:val="28"/>
          <w:lang w:eastAsia="en-US"/>
        </w:rPr>
        <w:t>Утвердить прилагаемые изменения, которые вносятся в постановление администрации Ягоднинского г</w:t>
      </w:r>
      <w:r w:rsidR="00B01142">
        <w:rPr>
          <w:rFonts w:ascii="Times New Roman" w:eastAsiaTheme="minorHAnsi" w:hAnsi="Times New Roman"/>
          <w:sz w:val="28"/>
          <w:lang w:eastAsia="en-US"/>
        </w:rPr>
        <w:t>ородского округа от 12.01.2016</w:t>
      </w:r>
      <w:r w:rsidRPr="00F001E4">
        <w:rPr>
          <w:rFonts w:ascii="Times New Roman" w:eastAsiaTheme="minorHAnsi" w:hAnsi="Times New Roman"/>
          <w:sz w:val="28"/>
          <w:lang w:eastAsia="en-US"/>
        </w:rPr>
        <w:t xml:space="preserve"> № 4 </w:t>
      </w:r>
      <w:r w:rsidRPr="00F001E4">
        <w:rPr>
          <w:rFonts w:ascii="Times New Roman" w:hAnsi="Times New Roman"/>
          <w:color w:val="000000"/>
          <w:sz w:val="28"/>
        </w:rPr>
        <w:t>«Об утверждении персонального состава административной комиссии в Ягоднинском городском округе» (</w:t>
      </w:r>
      <w:r w:rsidR="00B01142">
        <w:rPr>
          <w:rFonts w:ascii="Times New Roman" w:hAnsi="Times New Roman"/>
          <w:color w:val="000000"/>
          <w:sz w:val="28"/>
        </w:rPr>
        <w:t>согласно приложению)</w:t>
      </w:r>
    </w:p>
    <w:p w:rsidR="006C619C" w:rsidRPr="00F001E4" w:rsidRDefault="006C619C" w:rsidP="006C619C">
      <w:pPr>
        <w:ind w:firstLine="708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Pr="00F001E4">
        <w:rPr>
          <w:rFonts w:ascii="Times New Roman" w:hAnsi="Times New Roman"/>
          <w:sz w:val="28"/>
        </w:rPr>
        <w:t>www.yagodnoeadm.ru</w:t>
      </w:r>
      <w:proofErr w:type="spellEnd"/>
      <w:r w:rsidRPr="00F001E4">
        <w:rPr>
          <w:rFonts w:ascii="Times New Roman" w:hAnsi="Times New Roman"/>
          <w:sz w:val="28"/>
        </w:rPr>
        <w:t xml:space="preserve">   в сети Интернет.</w:t>
      </w:r>
    </w:p>
    <w:p w:rsidR="006C619C" w:rsidRPr="00F001E4" w:rsidRDefault="006C619C" w:rsidP="006C619C">
      <w:pPr>
        <w:ind w:firstLine="708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 xml:space="preserve">3. </w:t>
      </w:r>
      <w:proofErr w:type="gramStart"/>
      <w:r w:rsidRPr="00F001E4">
        <w:rPr>
          <w:rFonts w:ascii="Times New Roman" w:hAnsi="Times New Roman"/>
          <w:sz w:val="28"/>
        </w:rPr>
        <w:t>Контроль за</w:t>
      </w:r>
      <w:proofErr w:type="gramEnd"/>
      <w:r w:rsidRPr="00F001E4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6C619C" w:rsidRPr="00F001E4" w:rsidRDefault="006C619C" w:rsidP="006C619C">
      <w:pPr>
        <w:rPr>
          <w:rFonts w:ascii="Times New Roman" w:hAnsi="Times New Roman"/>
          <w:sz w:val="28"/>
        </w:rPr>
      </w:pPr>
    </w:p>
    <w:p w:rsidR="006C619C" w:rsidRPr="00F001E4" w:rsidRDefault="006C619C" w:rsidP="006C619C">
      <w:pPr>
        <w:rPr>
          <w:rFonts w:ascii="Times New Roman" w:hAnsi="Times New Roman"/>
          <w:sz w:val="28"/>
        </w:rPr>
      </w:pPr>
    </w:p>
    <w:p w:rsidR="00F001E4" w:rsidRPr="00F001E4" w:rsidRDefault="00F001E4" w:rsidP="00F001E4">
      <w:pPr>
        <w:ind w:firstLine="0"/>
        <w:rPr>
          <w:rFonts w:ascii="Times New Roman" w:hAnsi="Times New Roman"/>
          <w:sz w:val="28"/>
        </w:rPr>
      </w:pPr>
    </w:p>
    <w:p w:rsidR="00F001E4" w:rsidRDefault="008107A3" w:rsidP="006C619C">
      <w:pPr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Глава</w:t>
      </w:r>
      <w:r w:rsidR="006C619C" w:rsidRPr="00F001E4">
        <w:rPr>
          <w:rFonts w:ascii="Times New Roman" w:hAnsi="Times New Roman"/>
          <w:sz w:val="28"/>
        </w:rPr>
        <w:t xml:space="preserve"> Ягоднинского</w:t>
      </w:r>
    </w:p>
    <w:p w:rsidR="006C619C" w:rsidRPr="00F001E4" w:rsidRDefault="00D1201E" w:rsidP="006C619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F001E4">
        <w:rPr>
          <w:rFonts w:ascii="Times New Roman" w:hAnsi="Times New Roman"/>
          <w:sz w:val="28"/>
        </w:rPr>
        <w:t xml:space="preserve">ородского </w:t>
      </w:r>
      <w:r w:rsidR="006C619C" w:rsidRPr="00F001E4">
        <w:rPr>
          <w:rFonts w:ascii="Times New Roman" w:hAnsi="Times New Roman"/>
          <w:sz w:val="28"/>
        </w:rPr>
        <w:t xml:space="preserve">округа                                                                        </w:t>
      </w:r>
      <w:r w:rsidR="00F001E4">
        <w:rPr>
          <w:rFonts w:ascii="Times New Roman" w:hAnsi="Times New Roman"/>
          <w:sz w:val="28"/>
        </w:rPr>
        <w:t xml:space="preserve">      </w:t>
      </w:r>
      <w:r w:rsidR="008107A3" w:rsidRPr="00F001E4">
        <w:rPr>
          <w:rFonts w:ascii="Times New Roman" w:hAnsi="Times New Roman"/>
          <w:sz w:val="28"/>
        </w:rPr>
        <w:t xml:space="preserve">Н.Б. Олейник </w:t>
      </w:r>
    </w:p>
    <w:p w:rsidR="006C619C" w:rsidRPr="00F001E4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8"/>
        </w:rPr>
      </w:pPr>
    </w:p>
    <w:p w:rsidR="006C619C" w:rsidRPr="00F001E4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8"/>
        </w:rPr>
      </w:pPr>
    </w:p>
    <w:p w:rsidR="00F001E4" w:rsidRDefault="00F001E4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619C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6C619C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F001E4" w:rsidRDefault="00F001E4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6C619C" w:rsidRPr="008E1C2F" w:rsidRDefault="00F001E4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6C619C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B01142">
        <w:rPr>
          <w:rFonts w:ascii="Times New Roman" w:eastAsia="Calibri" w:hAnsi="Times New Roman"/>
          <w:sz w:val="20"/>
          <w:szCs w:val="20"/>
          <w:lang w:eastAsia="en-US"/>
        </w:rPr>
        <w:t xml:space="preserve">        Приложение 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6C619C" w:rsidRPr="008E1C2F" w:rsidRDefault="00DA1EE3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</w:t>
      </w:r>
      <w:r w:rsidR="006C619C" w:rsidRPr="008E1C2F">
        <w:rPr>
          <w:rFonts w:ascii="Times New Roman" w:eastAsia="Calibri" w:hAnsi="Times New Roman"/>
          <w:sz w:val="20"/>
          <w:szCs w:val="20"/>
          <w:lang w:eastAsia="en-US"/>
        </w:rPr>
        <w:t>от «</w:t>
      </w:r>
      <w:r w:rsidR="00CB0DAE">
        <w:rPr>
          <w:rFonts w:ascii="Times New Roman" w:eastAsia="Calibri" w:hAnsi="Times New Roman"/>
          <w:sz w:val="20"/>
          <w:szCs w:val="20"/>
          <w:lang w:eastAsia="en-US"/>
        </w:rPr>
        <w:t>31</w:t>
      </w:r>
      <w:r w:rsidR="006C619C"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CB0DAE">
        <w:rPr>
          <w:rFonts w:ascii="Times New Roman" w:eastAsia="Calibri" w:hAnsi="Times New Roman"/>
          <w:sz w:val="20"/>
          <w:szCs w:val="20"/>
          <w:lang w:eastAsia="en-US"/>
        </w:rPr>
        <w:t xml:space="preserve">января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2022</w:t>
      </w:r>
      <w:r w:rsidR="006C619C"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</w:t>
      </w:r>
      <w:r w:rsidR="00CB0DAE">
        <w:rPr>
          <w:rFonts w:ascii="Times New Roman" w:eastAsia="Calibri" w:hAnsi="Times New Roman"/>
          <w:sz w:val="20"/>
          <w:szCs w:val="20"/>
          <w:lang w:eastAsia="en-US"/>
        </w:rPr>
        <w:t xml:space="preserve"> 43</w:t>
      </w:r>
      <w:r w:rsidR="006C619C"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A6193" w:rsidRDefault="00FA6193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Pr="00F001E4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ИЗМЕНЕНИЯ</w:t>
      </w:r>
    </w:p>
    <w:p w:rsidR="006C619C" w:rsidRPr="00F001E4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 xml:space="preserve">КОТОРЫЕ ВНОСЯТСЯ В ПОСТАНОВЛЕНИЕ АДМИНИСТРАЦИИ ЯГОДНИНСКОГО ГОРОДСКОГО ОКРУГА ОТ 12.01.2016 ГОДА № 4 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Pr="00F001E4" w:rsidRDefault="00F61E72" w:rsidP="00F61E72">
      <w:pPr>
        <w:shd w:val="clear" w:color="auto" w:fill="FFFFFF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  <w:t xml:space="preserve">1. </w:t>
      </w:r>
      <w:r w:rsidRPr="00F001E4">
        <w:rPr>
          <w:rFonts w:ascii="Times New Roman" w:hAnsi="Times New Roman"/>
          <w:sz w:val="28"/>
        </w:rPr>
        <w:t xml:space="preserve">Пункт </w:t>
      </w:r>
      <w:r w:rsidR="00E54764" w:rsidRPr="00F001E4">
        <w:rPr>
          <w:rFonts w:ascii="Times New Roman" w:hAnsi="Times New Roman"/>
          <w:sz w:val="28"/>
        </w:rPr>
        <w:t>№ 2</w:t>
      </w:r>
      <w:r w:rsidR="00250EDC" w:rsidRPr="00F001E4">
        <w:rPr>
          <w:rFonts w:ascii="Times New Roman" w:hAnsi="Times New Roman"/>
          <w:sz w:val="28"/>
        </w:rPr>
        <w:t>,</w:t>
      </w:r>
      <w:r w:rsidRPr="00F001E4">
        <w:rPr>
          <w:rFonts w:ascii="Times New Roman" w:hAnsi="Times New Roman"/>
          <w:sz w:val="28"/>
        </w:rPr>
        <w:t xml:space="preserve"> Приложения № 1 «Персональный состав административной комиссии в Ягоднинском городском округе», </w:t>
      </w:r>
      <w:r w:rsidRPr="00F001E4">
        <w:rPr>
          <w:rFonts w:ascii="Times New Roman" w:eastAsiaTheme="minorHAnsi" w:hAnsi="Times New Roman"/>
          <w:sz w:val="28"/>
          <w:lang w:eastAsia="en-US"/>
        </w:rPr>
        <w:t>изложить в следующей редакции:</w:t>
      </w:r>
    </w:p>
    <w:p w:rsidR="00F61E72" w:rsidRPr="00F001E4" w:rsidRDefault="00F61E72" w:rsidP="006C619C">
      <w:pPr>
        <w:shd w:val="clear" w:color="auto" w:fill="FFFFFF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2801"/>
        <w:gridCol w:w="2811"/>
        <w:gridCol w:w="3532"/>
      </w:tblGrid>
      <w:tr w:rsidR="00F61E72" w:rsidRPr="00F001E4" w:rsidTr="00DA1EE3">
        <w:tc>
          <w:tcPr>
            <w:tcW w:w="426" w:type="dxa"/>
          </w:tcPr>
          <w:p w:rsidR="00F61E72" w:rsidRPr="00F001E4" w:rsidRDefault="00F61E72" w:rsidP="00E5476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01" w:type="dxa"/>
          </w:tcPr>
          <w:p w:rsidR="00F61E72" w:rsidRPr="00F001E4" w:rsidRDefault="00E54764" w:rsidP="00F61E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Старков Алексей Павлович</w:t>
            </w:r>
          </w:p>
        </w:tc>
        <w:tc>
          <w:tcPr>
            <w:tcW w:w="2811" w:type="dxa"/>
          </w:tcPr>
          <w:p w:rsidR="00F61E72" w:rsidRPr="00F001E4" w:rsidRDefault="00E54764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Заместитель председателя комиссии</w:t>
            </w:r>
          </w:p>
        </w:tc>
        <w:tc>
          <w:tcPr>
            <w:tcW w:w="3532" w:type="dxa"/>
          </w:tcPr>
          <w:p w:rsidR="00F61E72" w:rsidRPr="00F001E4" w:rsidRDefault="00E54764" w:rsidP="00E54764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Заместитель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</w:tr>
    </w:tbl>
    <w:p w:rsidR="00F61E72" w:rsidRPr="00F001E4" w:rsidRDefault="00F61E72" w:rsidP="00F001E4">
      <w:pPr>
        <w:shd w:val="clear" w:color="auto" w:fill="FFFFFF"/>
        <w:ind w:firstLine="0"/>
        <w:rPr>
          <w:rFonts w:ascii="Times New Roman" w:hAnsi="Times New Roman"/>
          <w:sz w:val="28"/>
        </w:rPr>
      </w:pPr>
    </w:p>
    <w:p w:rsidR="00F61E72" w:rsidRPr="00F001E4" w:rsidRDefault="00E54764" w:rsidP="00F61E72">
      <w:pPr>
        <w:shd w:val="clear" w:color="auto" w:fill="FFFFFF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ab/>
        <w:t>2. Пункт № 3</w:t>
      </w:r>
      <w:r w:rsidR="00250EDC" w:rsidRPr="00F001E4">
        <w:rPr>
          <w:rFonts w:ascii="Times New Roman" w:hAnsi="Times New Roman"/>
          <w:sz w:val="28"/>
        </w:rPr>
        <w:t>,</w:t>
      </w:r>
      <w:r w:rsidR="00F61E72" w:rsidRPr="00F001E4">
        <w:rPr>
          <w:rFonts w:ascii="Times New Roman" w:hAnsi="Times New Roman"/>
          <w:sz w:val="28"/>
        </w:rPr>
        <w:t xml:space="preserve"> Приложения № 1 «Персональный состав административной комиссии в Ягоднинском городском округе», </w:t>
      </w:r>
      <w:r w:rsidR="00F61E72" w:rsidRPr="00F001E4">
        <w:rPr>
          <w:rFonts w:ascii="Times New Roman" w:eastAsiaTheme="minorHAnsi" w:hAnsi="Times New Roman"/>
          <w:sz w:val="28"/>
          <w:lang w:eastAsia="en-US"/>
        </w:rPr>
        <w:t>изложить в следующей редакции:</w:t>
      </w:r>
    </w:p>
    <w:p w:rsidR="00F61E72" w:rsidRPr="00F001E4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2746"/>
        <w:gridCol w:w="2873"/>
        <w:gridCol w:w="3525"/>
      </w:tblGrid>
      <w:tr w:rsidR="00F61E72" w:rsidRPr="00F001E4" w:rsidTr="002A6701">
        <w:tc>
          <w:tcPr>
            <w:tcW w:w="396" w:type="dxa"/>
          </w:tcPr>
          <w:p w:rsidR="00F61E72" w:rsidRPr="00F001E4" w:rsidRDefault="00F61E72" w:rsidP="00E5476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1" w:type="dxa"/>
          </w:tcPr>
          <w:p w:rsidR="00F61E72" w:rsidRPr="00F001E4" w:rsidRDefault="00E54764" w:rsidP="00E54764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 xml:space="preserve">Геворкян Карен </w:t>
            </w:r>
            <w:proofErr w:type="spellStart"/>
            <w:r w:rsidRPr="00F001E4">
              <w:rPr>
                <w:rFonts w:ascii="Times New Roman" w:hAnsi="Times New Roman"/>
                <w:sz w:val="28"/>
                <w:szCs w:val="24"/>
              </w:rPr>
              <w:t>Арменович</w:t>
            </w:r>
            <w:proofErr w:type="spellEnd"/>
            <w:r w:rsidR="00F61E72" w:rsidRPr="00F001E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61E72" w:rsidRPr="00F001E4" w:rsidRDefault="00E54764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Секретарь комиссии</w:t>
            </w:r>
          </w:p>
          <w:p w:rsidR="00F61E72" w:rsidRPr="00F001E4" w:rsidRDefault="00F61E72" w:rsidP="00E54764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0" w:type="dxa"/>
          </w:tcPr>
          <w:p w:rsidR="00F61E72" w:rsidRPr="00F001E4" w:rsidRDefault="00E54764" w:rsidP="00E54764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Ведущий специалист по обеспечению деятельности комиссии</w:t>
            </w:r>
          </w:p>
        </w:tc>
      </w:tr>
    </w:tbl>
    <w:p w:rsidR="00F61E72" w:rsidRPr="00F001E4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  <w:sz w:val="28"/>
        </w:rPr>
      </w:pPr>
    </w:p>
    <w:p w:rsidR="006C619C" w:rsidRPr="00F001E4" w:rsidRDefault="00F61E72" w:rsidP="006C619C">
      <w:pPr>
        <w:shd w:val="clear" w:color="auto" w:fill="FFFFFF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ab/>
        <w:t>3</w:t>
      </w:r>
      <w:r w:rsidR="00FA6193" w:rsidRPr="00F001E4">
        <w:rPr>
          <w:rFonts w:ascii="Times New Roman" w:hAnsi="Times New Roman"/>
          <w:sz w:val="28"/>
        </w:rPr>
        <w:t xml:space="preserve">. Пункт </w:t>
      </w:r>
      <w:r w:rsidR="00E54764" w:rsidRPr="00F001E4">
        <w:rPr>
          <w:rFonts w:ascii="Times New Roman" w:hAnsi="Times New Roman"/>
          <w:sz w:val="28"/>
        </w:rPr>
        <w:t>№ 7</w:t>
      </w:r>
      <w:r w:rsidR="00250EDC" w:rsidRPr="00F001E4">
        <w:rPr>
          <w:rFonts w:ascii="Times New Roman" w:hAnsi="Times New Roman"/>
          <w:sz w:val="28"/>
        </w:rPr>
        <w:t>,</w:t>
      </w:r>
      <w:r w:rsidR="006C619C" w:rsidRPr="00F001E4">
        <w:rPr>
          <w:rFonts w:ascii="Times New Roman" w:hAnsi="Times New Roman"/>
          <w:sz w:val="28"/>
        </w:rPr>
        <w:t xml:space="preserve"> Приложения № 1 «Персональный состав административной комиссии в Ягоднинском городском округе», </w:t>
      </w:r>
      <w:r w:rsidR="006C619C" w:rsidRPr="00F001E4">
        <w:rPr>
          <w:rFonts w:ascii="Times New Roman" w:eastAsiaTheme="minorHAnsi" w:hAnsi="Times New Roman"/>
          <w:sz w:val="28"/>
          <w:lang w:eastAsia="en-US"/>
        </w:rPr>
        <w:t>изложить в следующей редакции:</w:t>
      </w:r>
    </w:p>
    <w:p w:rsidR="006C619C" w:rsidRPr="00F001E4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2741"/>
        <w:gridCol w:w="2847"/>
        <w:gridCol w:w="3556"/>
      </w:tblGrid>
      <w:tr w:rsidR="00737119" w:rsidRPr="00F001E4" w:rsidTr="002A6701">
        <w:tc>
          <w:tcPr>
            <w:tcW w:w="397" w:type="dxa"/>
          </w:tcPr>
          <w:p w:rsidR="006C619C" w:rsidRPr="00F001E4" w:rsidRDefault="002A6701" w:rsidP="00E5476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4</w:t>
            </w:r>
            <w:r w:rsidR="006C619C" w:rsidRPr="00F001E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830" w:type="dxa"/>
          </w:tcPr>
          <w:p w:rsidR="006C619C" w:rsidRPr="00F001E4" w:rsidRDefault="00737119" w:rsidP="00FA6193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Сазонов Сергей Геннадьевич</w:t>
            </w:r>
          </w:p>
        </w:tc>
        <w:tc>
          <w:tcPr>
            <w:tcW w:w="2979" w:type="dxa"/>
          </w:tcPr>
          <w:p w:rsidR="006C619C" w:rsidRPr="00F001E4" w:rsidRDefault="00FE508D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001E4">
              <w:rPr>
                <w:rFonts w:ascii="Times New Roman" w:hAnsi="Times New Roman"/>
                <w:sz w:val="28"/>
                <w:szCs w:val="24"/>
              </w:rPr>
              <w:t>Член комиссии</w:t>
            </w:r>
          </w:p>
        </w:tc>
        <w:tc>
          <w:tcPr>
            <w:tcW w:w="3648" w:type="dxa"/>
          </w:tcPr>
          <w:p w:rsidR="000A2CA5" w:rsidRPr="00F001E4" w:rsidRDefault="00737119" w:rsidP="00FE508D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F001E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Начальник Планового и производственного отдел</w:t>
            </w:r>
            <w:proofErr w:type="gramStart"/>
            <w:r w:rsidRPr="00F001E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а ООО</w:t>
            </w:r>
            <w:proofErr w:type="gramEnd"/>
            <w:r w:rsidRPr="00F001E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«Теплоэнергия» </w:t>
            </w:r>
          </w:p>
        </w:tc>
      </w:tr>
    </w:tbl>
    <w:p w:rsidR="006C619C" w:rsidRPr="00F001E4" w:rsidRDefault="006C619C" w:rsidP="00CB0DAE">
      <w:pPr>
        <w:autoSpaceDE w:val="0"/>
        <w:autoSpaceDN w:val="0"/>
        <w:ind w:firstLine="0"/>
        <w:jc w:val="left"/>
        <w:rPr>
          <w:rFonts w:ascii="Times New Roman" w:hAnsi="Times New Roman"/>
          <w:sz w:val="28"/>
        </w:rPr>
      </w:pPr>
    </w:p>
    <w:sectPr w:rsidR="006C619C" w:rsidRPr="00F001E4" w:rsidSect="00E25C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B6E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9C"/>
    <w:rsid w:val="000A2CA5"/>
    <w:rsid w:val="001A236E"/>
    <w:rsid w:val="00250EDC"/>
    <w:rsid w:val="002A6701"/>
    <w:rsid w:val="00397C48"/>
    <w:rsid w:val="003B7E57"/>
    <w:rsid w:val="003C20EE"/>
    <w:rsid w:val="004377D6"/>
    <w:rsid w:val="004702D9"/>
    <w:rsid w:val="004D071D"/>
    <w:rsid w:val="00682430"/>
    <w:rsid w:val="006C619C"/>
    <w:rsid w:val="00737119"/>
    <w:rsid w:val="008107A3"/>
    <w:rsid w:val="00971B00"/>
    <w:rsid w:val="009D3DEC"/>
    <w:rsid w:val="009E6911"/>
    <w:rsid w:val="009E6FA7"/>
    <w:rsid w:val="00A4683D"/>
    <w:rsid w:val="00A92BF9"/>
    <w:rsid w:val="00B01142"/>
    <w:rsid w:val="00C159F1"/>
    <w:rsid w:val="00CB0DAE"/>
    <w:rsid w:val="00CC5C14"/>
    <w:rsid w:val="00D1201E"/>
    <w:rsid w:val="00D50AEC"/>
    <w:rsid w:val="00D52706"/>
    <w:rsid w:val="00DA1EE3"/>
    <w:rsid w:val="00E25C4A"/>
    <w:rsid w:val="00E54764"/>
    <w:rsid w:val="00E67502"/>
    <w:rsid w:val="00F001E4"/>
    <w:rsid w:val="00F209BA"/>
    <w:rsid w:val="00F61E72"/>
    <w:rsid w:val="00FA6193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61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9C"/>
    <w:rPr>
      <w:color w:val="0000FF"/>
      <w:u w:val="none"/>
    </w:rPr>
  </w:style>
  <w:style w:type="table" w:styleId="a4">
    <w:name w:val="Table Grid"/>
    <w:basedOn w:val="a1"/>
    <w:uiPriority w:val="5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E6A26617EFD244D726C8356B8214F2C88D1FD4D3EBB9B3AC31F4EE23D8DCFD8386B15ED2830C0008DC3LBv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B948-0B9F-49DE-BC98-2C7E3E70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IVA-PC</cp:lastModifiedBy>
  <cp:revision>3</cp:revision>
  <cp:lastPrinted>2022-01-19T22:16:00Z</cp:lastPrinted>
  <dcterms:created xsi:type="dcterms:W3CDTF">2022-01-31T01:43:00Z</dcterms:created>
  <dcterms:modified xsi:type="dcterms:W3CDTF">2022-01-31T01:44:00Z</dcterms:modified>
</cp:coreProperties>
</file>