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54" w:rsidRPr="00393507" w:rsidRDefault="00CF61D1" w:rsidP="00FA035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A0354" w:rsidRPr="00393507">
        <w:rPr>
          <w:rFonts w:ascii="Times New Roman" w:hAnsi="Times New Roman" w:cs="Times New Roman"/>
          <w:b/>
          <w:bCs/>
          <w:sz w:val="36"/>
          <w:szCs w:val="36"/>
        </w:rPr>
        <w:t>СОБРАНИЕ ПРЕДСТАВИТЕЛЕЙ</w:t>
      </w:r>
    </w:p>
    <w:p w:rsidR="00FA0354" w:rsidRPr="00393507" w:rsidRDefault="00FA0354" w:rsidP="00FA035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ЯГОДНИНСКОГО МУНИЦИПАЛЬНО</w:t>
      </w:r>
      <w:r w:rsidRPr="00393507">
        <w:rPr>
          <w:rFonts w:ascii="Times New Roman" w:hAnsi="Times New Roman" w:cs="Times New Roman"/>
          <w:b/>
          <w:bCs/>
          <w:sz w:val="36"/>
          <w:szCs w:val="36"/>
        </w:rPr>
        <w:t>ГО ОКРУГА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МАГАДАНСКОЙ ОБЛАСТИ</w:t>
      </w:r>
    </w:p>
    <w:p w:rsidR="00FA0354" w:rsidRPr="00FA0354" w:rsidRDefault="00FA0354" w:rsidP="00FA0354">
      <w:pPr>
        <w:suppressAutoHyphens/>
        <w:spacing w:before="160" w:after="1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035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A0354" w:rsidRPr="00393507" w:rsidRDefault="00FA0354" w:rsidP="00FA0354">
      <w:pPr>
        <w:ind w:right="48"/>
        <w:rPr>
          <w:rFonts w:ascii="Times New Roman" w:hAnsi="Times New Roman" w:cs="Times New Roman"/>
          <w:b/>
          <w:i/>
          <w:sz w:val="28"/>
          <w:szCs w:val="28"/>
        </w:rPr>
      </w:pPr>
      <w:r w:rsidRPr="0039350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19» января 2023</w:t>
      </w:r>
      <w:r w:rsidRPr="003935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246</w:t>
      </w:r>
    </w:p>
    <w:p w:rsidR="006B3E14" w:rsidRPr="00FA0354" w:rsidRDefault="00FA0354" w:rsidP="00FA0354">
      <w:pPr>
        <w:spacing w:before="240"/>
        <w:ind w:right="4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07">
        <w:rPr>
          <w:rFonts w:ascii="Times New Roman" w:hAnsi="Times New Roman" w:cs="Times New Roman"/>
          <w:b/>
          <w:sz w:val="28"/>
          <w:szCs w:val="28"/>
        </w:rPr>
        <w:t>п. Ягодное</w:t>
      </w:r>
    </w:p>
    <w:p w:rsidR="00D46F0A" w:rsidRPr="006B3E14" w:rsidRDefault="00D46F0A" w:rsidP="006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860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46F0A">
        <w:rPr>
          <w:rFonts w:ascii="Times New Roman" w:hAnsi="Times New Roman" w:cs="Times New Roman"/>
          <w:b/>
          <w:bCs/>
          <w:sz w:val="28"/>
          <w:szCs w:val="28"/>
        </w:rPr>
        <w:t xml:space="preserve">налоге на имущество физических лиц на территории </w:t>
      </w:r>
    </w:p>
    <w:p w:rsidR="006B3E14" w:rsidRPr="006B3E14" w:rsidRDefault="00D46F0A" w:rsidP="006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«Ягоднинский </w:t>
      </w:r>
      <w:r w:rsidR="008B6860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8B6860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3E14" w:rsidRPr="006B3E14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E14" w:rsidRDefault="006B3E14" w:rsidP="003A7C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актов органов местного самоуправления муниципального образования «Ягоднинский </w:t>
      </w:r>
      <w:r w:rsidR="008B686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8B686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>» в соответствие с нормами законодательства о налогах и сборах, руководствуясь главой 32 Налогового кодекса Российской Федерации, Федеральным законом от 06</w:t>
      </w:r>
      <w:r w:rsidR="00A2095E">
        <w:rPr>
          <w:rFonts w:ascii="Times New Roman" w:hAnsi="Times New Roman" w:cs="Times New Roman"/>
          <w:sz w:val="28"/>
          <w:szCs w:val="28"/>
        </w:rPr>
        <w:t>.10.2003 г</w:t>
      </w:r>
      <w:r w:rsidR="00291C4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131 «Об общих принципах организации местного самоуправления в Российской Федерации», Уставом муниципального</w:t>
      </w:r>
      <w:r w:rsidR="003A7CD5">
        <w:rPr>
          <w:rFonts w:ascii="Times New Roman" w:hAnsi="Times New Roman" w:cs="Times New Roman"/>
          <w:sz w:val="28"/>
          <w:szCs w:val="28"/>
        </w:rPr>
        <w:t xml:space="preserve"> образования  «Ягоднинский </w:t>
      </w:r>
      <w:r w:rsidR="008B6860">
        <w:rPr>
          <w:rFonts w:ascii="Times New Roman" w:hAnsi="Times New Roman" w:cs="Times New Roman"/>
          <w:sz w:val="28"/>
          <w:szCs w:val="28"/>
        </w:rPr>
        <w:t>муниципальный</w:t>
      </w:r>
      <w:r w:rsidR="003A7C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686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A7CD5">
        <w:rPr>
          <w:rFonts w:ascii="Times New Roman" w:hAnsi="Times New Roman" w:cs="Times New Roman"/>
          <w:sz w:val="28"/>
          <w:szCs w:val="28"/>
        </w:rPr>
        <w:t>», Со</w:t>
      </w:r>
      <w:r w:rsidR="00A2095E">
        <w:rPr>
          <w:rFonts w:ascii="Times New Roman" w:hAnsi="Times New Roman" w:cs="Times New Roman"/>
          <w:sz w:val="28"/>
          <w:szCs w:val="28"/>
        </w:rPr>
        <w:t>брание представителей Ягоднинс</w:t>
      </w:r>
      <w:r w:rsidR="003A7CD5">
        <w:rPr>
          <w:rFonts w:ascii="Times New Roman" w:hAnsi="Times New Roman" w:cs="Times New Roman"/>
          <w:sz w:val="28"/>
          <w:szCs w:val="28"/>
        </w:rPr>
        <w:t xml:space="preserve">кого </w:t>
      </w:r>
      <w:r w:rsidR="009A66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32CF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D5" w:rsidRDefault="003A7CD5" w:rsidP="006B3E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3E14" w:rsidRPr="006B3E14" w:rsidRDefault="006B3E14" w:rsidP="00FA035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6B3E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B3E14" w:rsidRPr="006B3E14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64F" w:rsidRPr="009A664F" w:rsidRDefault="008E19A0" w:rsidP="009A664F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64F" w:rsidRPr="009A664F">
        <w:rPr>
          <w:rFonts w:ascii="Times New Roman" w:hAnsi="Times New Roman" w:cs="Times New Roman"/>
          <w:sz w:val="28"/>
          <w:szCs w:val="28"/>
        </w:rPr>
        <w:t xml:space="preserve">1. Ввести в действие на территории муниципального образования «Ягоднинский </w:t>
      </w:r>
      <w:r w:rsidR="00AD2D3E">
        <w:rPr>
          <w:rFonts w:ascii="Times New Roman" w:hAnsi="Times New Roman" w:cs="Times New Roman"/>
          <w:sz w:val="28"/>
          <w:szCs w:val="28"/>
        </w:rPr>
        <w:t>муниципальный</w:t>
      </w:r>
      <w:r w:rsidR="009A664F" w:rsidRPr="009A664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C6EF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A664F" w:rsidRPr="009A664F">
        <w:rPr>
          <w:rFonts w:ascii="Times New Roman" w:hAnsi="Times New Roman" w:cs="Times New Roman"/>
          <w:sz w:val="28"/>
          <w:szCs w:val="28"/>
        </w:rPr>
        <w:t>» налог на имущество физических лиц.</w:t>
      </w:r>
    </w:p>
    <w:p w:rsidR="009A664F" w:rsidRPr="009A664F" w:rsidRDefault="009A664F" w:rsidP="009A664F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664F">
        <w:rPr>
          <w:rFonts w:ascii="Times New Roman" w:hAnsi="Times New Roman" w:cs="Times New Roman"/>
          <w:sz w:val="28"/>
          <w:szCs w:val="28"/>
        </w:rPr>
        <w:tab/>
        <w:t xml:space="preserve">2. Установить следующие налоговые ставки, для определения налоговой базы исходя из кадастровой стоимости объектов налогообложения. </w:t>
      </w:r>
    </w:p>
    <w:p w:rsidR="009A664F" w:rsidRPr="009A664F" w:rsidRDefault="009A664F" w:rsidP="009A66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0,1 процента в отношении:</w:t>
      </w:r>
    </w:p>
    <w:p w:rsidR="009A664F" w:rsidRPr="009A664F" w:rsidRDefault="009A664F" w:rsidP="009A66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C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жилых домов, частей жилых домов, квартир, частей квартир, комнат;</w:t>
      </w:r>
    </w:p>
    <w:p w:rsidR="009A664F" w:rsidRPr="009A664F" w:rsidRDefault="009A664F" w:rsidP="009A66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32CF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9A66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Pr="009A66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9A664F" w:rsidRPr="009A664F" w:rsidRDefault="009A664F" w:rsidP="009A66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CF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9A66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9A664F" w:rsidRPr="009A664F" w:rsidRDefault="009A664F" w:rsidP="009A66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CF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9A66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гаражей и </w:t>
      </w:r>
      <w:proofErr w:type="spellStart"/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>машино</w:t>
      </w:r>
      <w:proofErr w:type="spellEnd"/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-мест, в том числе расположенных в объектах налогообложения, указанных в </w:t>
      </w:r>
      <w:hyperlink w:anchor="Par13" w:history="1">
        <w:r w:rsidRPr="009A664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2</w:t>
        </w:r>
      </w:hyperlink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пункта;</w:t>
      </w:r>
    </w:p>
    <w:p w:rsidR="009A664F" w:rsidRPr="009A664F" w:rsidRDefault="009A664F" w:rsidP="009A66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C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9A664F" w:rsidRPr="009A664F" w:rsidRDefault="009A664F" w:rsidP="009A66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9A66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 процента в отношении:</w:t>
      </w:r>
    </w:p>
    <w:p w:rsidR="00FB421F" w:rsidRDefault="009A664F" w:rsidP="00FB4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E19A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-</w:t>
      </w:r>
      <w:r w:rsidRPr="009A66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объектов налогообложения, включенных в перечень, определяемый в соответствии с </w:t>
      </w:r>
      <w:hyperlink r:id="rId4" w:history="1">
        <w:r w:rsidRPr="009A664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 статьи 378.2</w:t>
        </w:r>
      </w:hyperlink>
      <w:r w:rsidRPr="009A664F">
        <w:rPr>
          <w:rFonts w:ascii="Times New Roman" w:hAnsi="Times New Roman" w:cs="Times New Roman"/>
          <w:sz w:val="28"/>
          <w:szCs w:val="28"/>
        </w:rPr>
        <w:t xml:space="preserve"> </w:t>
      </w:r>
      <w:r w:rsidRPr="009A66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Налогового кодекса Российской Федерации, в отношении </w:t>
      </w: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объектов налогообложения, предусмотренных </w:t>
      </w:r>
      <w:hyperlink r:id="rId5" w:history="1">
        <w:r w:rsidRPr="009A664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абзацем вторым пункта 10 статьи 378.2</w:t>
        </w:r>
      </w:hyperlink>
      <w:r w:rsidRPr="009A664F">
        <w:rPr>
          <w:rFonts w:ascii="Times New Roman" w:hAnsi="Times New Roman" w:cs="Times New Roman"/>
          <w:sz w:val="28"/>
          <w:szCs w:val="28"/>
        </w:rPr>
        <w:t xml:space="preserve"> </w:t>
      </w:r>
      <w:r w:rsidRPr="009A66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Налогового кодекса Российской Федерации, а также в отношении </w:t>
      </w: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налогообложения, кадастровая стоимость каждого из которых превышает 300 миллионов рублей;</w:t>
      </w:r>
    </w:p>
    <w:p w:rsidR="009A664F" w:rsidRPr="00FB421F" w:rsidRDefault="009A664F" w:rsidP="00FB4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>3) 0,5 процента в отношении прочих объектов налогообложения.</w:t>
      </w:r>
    </w:p>
    <w:p w:rsidR="009A664F" w:rsidRPr="009A664F" w:rsidRDefault="009A664F" w:rsidP="009A66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>3. В соответствии со статьей 399 Налогового кодекса Российской Федерации, установить налоговую льготу дополнительным категориям налогоплательщиков с учетом положений статьи 407 Налогового кодекса Российской Федерации:</w:t>
      </w:r>
    </w:p>
    <w:p w:rsidR="008E19A0" w:rsidRDefault="009A664F" w:rsidP="008E19A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>1) для граждан, имеющих троих и более несовершеннолетних детей;</w:t>
      </w:r>
    </w:p>
    <w:p w:rsidR="009A664F" w:rsidRPr="009A664F" w:rsidRDefault="009A664F" w:rsidP="008E19A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64F">
        <w:rPr>
          <w:rFonts w:ascii="Times New Roman" w:eastAsia="Calibri" w:hAnsi="Times New Roman" w:cs="Times New Roman"/>
          <w:sz w:val="28"/>
          <w:szCs w:val="28"/>
          <w:lang w:eastAsia="en-US"/>
        </w:rPr>
        <w:t>2) для граждан, имеющих детей – инвалидов.</w:t>
      </w:r>
    </w:p>
    <w:p w:rsidR="002921E5" w:rsidRDefault="002921E5" w:rsidP="00FA03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момента вступления в силу настоящего р</w:t>
      </w:r>
      <w:r w:rsidR="00FA0354">
        <w:rPr>
          <w:rFonts w:ascii="Times New Roman" w:hAnsi="Times New Roman" w:cs="Times New Roman"/>
          <w:sz w:val="28"/>
          <w:szCs w:val="28"/>
        </w:rPr>
        <w:t xml:space="preserve">ешения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 Собрания представителей Ягоднинского городского округа от 14 апреля 2021 года № 39 «О налоге на имущество физических лиц на территории муниципального образования «Ягоднинский городской округ».</w:t>
      </w:r>
    </w:p>
    <w:p w:rsidR="002921E5" w:rsidRDefault="002921E5" w:rsidP="00292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01 января 2024 года, но не ранее чем по истечении одного месяца со дня его официального опубликования в средствах массовой информации.</w:t>
      </w:r>
    </w:p>
    <w:p w:rsidR="002921E5" w:rsidRDefault="002921E5" w:rsidP="00292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опубликованию.</w:t>
      </w:r>
    </w:p>
    <w:p w:rsidR="009A664F" w:rsidRDefault="009A664F" w:rsidP="009A664F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0354" w:rsidRDefault="00FA0354" w:rsidP="009A664F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>. главы</w:t>
      </w:r>
      <w:bookmarkStart w:id="0" w:name="_GoBack"/>
      <w:bookmarkEnd w:id="0"/>
    </w:p>
    <w:p w:rsidR="00FA09DC" w:rsidRP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муниципального   округа    </w:t>
      </w:r>
    </w:p>
    <w:p w:rsidR="00FA09DC" w:rsidRPr="00FA09DC" w:rsidRDefault="00FA09DC" w:rsidP="00FA09D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 xml:space="preserve">Магаданской       области                                                                 Е.В. </w:t>
      </w:r>
      <w:proofErr w:type="spellStart"/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>Ступак</w:t>
      </w:r>
      <w:proofErr w:type="spellEnd"/>
    </w:p>
    <w:p w:rsidR="00FA09DC" w:rsidRPr="00FA09DC" w:rsidRDefault="00FA09DC" w:rsidP="00FA09DC">
      <w:pPr>
        <w:spacing w:after="0" w:line="240" w:lineRule="auto"/>
        <w:ind w:left="150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9DC" w:rsidRP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9DC" w:rsidRP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FA09DC" w:rsidRP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муниципального округа   </w:t>
      </w:r>
    </w:p>
    <w:p w:rsidR="00FA09DC" w:rsidRP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                                                                      О.Г. Гаврилова</w:t>
      </w:r>
    </w:p>
    <w:p w:rsidR="006B3E14" w:rsidRPr="009A664F" w:rsidRDefault="006B3E14" w:rsidP="009A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4F">
        <w:rPr>
          <w:rFonts w:ascii="Times New Roman" w:hAnsi="Times New Roman" w:cs="Times New Roman"/>
          <w:sz w:val="28"/>
          <w:szCs w:val="28"/>
        </w:rPr>
        <w:tab/>
      </w:r>
      <w:r w:rsidRPr="009A664F">
        <w:rPr>
          <w:rFonts w:ascii="Times New Roman" w:hAnsi="Times New Roman" w:cs="Times New Roman"/>
          <w:sz w:val="28"/>
          <w:szCs w:val="28"/>
        </w:rPr>
        <w:tab/>
      </w:r>
    </w:p>
    <w:p w:rsidR="006B3E14" w:rsidRPr="006B3E14" w:rsidRDefault="006B3E14" w:rsidP="009A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4F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B3E14" w:rsidRPr="006B3E14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E14" w:rsidRDefault="006B3E14" w:rsidP="006B3E14">
      <w:pPr>
        <w:widowControl w:val="0"/>
        <w:autoSpaceDE w:val="0"/>
        <w:autoSpaceDN w:val="0"/>
        <w:adjustRightInd w:val="0"/>
        <w:jc w:val="both"/>
      </w:pPr>
    </w:p>
    <w:p w:rsidR="00BF4AC5" w:rsidRDefault="00BF4AC5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sectPr w:rsidR="00A3740E" w:rsidSect="00932CF6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14"/>
    <w:rsid w:val="001C6EF6"/>
    <w:rsid w:val="00261D33"/>
    <w:rsid w:val="00291C4D"/>
    <w:rsid w:val="002921E5"/>
    <w:rsid w:val="00306037"/>
    <w:rsid w:val="003A7CD5"/>
    <w:rsid w:val="00547DC2"/>
    <w:rsid w:val="006B3E14"/>
    <w:rsid w:val="008B6860"/>
    <w:rsid w:val="008E19A0"/>
    <w:rsid w:val="00932CF6"/>
    <w:rsid w:val="009A5B09"/>
    <w:rsid w:val="009A664F"/>
    <w:rsid w:val="00A2095E"/>
    <w:rsid w:val="00A3740E"/>
    <w:rsid w:val="00AD2D3E"/>
    <w:rsid w:val="00BF4AC5"/>
    <w:rsid w:val="00CD2814"/>
    <w:rsid w:val="00CF61D1"/>
    <w:rsid w:val="00D46F0A"/>
    <w:rsid w:val="00D75D22"/>
    <w:rsid w:val="00FA0354"/>
    <w:rsid w:val="00FA09DC"/>
    <w:rsid w:val="00FA6DE9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88BF"/>
  <w15:docId w15:val="{82B8C61D-15F2-487B-B1B5-706F44A7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C5"/>
  </w:style>
  <w:style w:type="paragraph" w:styleId="1">
    <w:name w:val="heading 1"/>
    <w:basedOn w:val="a"/>
    <w:next w:val="a"/>
    <w:link w:val="10"/>
    <w:qFormat/>
    <w:rsid w:val="006B3E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E1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6B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6B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CC257662C322FAFB81DCC306DC1A641DE090129030F84D962936216AF3BBE56325B5FDFC23R1K1E" TargetMode="External"/><Relationship Id="rId4" Type="http://schemas.openxmlformats.org/officeDocument/2006/relationships/hyperlink" Target="consultantplus://offline/ref=23CC257662C322FAFB81DCC306DC1A641DE090129030F84D962936216AF3BBE56325B5FDF924R1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Катя</cp:lastModifiedBy>
  <cp:revision>3</cp:revision>
  <cp:lastPrinted>2023-01-17T08:37:00Z</cp:lastPrinted>
  <dcterms:created xsi:type="dcterms:W3CDTF">2023-01-19T22:19:00Z</dcterms:created>
  <dcterms:modified xsi:type="dcterms:W3CDTF">2023-01-19T23:02:00Z</dcterms:modified>
</cp:coreProperties>
</file>