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6" w:rsidRPr="00A50A57" w:rsidRDefault="00DB47F6" w:rsidP="00DB47F6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A50A57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A50A57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A50A57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DB47F6" w:rsidRPr="00A50A57" w:rsidRDefault="00DB47F6" w:rsidP="00DB47F6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A50A57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A50A57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A50A57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A50A57">
        <w:rPr>
          <w:rFonts w:ascii="Times New Roman" w:hAnsi="Times New Roman"/>
          <w:color w:val="000000"/>
          <w:sz w:val="12"/>
          <w:szCs w:val="12"/>
        </w:rPr>
        <w:t>-</w:t>
      </w:r>
      <w:r w:rsidRPr="00A50A57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A50A57">
        <w:rPr>
          <w:rFonts w:ascii="Times New Roman" w:hAnsi="Times New Roman"/>
          <w:color w:val="000000"/>
          <w:sz w:val="12"/>
          <w:szCs w:val="12"/>
        </w:rPr>
        <w:t>:</w:t>
      </w:r>
      <w:r w:rsidRPr="00A50A57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50A57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A50A57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50A57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A50A57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50A57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A50A57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50A57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DB47F6" w:rsidRPr="00A50A57" w:rsidRDefault="00DB47F6" w:rsidP="00DB47F6">
      <w:pPr>
        <w:jc w:val="center"/>
        <w:rPr>
          <w:rFonts w:ascii="Times New Roman" w:hAnsi="Times New Roman"/>
          <w:sz w:val="12"/>
          <w:szCs w:val="12"/>
        </w:rPr>
      </w:pPr>
    </w:p>
    <w:p w:rsidR="00DB47F6" w:rsidRPr="00A50A57" w:rsidRDefault="00DB47F6" w:rsidP="00DB47F6">
      <w:pPr>
        <w:jc w:val="center"/>
        <w:rPr>
          <w:rFonts w:ascii="Times New Roman" w:hAnsi="Times New Roman"/>
          <w:sz w:val="12"/>
          <w:szCs w:val="12"/>
        </w:rPr>
      </w:pPr>
    </w:p>
    <w:p w:rsidR="00DB47F6" w:rsidRPr="00A50A57" w:rsidRDefault="00DB47F6" w:rsidP="00DB47F6">
      <w:pPr>
        <w:jc w:val="center"/>
        <w:rPr>
          <w:rFonts w:ascii="Times New Roman" w:hAnsi="Times New Roman"/>
          <w:sz w:val="12"/>
          <w:szCs w:val="12"/>
        </w:rPr>
      </w:pPr>
    </w:p>
    <w:p w:rsidR="00DB47F6" w:rsidRPr="00A50A57" w:rsidRDefault="00DB47F6" w:rsidP="00DB47F6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50A57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DB47F6" w:rsidRPr="00A50A57" w:rsidRDefault="00DB47F6" w:rsidP="00DB47F6">
      <w:pPr>
        <w:rPr>
          <w:rFonts w:ascii="Times New Roman" w:hAnsi="Times New Roman"/>
          <w:b/>
          <w:sz w:val="28"/>
          <w:szCs w:val="28"/>
        </w:rPr>
      </w:pPr>
    </w:p>
    <w:p w:rsidR="00DB47F6" w:rsidRPr="00A50A57" w:rsidRDefault="00DB47F6" w:rsidP="00DB47F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50A57">
        <w:rPr>
          <w:rFonts w:ascii="Times New Roman" w:hAnsi="Times New Roman"/>
          <w:b/>
          <w:sz w:val="28"/>
          <w:szCs w:val="28"/>
        </w:rPr>
        <w:t>ПОСТАНОВЛЕНИЕ</w:t>
      </w:r>
    </w:p>
    <w:p w:rsidR="00DB47F6" w:rsidRPr="00A50A57" w:rsidRDefault="00DB47F6" w:rsidP="00DB47F6">
      <w:pPr>
        <w:spacing w:line="240" w:lineRule="atLeast"/>
        <w:ind w:left="-142"/>
        <w:rPr>
          <w:rFonts w:ascii="Times New Roman" w:hAnsi="Times New Roman"/>
          <w:b/>
        </w:rPr>
      </w:pPr>
    </w:p>
    <w:p w:rsidR="00DB47F6" w:rsidRPr="00A50A57" w:rsidRDefault="00DB47F6" w:rsidP="00DB47F6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A50A57">
        <w:rPr>
          <w:rFonts w:ascii="Times New Roman" w:hAnsi="Times New Roman"/>
          <w:b/>
        </w:rPr>
        <w:t>от «</w:t>
      </w:r>
      <w:r w:rsidR="00A32D09">
        <w:rPr>
          <w:rFonts w:ascii="Times New Roman" w:hAnsi="Times New Roman"/>
          <w:b/>
        </w:rPr>
        <w:t>07</w:t>
      </w:r>
      <w:r w:rsidRPr="00A50A57">
        <w:rPr>
          <w:rFonts w:ascii="Times New Roman" w:hAnsi="Times New Roman"/>
          <w:b/>
        </w:rPr>
        <w:t>»</w:t>
      </w:r>
      <w:r w:rsidR="00A32D09">
        <w:rPr>
          <w:rFonts w:ascii="Times New Roman" w:hAnsi="Times New Roman"/>
          <w:b/>
        </w:rPr>
        <w:t xml:space="preserve"> июня</w:t>
      </w:r>
      <w:r w:rsidRPr="00A50A57">
        <w:rPr>
          <w:rFonts w:ascii="Times New Roman" w:hAnsi="Times New Roman"/>
          <w:b/>
        </w:rPr>
        <w:t xml:space="preserve"> 2019 г.                                                                                       № </w:t>
      </w:r>
      <w:r w:rsidR="00A32D09">
        <w:rPr>
          <w:rFonts w:ascii="Times New Roman" w:hAnsi="Times New Roman"/>
          <w:b/>
        </w:rPr>
        <w:t>418</w:t>
      </w: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>Ягоднинского городского округа от 19.12.2015 года № 517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 xml:space="preserve">«Об утверждении «Порядка разработки и утверждения 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 xml:space="preserve">административных регламентов предоставления 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>муниципальных услуг в МО «Ягоднинский городской округ»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</w:p>
    <w:p w:rsidR="00DB47F6" w:rsidRPr="00A50A57" w:rsidRDefault="00B237C5" w:rsidP="00DB47F6">
      <w:pPr>
        <w:rPr>
          <w:rFonts w:ascii="Times New Roman" w:hAnsi="Times New Roman"/>
        </w:rPr>
      </w:pPr>
      <w:r w:rsidRPr="00A50A57">
        <w:rPr>
          <w:rFonts w:ascii="Times New Roman" w:hAnsi="Times New Roman"/>
        </w:rPr>
        <w:tab/>
        <w:t xml:space="preserve">В соответствии с Федеральным законом от 27.07.2010 г. № 210-ФЗ «Об организации предоставления государственных и муниципальных услуг», на основании Постановления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муниципальных услуг» администрация Ягоднинского городского округа </w:t>
      </w: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>ПОСТАНОВЛЯЕТ:</w:t>
      </w:r>
    </w:p>
    <w:p w:rsidR="00DB47F6" w:rsidRPr="00A50A57" w:rsidRDefault="00DB47F6" w:rsidP="00DB47F6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DB47F6" w:rsidRPr="00A50A57" w:rsidRDefault="00DB47F6" w:rsidP="00DB47F6">
      <w:pPr>
        <w:autoSpaceDE w:val="0"/>
        <w:autoSpaceDN w:val="0"/>
        <w:ind w:firstLine="540"/>
        <w:rPr>
          <w:rFonts w:ascii="Times New Roman" w:hAnsi="Times New Roman"/>
        </w:rPr>
      </w:pPr>
      <w:r w:rsidRPr="00A50A57">
        <w:rPr>
          <w:rFonts w:ascii="Times New Roman" w:hAnsi="Times New Roman"/>
        </w:rPr>
        <w:tab/>
        <w:t xml:space="preserve">1. Утвердить прилагаемые изменения, которые вносятся в постановление администрации Ягоднинского городского округа от  </w:t>
      </w:r>
      <w:r w:rsidRPr="00A50A57">
        <w:rPr>
          <w:rFonts w:ascii="Times New Roman" w:hAnsi="Times New Roman"/>
          <w:color w:val="000000"/>
        </w:rPr>
        <w:t xml:space="preserve"> 19.12.2015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Pr="00A50A57">
        <w:rPr>
          <w:rFonts w:ascii="Times New Roman" w:hAnsi="Times New Roman"/>
        </w:rPr>
        <w:t xml:space="preserve"> (Приложение №1).</w:t>
      </w:r>
    </w:p>
    <w:p w:rsidR="00DB47F6" w:rsidRPr="00A50A57" w:rsidRDefault="00DB47F6" w:rsidP="00DB47F6">
      <w:pPr>
        <w:ind w:firstLine="708"/>
        <w:rPr>
          <w:rFonts w:ascii="Times New Roman" w:hAnsi="Times New Roman"/>
        </w:rPr>
      </w:pPr>
      <w:r w:rsidRPr="00A50A57">
        <w:rPr>
          <w:rFonts w:ascii="Times New Roman" w:hAnsi="Times New Roman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A50A57">
        <w:rPr>
          <w:rFonts w:ascii="Times New Roman" w:hAnsi="Times New Roman"/>
        </w:rPr>
        <w:t>Ягоднинского</w:t>
      </w:r>
      <w:proofErr w:type="spellEnd"/>
      <w:r w:rsidRPr="00A50A57">
        <w:rPr>
          <w:rFonts w:ascii="Times New Roman" w:hAnsi="Times New Roman"/>
        </w:rPr>
        <w:t xml:space="preserve"> городского округа </w:t>
      </w:r>
      <w:proofErr w:type="spellStart"/>
      <w:r w:rsidRPr="00A50A57">
        <w:rPr>
          <w:rFonts w:ascii="Times New Roman" w:hAnsi="Times New Roman"/>
        </w:rPr>
        <w:t>www.yagodnoeadm.ru</w:t>
      </w:r>
      <w:proofErr w:type="spellEnd"/>
      <w:r w:rsidRPr="00A50A57">
        <w:rPr>
          <w:rFonts w:ascii="Times New Roman" w:hAnsi="Times New Roman"/>
        </w:rPr>
        <w:t xml:space="preserve">   в сети Интернет.</w:t>
      </w:r>
    </w:p>
    <w:p w:rsidR="00DB47F6" w:rsidRPr="00A50A57" w:rsidRDefault="00DB47F6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  <w:t xml:space="preserve">3. Контроль над исполнением настоящего постановления возложить на руководителя комитета по экономическим вопросам администрации </w:t>
      </w:r>
      <w:proofErr w:type="spellStart"/>
      <w:r w:rsidRPr="00A50A57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A50A5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Pr="00A50A57">
        <w:rPr>
          <w:rFonts w:ascii="Times New Roman" w:hAnsi="Times New Roman" w:cs="Times New Roman"/>
          <w:sz w:val="24"/>
          <w:szCs w:val="24"/>
        </w:rPr>
        <w:t>Бигунову</w:t>
      </w:r>
      <w:proofErr w:type="spellEnd"/>
      <w:r w:rsidRPr="00A50A57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DB47F6" w:rsidRPr="00A50A57" w:rsidRDefault="00DB47F6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7F6" w:rsidRPr="00A50A57" w:rsidRDefault="00DB47F6" w:rsidP="00DB47F6">
      <w:pPr>
        <w:jc w:val="left"/>
        <w:rPr>
          <w:rFonts w:ascii="Times New Roman" w:hAnsi="Times New Roman"/>
        </w:rPr>
      </w:pP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>Глава Ягоднинского</w:t>
      </w:r>
    </w:p>
    <w:p w:rsidR="00DB47F6" w:rsidRPr="00A50A57" w:rsidRDefault="00DB47F6" w:rsidP="00DB47F6">
      <w:pPr>
        <w:ind w:firstLine="0"/>
        <w:rPr>
          <w:rFonts w:ascii="Times New Roman" w:hAnsi="Times New Roman"/>
        </w:rPr>
      </w:pPr>
      <w:r w:rsidRPr="00A50A57">
        <w:rPr>
          <w:rFonts w:ascii="Times New Roman" w:hAnsi="Times New Roman"/>
        </w:rPr>
        <w:t xml:space="preserve">городского округа                          </w:t>
      </w:r>
      <w:r w:rsidRPr="00A50A57">
        <w:rPr>
          <w:rFonts w:ascii="Times New Roman" w:hAnsi="Times New Roman"/>
        </w:rPr>
        <w:tab/>
      </w:r>
      <w:r w:rsidRPr="00A50A57">
        <w:rPr>
          <w:rFonts w:ascii="Times New Roman" w:hAnsi="Times New Roman"/>
        </w:rPr>
        <w:tab/>
      </w:r>
      <w:r w:rsidRPr="00A50A57">
        <w:rPr>
          <w:rFonts w:ascii="Times New Roman" w:hAnsi="Times New Roman"/>
        </w:rPr>
        <w:tab/>
      </w:r>
      <w:r w:rsidRPr="00A50A57">
        <w:rPr>
          <w:rFonts w:ascii="Times New Roman" w:hAnsi="Times New Roman"/>
        </w:rPr>
        <w:tab/>
      </w:r>
      <w:r w:rsidRPr="00A50A57">
        <w:rPr>
          <w:rFonts w:ascii="Times New Roman" w:hAnsi="Times New Roman"/>
        </w:rPr>
        <w:tab/>
        <w:t xml:space="preserve">                               Д.М.Бородин</w:t>
      </w:r>
    </w:p>
    <w:p w:rsidR="00DB47F6" w:rsidRPr="00A50A57" w:rsidRDefault="00DB47F6" w:rsidP="00DB47F6">
      <w:pPr>
        <w:rPr>
          <w:rFonts w:ascii="Times New Roman" w:hAnsi="Times New Roman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</w:p>
    <w:p w:rsidR="00B126C9" w:rsidRPr="00A50A57" w:rsidRDefault="00B237C5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B126C9" w:rsidRPr="00A50A57" w:rsidRDefault="00B126C9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</w:p>
    <w:p w:rsidR="00DB47F6" w:rsidRPr="00A50A57" w:rsidRDefault="00B126C9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="00DB47F6" w:rsidRPr="00A50A57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  <w:t>Ягоднинского городского округа</w:t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A32D09">
        <w:rPr>
          <w:rFonts w:ascii="Times New Roman" w:eastAsia="Calibri" w:hAnsi="Times New Roman"/>
          <w:sz w:val="20"/>
          <w:szCs w:val="20"/>
          <w:lang w:eastAsia="en-US"/>
        </w:rPr>
        <w:t>07</w:t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>»</w:t>
      </w:r>
      <w:r w:rsidR="00A32D09">
        <w:rPr>
          <w:rFonts w:ascii="Times New Roman" w:eastAsia="Calibri" w:hAnsi="Times New Roman"/>
          <w:sz w:val="20"/>
          <w:szCs w:val="20"/>
          <w:lang w:eastAsia="en-US"/>
        </w:rPr>
        <w:t xml:space="preserve"> июня </w:t>
      </w:r>
      <w:r w:rsidRPr="00A50A57">
        <w:rPr>
          <w:rFonts w:ascii="Times New Roman" w:eastAsia="Calibri" w:hAnsi="Times New Roman"/>
          <w:sz w:val="20"/>
          <w:szCs w:val="20"/>
          <w:lang w:eastAsia="en-US"/>
        </w:rPr>
        <w:t xml:space="preserve">2019 г. № </w:t>
      </w:r>
      <w:r w:rsidR="00A32D09">
        <w:rPr>
          <w:rFonts w:ascii="Times New Roman" w:eastAsia="Calibri" w:hAnsi="Times New Roman"/>
          <w:sz w:val="20"/>
          <w:szCs w:val="20"/>
          <w:lang w:eastAsia="en-US"/>
        </w:rPr>
        <w:t>418</w:t>
      </w:r>
    </w:p>
    <w:p w:rsidR="00DB47F6" w:rsidRPr="00A50A57" w:rsidRDefault="00DB47F6" w:rsidP="00DB47F6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</w:p>
    <w:p w:rsidR="00DB47F6" w:rsidRPr="00A50A57" w:rsidRDefault="00DB47F6" w:rsidP="00DB47F6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DB47F6" w:rsidRPr="00A50A57" w:rsidRDefault="00DB47F6" w:rsidP="00DB47F6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A50A57">
        <w:rPr>
          <w:rFonts w:ascii="Times New Roman" w:hAnsi="Times New Roman"/>
        </w:rPr>
        <w:t>ИЗМЕНЕНИЯ</w:t>
      </w:r>
    </w:p>
    <w:p w:rsidR="00DB47F6" w:rsidRPr="00A50A57" w:rsidRDefault="00DB47F6" w:rsidP="00DB47F6">
      <w:pPr>
        <w:shd w:val="clear" w:color="auto" w:fill="FFFFFF"/>
        <w:ind w:firstLine="0"/>
        <w:jc w:val="center"/>
        <w:rPr>
          <w:rFonts w:ascii="Times New Roman" w:hAnsi="Times New Roman"/>
        </w:rPr>
      </w:pPr>
      <w:r w:rsidRPr="00A50A57">
        <w:rPr>
          <w:rFonts w:ascii="Times New Roman" w:hAnsi="Times New Roman"/>
        </w:rPr>
        <w:t>КОТОРЫЕ ВНОСЯТСЯ В ПОСТАНОВЛЕНИЕ АДМИНИСТРАЦИИ ЯГОДНИНСКОГО ГОРОДСКОГО ОКРУГА ОТ 19.12.2015 ГОДА № 517</w:t>
      </w:r>
    </w:p>
    <w:p w:rsidR="00DB47F6" w:rsidRPr="00A50A57" w:rsidRDefault="00DB47F6" w:rsidP="00DB47F6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449E4" w:rsidRPr="00A50A57" w:rsidRDefault="000449E4" w:rsidP="00DB47F6">
      <w:pPr>
        <w:shd w:val="clear" w:color="auto" w:fill="FFFFFF"/>
        <w:ind w:firstLine="0"/>
        <w:jc w:val="center"/>
        <w:rPr>
          <w:rFonts w:ascii="Times New Roman" w:hAnsi="Times New Roman"/>
        </w:rPr>
      </w:pPr>
    </w:p>
    <w:p w:rsidR="000449E4" w:rsidRPr="00A50A57" w:rsidRDefault="000449E4" w:rsidP="000449E4">
      <w:pPr>
        <w:shd w:val="clear" w:color="auto" w:fill="FFFFFF"/>
        <w:ind w:firstLine="0"/>
        <w:jc w:val="left"/>
        <w:rPr>
          <w:rFonts w:ascii="Times New Roman" w:hAnsi="Times New Roman"/>
        </w:rPr>
      </w:pPr>
    </w:p>
    <w:p w:rsidR="00DB47F6" w:rsidRPr="00A50A57" w:rsidRDefault="000449E4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 xml:space="preserve">1. </w:t>
      </w:r>
      <w:r w:rsidR="00DB47F6" w:rsidRPr="00A50A57">
        <w:rPr>
          <w:rFonts w:ascii="Times New Roman" w:hAnsi="Times New Roman"/>
        </w:rPr>
        <w:t xml:space="preserve">Раздел 1 (Общие положения),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дополнить пунктом 1.5.1. следующего содержания: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«1.5.1. В случае если в предоставлении муниципальной услуги участвуют несколько отраслевых (функциональных) органов администрации Ягоднинского городского округа, проект административного регламента разрабатывается совместно указанными органами.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В случае возникновения неустранимых разногласий между отраслевыми (функциональными) органами органов администрации Ягоднинского городского округа по проектам административных регламентов проект рассматривается на специальном совещании с участием всех заинтересованных лиц. Административный регламент утверждается в редакции, принятой на совещании</w:t>
      </w:r>
      <w:proofErr w:type="gramStart"/>
      <w:r w:rsidR="00DB47F6" w:rsidRPr="00A50A57">
        <w:rPr>
          <w:rFonts w:ascii="Times New Roman" w:eastAsiaTheme="minorHAnsi" w:hAnsi="Times New Roman"/>
          <w:lang w:eastAsia="en-US"/>
        </w:rPr>
        <w:t>.».</w:t>
      </w:r>
      <w:proofErr w:type="gramEnd"/>
    </w:p>
    <w:p w:rsidR="000449E4" w:rsidRPr="00A50A57" w:rsidRDefault="000449E4" w:rsidP="000449E4">
      <w:pPr>
        <w:shd w:val="clear" w:color="auto" w:fill="FFFFFF"/>
        <w:ind w:firstLine="539"/>
        <w:rPr>
          <w:rFonts w:ascii="Times New Roman" w:hAnsi="Times New Roman"/>
        </w:rPr>
      </w:pPr>
      <w:r w:rsidRPr="00A50A57">
        <w:rPr>
          <w:rFonts w:ascii="Times New Roman" w:hAnsi="Times New Roman"/>
        </w:rPr>
        <w:tab/>
      </w:r>
    </w:p>
    <w:p w:rsidR="000449E4" w:rsidRPr="00A50A57" w:rsidRDefault="000449E4" w:rsidP="000449E4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</w:r>
      <w:r w:rsidR="00B126C9" w:rsidRPr="00A50A57">
        <w:rPr>
          <w:rFonts w:ascii="Times New Roman" w:hAnsi="Times New Roman"/>
        </w:rPr>
        <w:t>2</w:t>
      </w:r>
      <w:r w:rsidRPr="00A50A57">
        <w:rPr>
          <w:rFonts w:ascii="Times New Roman" w:hAnsi="Times New Roman"/>
        </w:rPr>
        <w:t xml:space="preserve">. Раздел 1 (Общие положения), </w:t>
      </w:r>
      <w:r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Pr="00A50A57">
        <w:rPr>
          <w:rFonts w:ascii="Times New Roman" w:hAnsi="Times New Roman"/>
        </w:rPr>
        <w:t xml:space="preserve"> </w:t>
      </w:r>
      <w:r w:rsidRPr="00A50A57">
        <w:rPr>
          <w:rFonts w:ascii="Times New Roman" w:eastAsiaTheme="minorHAnsi" w:hAnsi="Times New Roman"/>
          <w:lang w:eastAsia="en-US"/>
        </w:rPr>
        <w:t>дополнить пунктом 1.11. следующего содержания:</w:t>
      </w:r>
    </w:p>
    <w:p w:rsidR="000449E4" w:rsidRPr="00A50A57" w:rsidRDefault="000449E4" w:rsidP="000449E4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  <w:t xml:space="preserve">«1.11. Заключение об оценке регулирующего воздействия на 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A50A57">
        <w:rPr>
          <w:rFonts w:ascii="Times New Roman" w:eastAsiaTheme="minorHAnsi" w:hAnsi="Times New Roman"/>
          <w:lang w:eastAsia="en-US"/>
        </w:rPr>
        <w:t>утратившими</w:t>
      </w:r>
      <w:proofErr w:type="gramEnd"/>
      <w:r w:rsidRPr="00A50A57">
        <w:rPr>
          <w:rFonts w:ascii="Times New Roman" w:eastAsiaTheme="minorHAnsi" w:hAnsi="Times New Roman"/>
          <w:lang w:eastAsia="en-US"/>
        </w:rPr>
        <w:t xml:space="preserve"> силу не требуется.».</w:t>
      </w:r>
    </w:p>
    <w:p w:rsidR="000449E4" w:rsidRPr="00A50A57" w:rsidRDefault="000449E4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A50A57" w:rsidRDefault="000449E4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</w:r>
      <w:r w:rsidR="00B126C9" w:rsidRPr="00A50A57">
        <w:rPr>
          <w:rFonts w:ascii="Times New Roman" w:hAnsi="Times New Roman"/>
        </w:rPr>
        <w:t>3</w:t>
      </w:r>
      <w:r w:rsidR="00DB47F6" w:rsidRPr="00A50A57">
        <w:rPr>
          <w:rFonts w:ascii="Times New Roman" w:hAnsi="Times New Roman"/>
        </w:rPr>
        <w:t xml:space="preserve">. Пункт 1.9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  <w:t>«1.9. Внесение изменений в административные регламенты осуществляется в порядке, установленном для их разработки и утверждения. В случае внесения изменений в административный регламент в части справочной информации экспертиза, проводимая уполномоченным органом, не требуется</w:t>
      </w:r>
      <w:proofErr w:type="gramStart"/>
      <w:r w:rsidRPr="00A50A57">
        <w:rPr>
          <w:rFonts w:ascii="Times New Roman" w:eastAsiaTheme="minorHAnsi" w:hAnsi="Times New Roman"/>
          <w:lang w:eastAsia="en-US"/>
        </w:rPr>
        <w:t>.».</w:t>
      </w:r>
      <w:proofErr w:type="gramEnd"/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A50A57" w:rsidRDefault="000449E4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</w:r>
      <w:r w:rsidR="00B126C9" w:rsidRPr="00A50A57">
        <w:rPr>
          <w:rFonts w:ascii="Times New Roman" w:hAnsi="Times New Roman"/>
        </w:rPr>
        <w:t>4</w:t>
      </w:r>
      <w:r w:rsidR="00DB47F6" w:rsidRPr="00A50A57">
        <w:rPr>
          <w:rFonts w:ascii="Times New Roman" w:hAnsi="Times New Roman"/>
        </w:rPr>
        <w:t xml:space="preserve">. Пункт 2.3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«2.3. Раздел, касающийся общих положений, состоит из следующих подразделов: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а) предмет регулирования </w:t>
      </w:r>
      <w:r w:rsidR="004E0906" w:rsidRPr="00A50A57">
        <w:rPr>
          <w:rFonts w:ascii="Times New Roman" w:eastAsiaTheme="minorHAnsi" w:hAnsi="Times New Roman"/>
          <w:lang w:eastAsia="en-US"/>
        </w:rPr>
        <w:t xml:space="preserve">административного </w:t>
      </w:r>
      <w:r w:rsidR="00DB47F6" w:rsidRPr="00A50A57">
        <w:rPr>
          <w:rFonts w:ascii="Times New Roman" w:eastAsiaTheme="minorHAnsi" w:hAnsi="Times New Roman"/>
          <w:lang w:eastAsia="en-US"/>
        </w:rPr>
        <w:t>регламента;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б) круг заявителей;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в) требования к порядку информирования о предоставлении муниципальной услуги, в том числе: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</w:t>
      </w:r>
      <w:r w:rsidR="00DB47F6" w:rsidRPr="00A50A57">
        <w:rPr>
          <w:rFonts w:ascii="Times New Roman" w:eastAsiaTheme="minorHAnsi" w:hAnsi="Times New Roman"/>
          <w:lang w:eastAsia="en-US"/>
        </w:rPr>
        <w:lastRenderedPageBreak/>
        <w:t>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DB47F6" w:rsidRPr="00A50A57" w:rsidRDefault="00B126C9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К справочной информации относится следующая информация: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proofErr w:type="spellStart"/>
      <w:r w:rsidR="00DB47F6" w:rsidRPr="00A50A57">
        <w:rPr>
          <w:rFonts w:ascii="Times New Roman" w:eastAsiaTheme="minorHAnsi" w:hAnsi="Times New Roman"/>
          <w:lang w:eastAsia="en-US"/>
        </w:rPr>
        <w:t>телефона-автоинформатора</w:t>
      </w:r>
      <w:proofErr w:type="spellEnd"/>
      <w:r w:rsidR="00DB47F6" w:rsidRPr="00A50A57">
        <w:rPr>
          <w:rFonts w:ascii="Times New Roman" w:eastAsiaTheme="minorHAnsi" w:hAnsi="Times New Roman"/>
          <w:lang w:eastAsia="en-US"/>
        </w:rPr>
        <w:t>;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- адреса официального сайта, а также электронной почты и (или) формы обратной связи органа, предоставляющего государственную услугу, в сети «Интернет».</w:t>
      </w:r>
    </w:p>
    <w:p w:rsidR="00DB47F6" w:rsidRPr="00A50A57" w:rsidRDefault="000449E4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«Интернет»,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«Интернет»</w:t>
      </w:r>
      <w:proofErr w:type="gramStart"/>
      <w:r w:rsidR="00DB47F6" w:rsidRPr="00A50A57">
        <w:rPr>
          <w:rFonts w:ascii="Times New Roman" w:eastAsiaTheme="minorHAnsi" w:hAnsi="Times New Roman"/>
          <w:lang w:eastAsia="en-US"/>
        </w:rPr>
        <w:t>.»</w:t>
      </w:r>
      <w:proofErr w:type="gramEnd"/>
      <w:r w:rsidR="00DB47F6" w:rsidRPr="00A50A57">
        <w:rPr>
          <w:rFonts w:ascii="Times New Roman" w:eastAsiaTheme="minorHAnsi" w:hAnsi="Times New Roman"/>
          <w:lang w:eastAsia="en-US"/>
        </w:rPr>
        <w:t>.</w:t>
      </w:r>
    </w:p>
    <w:p w:rsidR="00DB47F6" w:rsidRPr="00A50A57" w:rsidRDefault="00DB47F6" w:rsidP="00DB47F6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>5</w:t>
      </w:r>
      <w:r w:rsidR="00DB47F6" w:rsidRPr="00A50A57">
        <w:rPr>
          <w:rFonts w:ascii="Times New Roman" w:hAnsi="Times New Roman"/>
        </w:rPr>
        <w:t xml:space="preserve">. Пункт 2.4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«2.4. Стандарт предоставления муниципальной услуги содержит следующие подразделы: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1) наименование муниципальной услуги;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2) наименование органа местного самоуправления Ягоднинского городского округа, непосредственно предоставляющего муниципальную услугу, либо его структурного подразделения, учреждения. </w:t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>Если в предоставлении муниципальной услуги участвуют также иные органы исполнительной власти Магаданской области, территориальные органы федеральных органов исполнительной власти, территориальные подразделения органов государственных внебюджетных фондов, органы местного самоуправления и организации, то указываются все органы государственной власти, органы государственных внебюджетных фондов, органы местного самоуправления и организации, обращение в которые необходимо для предоставления муниципальной услуги.</w:t>
      </w:r>
      <w:proofErr w:type="gramEnd"/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В данном подразделе также указываются требования </w:t>
      </w:r>
      <w:hyperlink r:id="rId6" w:history="1">
        <w:r w:rsidR="00DB47F6" w:rsidRPr="00A50A57">
          <w:rPr>
            <w:rFonts w:ascii="Times New Roman" w:hAnsi="Times New Roman" w:cs="Times New Roman"/>
            <w:color w:val="0000FF"/>
            <w:sz w:val="24"/>
            <w:szCs w:val="24"/>
          </w:rPr>
          <w:t>пункта 3 статьи 7</w:t>
        </w:r>
      </w:hyperlink>
      <w:r w:rsidR="00DB47F6" w:rsidRPr="00A50A57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  <w:r w:rsidRPr="00A50A57">
        <w:rPr>
          <w:rFonts w:ascii="Times New Roman" w:hAnsi="Times New Roman" w:cs="Times New Roman"/>
          <w:sz w:val="24"/>
          <w:szCs w:val="24"/>
        </w:rPr>
        <w:t xml:space="preserve"> июля </w:t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2010г. </w:t>
      </w:r>
      <w:r w:rsidRPr="00A50A57">
        <w:rPr>
          <w:rFonts w:ascii="Times New Roman" w:hAnsi="Times New Roman" w:cs="Times New Roman"/>
          <w:sz w:val="24"/>
          <w:szCs w:val="24"/>
        </w:rPr>
        <w:t>№</w:t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 210-ФЗ </w:t>
      </w:r>
      <w:r w:rsidRPr="00A50A57">
        <w:rPr>
          <w:rFonts w:ascii="Times New Roman" w:hAnsi="Times New Roman" w:cs="Times New Roman"/>
          <w:sz w:val="24"/>
          <w:szCs w:val="24"/>
        </w:rPr>
        <w:t>«</w:t>
      </w:r>
      <w:r w:rsidR="00DB47F6" w:rsidRPr="00A50A5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Pr="00A50A5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B47F6" w:rsidRPr="00A50A57">
        <w:rPr>
          <w:rFonts w:ascii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</w:t>
      </w:r>
      <w:proofErr w:type="gramEnd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 для предоставления муниципальных услуг, </w:t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 нормативным правовым актом Магаданской области;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3) описание результата предоставления муниципальной услуги;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4) срок предоставления муниципальной услуги,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Магаданской области, сроки выдачи (направления) документов, являющихся результатом предоставления муниципальной услуги;</w:t>
      </w:r>
    </w:p>
    <w:p w:rsidR="00DB47F6" w:rsidRPr="00A50A57" w:rsidRDefault="00DB47F6" w:rsidP="00DB47F6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 xml:space="preserve">5) </w:t>
      </w:r>
      <w:r w:rsidRPr="00A50A57">
        <w:rPr>
          <w:rFonts w:ascii="Times New Roman" w:eastAsiaTheme="minorHAnsi" w:hAnsi="Times New Roman"/>
          <w:lang w:eastAsia="en-US"/>
        </w:rPr>
        <w:t>нормативные правовые акты, регулирующие предоставление муниципальной услуги.</w:t>
      </w:r>
    </w:p>
    <w:p w:rsidR="00DB47F6" w:rsidRPr="00A50A57" w:rsidRDefault="00B126C9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</w:t>
      </w:r>
      <w:r w:rsidR="00DB47F6" w:rsidRPr="00A50A57">
        <w:rPr>
          <w:rFonts w:ascii="Times New Roman" w:eastAsiaTheme="minorHAnsi" w:hAnsi="Times New Roman"/>
          <w:lang w:eastAsia="en-US"/>
        </w:rPr>
        <w:lastRenderedPageBreak/>
        <w:t>обязательному размещению на официальном сайте органа, предоставляющего муниципальную услугу, в сети «Интернет»,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DB47F6" w:rsidRPr="00A50A57" w:rsidRDefault="00DB47F6" w:rsidP="00DB47F6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A50A57">
        <w:rPr>
          <w:rFonts w:ascii="Times New Roman" w:eastAsiaTheme="minorHAnsi" w:hAnsi="Times New Roman"/>
          <w:lang w:eastAsia="en-US"/>
        </w:rPr>
        <w:t xml:space="preserve"> </w:t>
      </w:r>
      <w:r w:rsidR="00B126C9" w:rsidRPr="00A50A57">
        <w:rPr>
          <w:rFonts w:ascii="Times New Roman" w:eastAsiaTheme="minorHAnsi" w:hAnsi="Times New Roman"/>
          <w:lang w:eastAsia="en-US"/>
        </w:rPr>
        <w:tab/>
      </w:r>
      <w:r w:rsidRPr="00A50A57">
        <w:rPr>
          <w:rFonts w:ascii="Times New Roman" w:hAnsi="Times New Roman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 </w:t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Магаданской области, а также случаев, когда законодательством Российской Федерации, законодательством Магаданской области прямо предусмотрена свободная форма</w:t>
      </w:r>
      <w:proofErr w:type="gramEnd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 подачи этих документов.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В данном подразделе также указываются требования </w:t>
      </w:r>
      <w:hyperlink r:id="rId7" w:history="1">
        <w:r w:rsidR="00DB47F6" w:rsidRPr="00A50A57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="00DB47F6" w:rsidRPr="00A50A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DB47F6" w:rsidRPr="00A50A57">
          <w:rPr>
            <w:rFonts w:ascii="Times New Roman" w:hAnsi="Times New Roman" w:cs="Times New Roman"/>
            <w:color w:val="0000FF"/>
            <w:sz w:val="24"/>
            <w:szCs w:val="24"/>
          </w:rPr>
          <w:t>2 статьи 7</w:t>
        </w:r>
      </w:hyperlink>
      <w:r w:rsidR="00DB47F6" w:rsidRPr="00A50A5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</w:t>
      </w:r>
      <w:r w:rsidR="004E0906" w:rsidRPr="00A50A57">
        <w:rPr>
          <w:rFonts w:ascii="Times New Roman" w:hAnsi="Times New Roman" w:cs="Times New Roman"/>
          <w:sz w:val="24"/>
          <w:szCs w:val="24"/>
        </w:rPr>
        <w:t>№</w:t>
      </w:r>
      <w:r w:rsidR="00DB47F6" w:rsidRPr="00A50A57">
        <w:rPr>
          <w:rFonts w:ascii="Times New Roman" w:hAnsi="Times New Roman" w:cs="Times New Roman"/>
          <w:sz w:val="24"/>
          <w:szCs w:val="24"/>
        </w:rPr>
        <w:t xml:space="preserve"> 210-ФЗ </w:t>
      </w:r>
      <w:r w:rsidR="004E0906" w:rsidRPr="00A50A57">
        <w:rPr>
          <w:rFonts w:ascii="Times New Roman" w:hAnsi="Times New Roman" w:cs="Times New Roman"/>
          <w:sz w:val="24"/>
          <w:szCs w:val="24"/>
        </w:rPr>
        <w:t>«</w:t>
      </w:r>
      <w:r w:rsidR="00DB47F6" w:rsidRPr="00A50A57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E0906" w:rsidRPr="00A50A5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B47F6" w:rsidRPr="00A50A57">
        <w:rPr>
          <w:rFonts w:ascii="Times New Roman" w:hAnsi="Times New Roman" w:cs="Times New Roman"/>
          <w:sz w:val="24"/>
          <w:szCs w:val="24"/>
        </w:rPr>
        <w:t>, а именно - установление запрета требовать от заявителя: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r w:rsidR="00DB47F6" w:rsidRPr="00A50A57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Магаданской области, муниципальными правовыми актами, за исключением документов, указанных в </w:t>
      </w:r>
      <w:hyperlink r:id="rId9" w:history="1">
        <w:r w:rsidR="00DB47F6" w:rsidRPr="00A50A57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="00DB47F6" w:rsidRPr="00A50A5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2010г. № 210-ФЗ</w:t>
      </w:r>
      <w:r w:rsidR="004E0906" w:rsidRPr="00A50A5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</w:t>
      </w:r>
      <w:r w:rsidR="004E0906" w:rsidRPr="00A50A5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B47F6" w:rsidRPr="00A50A5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proofErr w:type="gramStart"/>
      <w:r w:rsidR="00DB47F6" w:rsidRPr="00A50A57">
        <w:rPr>
          <w:rFonts w:ascii="Times New Roman" w:eastAsiaTheme="minorHAnsi" w:hAnsi="Times New Roman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="00DB47F6" w:rsidRPr="00A50A57">
          <w:rPr>
            <w:rFonts w:ascii="Times New Roman" w:eastAsiaTheme="minorHAnsi" w:hAnsi="Times New Roman"/>
            <w:color w:val="0000FF"/>
            <w:lang w:eastAsia="en-US"/>
          </w:rPr>
          <w:t>пунктом 4 части 1 статьи 7</w:t>
        </w:r>
      </w:hyperlink>
      <w:r w:rsidR="00DB47F6" w:rsidRPr="00A50A57">
        <w:rPr>
          <w:rFonts w:ascii="Times New Roman" w:eastAsiaTheme="minorHAnsi" w:hAnsi="Times New Roman"/>
          <w:lang w:eastAsia="en-US"/>
        </w:rPr>
        <w:t xml:space="preserve"> Федерального закона</w:t>
      </w:r>
      <w:r w:rsidR="00DB47F6" w:rsidRPr="00A50A57">
        <w:rPr>
          <w:rFonts w:ascii="Times New Roman" w:hAnsi="Times New Roman"/>
        </w:rPr>
        <w:t xml:space="preserve"> от 27 июля 2010г. № 210-ФЗ «Об организации предоставления государственных и муниципальных услуг</w:t>
      </w:r>
      <w:r w:rsidR="00DB47F6" w:rsidRPr="00A50A57">
        <w:rPr>
          <w:rFonts w:ascii="Times New Roman" w:eastAsiaTheme="minorHAnsi" w:hAnsi="Times New Roman"/>
          <w:lang w:eastAsia="en-US"/>
        </w:rPr>
        <w:t>»;</w:t>
      </w:r>
      <w:proofErr w:type="gramEnd"/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8) исчерпывающий перечень оснований для приостановления и (или) отказа в предоставлении муниципальной услуги. В случае отсутствия таких оснований следует прямо указать на это в тексте административного регламента;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9)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10)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</w:t>
      </w:r>
      <w:r w:rsidR="00DB47F6" w:rsidRPr="00A50A57">
        <w:rPr>
          <w:rFonts w:ascii="Times New Roman" w:eastAsiaTheme="minorHAnsi" w:hAnsi="Times New Roman"/>
          <w:lang w:eastAsia="en-US"/>
        </w:rPr>
        <w:lastRenderedPageBreak/>
        <w:t>услуги, или ссылка на положение нормативного правового акта, в котором установлен размер такой пошлины или платы;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11)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методиках расчета размера такой платы;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12)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13) срок регистрации запроса заявителя о предоставлении муниципальной услуги, услуги организации, участвующей в предоставлении муниципальной услуги;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hAnsi="Times New Roman"/>
          <w:color w:val="000000"/>
          <w:kern w:val="1"/>
          <w:lang w:eastAsia="zh-CN"/>
        </w:rPr>
      </w:pPr>
      <w:r w:rsidRPr="00A50A57">
        <w:rPr>
          <w:rFonts w:ascii="Times New Roman" w:hAnsi="Times New Roman"/>
          <w:color w:val="000000"/>
          <w:kern w:val="1"/>
          <w:lang w:eastAsia="zh-CN"/>
        </w:rPr>
        <w:tab/>
      </w:r>
      <w:proofErr w:type="gramStart"/>
      <w:r w:rsidR="00DB47F6" w:rsidRPr="00A50A57">
        <w:rPr>
          <w:rFonts w:ascii="Times New Roman" w:hAnsi="Times New Roman"/>
          <w:color w:val="000000"/>
          <w:kern w:val="1"/>
          <w:lang w:eastAsia="zh-CN"/>
        </w:rPr>
        <w:t>14)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объектов, в соответствии с законодательством Российской Федерации о социальной защите инвалидов.</w:t>
      </w:r>
      <w:proofErr w:type="gramEnd"/>
      <w:r w:rsidR="00DB47F6" w:rsidRPr="00A50A57">
        <w:rPr>
          <w:rFonts w:ascii="Times New Roman" w:hAnsi="Times New Roman"/>
          <w:color w:val="000000"/>
          <w:kern w:val="1"/>
          <w:lang w:eastAsia="zh-CN"/>
        </w:rPr>
        <w:t xml:space="preserve"> Раздел заполняется с учётом требований законодательства Российской Федерации о социальной защите инвалидов;</w:t>
      </w: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  <w:color w:val="000000"/>
        </w:rPr>
        <w:tab/>
      </w:r>
      <w:proofErr w:type="gramStart"/>
      <w:r w:rsidR="00DB47F6" w:rsidRPr="00A50A57">
        <w:rPr>
          <w:rFonts w:ascii="Times New Roman" w:hAnsi="Times New Roman"/>
          <w:color w:val="000000"/>
        </w:rPr>
        <w:t>15)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объеме, по выбору</w:t>
      </w:r>
      <w:proofErr w:type="gramEnd"/>
      <w:r w:rsidR="00DB47F6" w:rsidRPr="00A50A57">
        <w:rPr>
          <w:rFonts w:ascii="Times New Roman" w:hAnsi="Times New Roman"/>
          <w:color w:val="000000"/>
        </w:rPr>
        <w:t xml:space="preserve">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="00DB47F6" w:rsidRPr="00A50A57">
          <w:rPr>
            <w:rFonts w:ascii="Times New Roman" w:hAnsi="Times New Roman"/>
            <w:color w:val="000000"/>
          </w:rPr>
          <w:t>статьей 15.1</w:t>
        </w:r>
      </w:hyperlink>
      <w:r w:rsidR="00DB47F6" w:rsidRPr="00A50A57">
        <w:rPr>
          <w:rFonts w:ascii="Times New Roman" w:hAnsi="Times New Roman"/>
          <w:color w:val="000000"/>
        </w:rPr>
        <w:t xml:space="preserve"> Федерального закона </w:t>
      </w:r>
      <w:r w:rsidR="00DB47F6" w:rsidRPr="00A50A57">
        <w:rPr>
          <w:rFonts w:ascii="Times New Roman" w:hAnsi="Times New Roman"/>
          <w:color w:val="000000"/>
          <w:kern w:val="1"/>
          <w:lang w:eastAsia="zh-CN"/>
        </w:rPr>
        <w:t>№ 210-ФЗ</w:t>
      </w:r>
      <w:r w:rsidR="00B237C5" w:rsidRPr="00A50A57">
        <w:rPr>
          <w:rFonts w:ascii="Times New Roman" w:hAnsi="Times New Roman"/>
          <w:color w:val="000000"/>
          <w:kern w:val="1"/>
          <w:lang w:eastAsia="zh-CN"/>
        </w:rPr>
        <w:t xml:space="preserve"> </w:t>
      </w:r>
      <w:r w:rsidR="00B237C5" w:rsidRPr="00A50A57">
        <w:rPr>
          <w:rFonts w:ascii="Times New Roman" w:eastAsiaTheme="minorHAnsi" w:hAnsi="Times New Roman"/>
          <w:lang w:eastAsia="en-US"/>
        </w:rPr>
        <w:t>«Об организации предоставления государственных и муниципальных услуг»</w:t>
      </w:r>
      <w:r w:rsidR="00DB47F6" w:rsidRPr="00A50A57">
        <w:rPr>
          <w:rFonts w:ascii="Times New Roman" w:hAnsi="Times New Roman"/>
          <w:color w:val="000000"/>
        </w:rPr>
        <w:t>;</w:t>
      </w:r>
    </w:p>
    <w:p w:rsidR="00DB47F6" w:rsidRPr="00A50A57" w:rsidRDefault="00DB47F6" w:rsidP="00DB47F6">
      <w:pPr>
        <w:suppressAutoHyphens/>
        <w:autoSpaceDE w:val="0"/>
        <w:autoSpaceDN w:val="0"/>
        <w:adjustRightInd w:val="0"/>
        <w:ind w:firstLine="720"/>
        <w:rPr>
          <w:rFonts w:ascii="Times New Roman" w:hAnsi="Times New Roman"/>
          <w:color w:val="000000"/>
        </w:rPr>
      </w:pPr>
      <w:r w:rsidRPr="00A50A57">
        <w:rPr>
          <w:rFonts w:ascii="Times New Roman" w:hAnsi="Times New Roman"/>
          <w:color w:val="000000"/>
        </w:rPr>
        <w:t xml:space="preserve">16)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A50A57">
        <w:rPr>
          <w:rFonts w:ascii="Times New Roman" w:hAnsi="Times New Roman"/>
          <w:color w:val="000000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2" w:history="1">
        <w:r w:rsidRPr="00A50A57">
          <w:rPr>
            <w:rFonts w:ascii="Times New Roman" w:hAnsi="Times New Roman"/>
            <w:color w:val="000000"/>
          </w:rPr>
          <w:t>Правилами</w:t>
        </w:r>
      </w:hyperlink>
      <w:r w:rsidRPr="00A50A57">
        <w:rPr>
          <w:rFonts w:ascii="Times New Roman" w:hAnsi="Times New Roman"/>
          <w:color w:val="00000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A50A57">
        <w:rPr>
          <w:rFonts w:ascii="Times New Roman" w:hAnsi="Times New Roman"/>
          <w:color w:val="000000"/>
        </w:rPr>
        <w:t xml:space="preserve"> от 25 июня 2012 г.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A50A57">
        <w:rPr>
          <w:rFonts w:ascii="Times New Roman" w:hAnsi="Times New Roman"/>
          <w:color w:val="000000"/>
        </w:rPr>
        <w:t>.».</w:t>
      </w:r>
      <w:proofErr w:type="gramEnd"/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>6</w:t>
      </w:r>
      <w:r w:rsidR="00DB47F6" w:rsidRPr="00A50A57">
        <w:rPr>
          <w:rFonts w:ascii="Times New Roman" w:hAnsi="Times New Roman"/>
        </w:rPr>
        <w:t xml:space="preserve">. Пункт 2.5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DB47F6" w:rsidRPr="00A50A57" w:rsidRDefault="00B126C9" w:rsidP="00DB47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A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B47F6" w:rsidRPr="00A50A57">
        <w:rPr>
          <w:rFonts w:ascii="Times New Roman" w:hAnsi="Times New Roman" w:cs="Times New Roman"/>
          <w:sz w:val="24"/>
          <w:szCs w:val="24"/>
        </w:rPr>
        <w:t>«2.5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</w:t>
      </w:r>
      <w:proofErr w:type="gramEnd"/>
      <w:r w:rsidR="00DB47F6" w:rsidRPr="00A50A57">
        <w:rPr>
          <w:rFonts w:ascii="Times New Roman" w:hAnsi="Times New Roman" w:cs="Times New Roman"/>
          <w:sz w:val="24"/>
          <w:szCs w:val="24"/>
        </w:rPr>
        <w:t xml:space="preserve"> муниципальной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</w:t>
      </w:r>
      <w:r w:rsidR="00DB47F6" w:rsidRPr="00A50A57">
        <w:rPr>
          <w:rFonts w:ascii="Times New Roman" w:hAnsi="Times New Roman" w:cs="Times New Roman"/>
          <w:sz w:val="24"/>
          <w:szCs w:val="24"/>
        </w:rPr>
        <w:lastRenderedPageBreak/>
        <w:t>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DB47F6" w:rsidRPr="00A50A57" w:rsidRDefault="00B126C9" w:rsidP="00DB47F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DB47F6" w:rsidRPr="00A50A57" w:rsidRDefault="00B126C9" w:rsidP="00DB47F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DB47F6" w:rsidRPr="00A50A57" w:rsidRDefault="00B126C9" w:rsidP="00DB47F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 xml:space="preserve"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</w:t>
      </w:r>
      <w:hyperlink r:id="rId13" w:history="1">
        <w:r w:rsidR="00DB47F6" w:rsidRPr="00A50A57">
          <w:rPr>
            <w:rFonts w:ascii="Times New Roman" w:eastAsiaTheme="minorHAnsi" w:hAnsi="Times New Roman"/>
            <w:color w:val="0000FF"/>
            <w:lang w:eastAsia="en-US"/>
          </w:rPr>
          <w:t>статьи 10</w:t>
        </w:r>
      </w:hyperlink>
      <w:r w:rsidR="00DB47F6" w:rsidRPr="00A50A57">
        <w:rPr>
          <w:rFonts w:ascii="Times New Roman" w:eastAsiaTheme="minorHAnsi" w:hAnsi="Times New Roman"/>
          <w:lang w:eastAsia="en-US"/>
        </w:rPr>
        <w:t xml:space="preserve"> Федерального закона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от 27.06.2010г. № 210-ФЗ «Об организации предоставления государственных и муниципальных услуг»;</w:t>
      </w:r>
    </w:p>
    <w:p w:rsidR="00DB47F6" w:rsidRPr="00A50A57" w:rsidRDefault="00B126C9" w:rsidP="00DB47F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r w:rsidR="00DB47F6" w:rsidRPr="00A50A57">
        <w:rPr>
          <w:rFonts w:ascii="Times New Roman" w:eastAsiaTheme="minorHAnsi" w:hAnsi="Times New Roman"/>
          <w:lang w:eastAsia="en-US"/>
        </w:rPr>
        <w:t>- порядок исправления допущенных опечаток и ошибок в выданных в результате предоставления муниципальной услуги документах.</w:t>
      </w:r>
    </w:p>
    <w:p w:rsidR="00DB47F6" w:rsidRPr="00A50A57" w:rsidRDefault="00B126C9" w:rsidP="00DB47F6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ab/>
      </w:r>
      <w:proofErr w:type="gramStart"/>
      <w:r w:rsidR="00DB47F6" w:rsidRPr="00A50A57">
        <w:rPr>
          <w:rFonts w:ascii="Times New Roman" w:eastAsiaTheme="minorHAnsi" w:hAnsi="Times New Roman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="00DB47F6" w:rsidRPr="00A50A57">
        <w:rPr>
          <w:rFonts w:ascii="Times New Roman" w:eastAsiaTheme="minorHAnsi" w:hAnsi="Times New Roman"/>
          <w:lang w:eastAsia="en-US"/>
        </w:rPr>
        <w:t xml:space="preserve"> и муниципальных услуг и их работников</w:t>
      </w:r>
      <w:proofErr w:type="gramStart"/>
      <w:r w:rsidR="00DB47F6" w:rsidRPr="00A50A57">
        <w:rPr>
          <w:rFonts w:ascii="Times New Roman" w:eastAsiaTheme="minorHAnsi" w:hAnsi="Times New Roman"/>
          <w:lang w:eastAsia="en-US"/>
        </w:rPr>
        <w:t>.».</w:t>
      </w:r>
      <w:proofErr w:type="gramEnd"/>
    </w:p>
    <w:p w:rsidR="004E0906" w:rsidRPr="00A50A57" w:rsidRDefault="004E0906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>7</w:t>
      </w:r>
      <w:r w:rsidR="00DB47F6" w:rsidRPr="00A50A57">
        <w:rPr>
          <w:rFonts w:ascii="Times New Roman" w:hAnsi="Times New Roman"/>
        </w:rPr>
        <w:t>.</w:t>
      </w:r>
      <w:r w:rsidRPr="00A50A57">
        <w:rPr>
          <w:rFonts w:ascii="Times New Roman" w:hAnsi="Times New Roman"/>
        </w:rPr>
        <w:t xml:space="preserve"> </w:t>
      </w:r>
      <w:proofErr w:type="gramStart"/>
      <w:r w:rsidR="00DB47F6" w:rsidRPr="00A50A57">
        <w:rPr>
          <w:rFonts w:ascii="Times New Roman" w:hAnsi="Times New Roman"/>
        </w:rPr>
        <w:t xml:space="preserve">Пункт 2.8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дополнить подпунктом 12) следующего содержания:</w:t>
      </w:r>
      <w:proofErr w:type="gramEnd"/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>«12)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eastAsiaTheme="minorHAnsi" w:hAnsi="Times New Roman"/>
          <w:lang w:eastAsia="en-US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 местного самоуправления,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</w:t>
      </w:r>
      <w:proofErr w:type="gramStart"/>
      <w:r w:rsidRPr="00A50A57">
        <w:rPr>
          <w:rFonts w:ascii="Times New Roman" w:eastAsiaTheme="minorHAnsi" w:hAnsi="Times New Roman"/>
          <w:lang w:eastAsia="en-US"/>
        </w:rPr>
        <w:t>.».</w:t>
      </w:r>
      <w:proofErr w:type="gramEnd"/>
    </w:p>
    <w:p w:rsidR="004E0906" w:rsidRPr="00A50A57" w:rsidRDefault="004E0906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A50A57" w:rsidRDefault="00B126C9" w:rsidP="00DB47F6">
      <w:pPr>
        <w:shd w:val="clear" w:color="auto" w:fill="FFFFFF"/>
        <w:ind w:firstLine="539"/>
        <w:rPr>
          <w:rFonts w:ascii="Times New Roman" w:eastAsiaTheme="minorHAnsi" w:hAnsi="Times New Roman"/>
          <w:lang w:eastAsia="en-US"/>
        </w:rPr>
      </w:pPr>
      <w:r w:rsidRPr="00A50A57">
        <w:rPr>
          <w:rFonts w:ascii="Times New Roman" w:hAnsi="Times New Roman"/>
        </w:rPr>
        <w:tab/>
        <w:t>8</w:t>
      </w:r>
      <w:r w:rsidR="00DB47F6" w:rsidRPr="00A50A57">
        <w:rPr>
          <w:rFonts w:ascii="Times New Roman" w:hAnsi="Times New Roman"/>
        </w:rPr>
        <w:t xml:space="preserve">. Пункт 3.2.2. </w:t>
      </w:r>
      <w:r w:rsidR="00DB47F6" w:rsidRPr="00A50A57">
        <w:rPr>
          <w:rFonts w:ascii="Times New Roman" w:hAnsi="Times New Roman"/>
          <w:color w:val="000000"/>
        </w:rPr>
        <w:t>Порядка разработки и утверждения административных регламентов предоставления муниципальных услуг в МО «Ягоднинский городской округ»</w:t>
      </w:r>
      <w:r w:rsidR="00DB47F6" w:rsidRPr="00A50A57">
        <w:rPr>
          <w:rFonts w:ascii="Times New Roman" w:hAnsi="Times New Roman"/>
        </w:rPr>
        <w:t xml:space="preserve"> </w:t>
      </w:r>
      <w:r w:rsidR="00DB47F6" w:rsidRPr="00A50A57"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DB47F6" w:rsidRPr="00A50A57" w:rsidRDefault="00B126C9" w:rsidP="00DB47F6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lang w:eastAsia="en-US"/>
        </w:rPr>
      </w:pPr>
      <w:r w:rsidRPr="00A50A57">
        <w:rPr>
          <w:rFonts w:ascii="Times New Roman" w:eastAsiaTheme="minorHAnsi" w:hAnsi="Times New Roman"/>
          <w:bCs/>
          <w:lang w:eastAsia="en-US"/>
        </w:rPr>
        <w:tab/>
      </w:r>
      <w:r w:rsidR="00DB47F6" w:rsidRPr="00A50A57">
        <w:rPr>
          <w:rFonts w:ascii="Times New Roman" w:eastAsiaTheme="minorHAnsi" w:hAnsi="Times New Roman"/>
          <w:bCs/>
          <w:lang w:eastAsia="en-US"/>
        </w:rPr>
        <w:t>«3.2.2. Срок, отведенный для проведения независимой экспертизы, указывается при размещении проекта регламента на официальном сайте администрации Ягоднинского городского округа. Указанный срок не может быть менее 15 дней со дня размещения проекта регламента в сети Интернет</w:t>
      </w:r>
      <w:proofErr w:type="gramStart"/>
      <w:r w:rsidR="00DB47F6" w:rsidRPr="00A50A57">
        <w:rPr>
          <w:rFonts w:ascii="Times New Roman" w:eastAsiaTheme="minorHAnsi" w:hAnsi="Times New Roman"/>
          <w:bCs/>
          <w:lang w:eastAsia="en-US"/>
        </w:rPr>
        <w:t>.».</w:t>
      </w:r>
      <w:proofErr w:type="gramEnd"/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A50A57" w:rsidRDefault="00DB47F6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B126C9" w:rsidRPr="00A50A57" w:rsidRDefault="00B126C9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B126C9" w:rsidRPr="00A50A57" w:rsidRDefault="00B126C9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B126C9" w:rsidRDefault="00B126C9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B126C9" w:rsidRDefault="00B126C9" w:rsidP="00DB47F6">
      <w:pPr>
        <w:shd w:val="clear" w:color="auto" w:fill="FFFFFF"/>
        <w:ind w:firstLine="539"/>
        <w:rPr>
          <w:rFonts w:ascii="Times New Roman" w:hAnsi="Times New Roman"/>
        </w:rPr>
      </w:pPr>
    </w:p>
    <w:p w:rsidR="00DB47F6" w:rsidRPr="00DB47F6" w:rsidRDefault="00DB47F6">
      <w:pPr>
        <w:rPr>
          <w:rFonts w:ascii="Times New Roman" w:hAnsi="Times New Roman"/>
        </w:rPr>
      </w:pPr>
    </w:p>
    <w:p w:rsidR="00DB47F6" w:rsidRPr="00DB47F6" w:rsidRDefault="00DB47F6">
      <w:pPr>
        <w:rPr>
          <w:rFonts w:ascii="Times New Roman" w:hAnsi="Times New Roman"/>
        </w:rPr>
      </w:pPr>
    </w:p>
    <w:sectPr w:rsidR="00DB47F6" w:rsidRPr="00DB47F6" w:rsidSect="00B126C9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47F6"/>
    <w:rsid w:val="00024163"/>
    <w:rsid w:val="00042944"/>
    <w:rsid w:val="000449E4"/>
    <w:rsid w:val="00095A67"/>
    <w:rsid w:val="000B40B8"/>
    <w:rsid w:val="00492333"/>
    <w:rsid w:val="004E0906"/>
    <w:rsid w:val="008F0BD8"/>
    <w:rsid w:val="00962ABC"/>
    <w:rsid w:val="009E6911"/>
    <w:rsid w:val="009E6FA7"/>
    <w:rsid w:val="00A32D09"/>
    <w:rsid w:val="00A50A57"/>
    <w:rsid w:val="00B126C9"/>
    <w:rsid w:val="00B237C5"/>
    <w:rsid w:val="00DB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B47F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7F6"/>
    <w:rPr>
      <w:color w:val="0000FF"/>
      <w:u w:val="none"/>
    </w:rPr>
  </w:style>
  <w:style w:type="paragraph" w:customStyle="1" w:styleId="ConsPlusNormal">
    <w:name w:val="ConsPlusNormal"/>
    <w:rsid w:val="00DB47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DD861612EE7AF69A84E86FB8EE609D30D4C6AAEB0454D7CA95EBFCA25C0092F5AECD1E36878CDEB071ACFE6BBCC4206A6C41DCA19FC07F2m1E" TargetMode="External"/><Relationship Id="rId13" Type="http://schemas.openxmlformats.org/officeDocument/2006/relationships/hyperlink" Target="consultantplus://offline/ref=045A89FBC7722E921055E67F801D002F5C5AAB0A6B50FA7B8D5E413F69422F176D43C2368F8ACDCE9586ABB05300B7A761469A5C182EED5FYA5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DD861612EE7AF69A84E86FB8EE609D30D4C6AAEB0454D7CA95EBFCA25C0092F5AECD3E6632F9CA859439CA1F0C1451BBAC419FDmDE" TargetMode="External"/><Relationship Id="rId12" Type="http://schemas.openxmlformats.org/officeDocument/2006/relationships/hyperlink" Target="consultantplus://offline/ref=533C6003BC1C182C7CFCF1FA25B544D6DECDD915648C7B846C2E9EC7AF1EBF0182D53D4B6EA6B6C9CA9F30EE502439296F9C589EBEAC0FFAhFf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BDD861612EE7AF69A84E86FB8EE609D30D4C6AAEB0454D7CA95EBFCA25C0092F5AECD1E0607099BD481B93A0EDDF4000A6C618D5F1m2E" TargetMode="External"/><Relationship Id="rId11" Type="http://schemas.openxmlformats.org/officeDocument/2006/relationships/hyperlink" Target="consultantplus://offline/ref=61A1073D801D134F3CB1611100FA5B1B6932E838DC98525CCA190901A09994C106D1617689ED3D5E20DFDB645EB1BF005E5654EDA6IEdAL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E7C2E0D717B619E7255187DE64469D07B82D4C11F6882F7B60EC21B9B5F896421678E9CDCC265E82DD46924F7F146FD99DE04160N7E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DD861612EE7AF69A84E86FB8EE609D30D4C6AAEB0454D7CA95EBFCA25C0092F5AECD4E0632F9CA859439CA1F0C1451BBAC419FDm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3</cp:revision>
  <cp:lastPrinted>2019-06-06T05:12:00Z</cp:lastPrinted>
  <dcterms:created xsi:type="dcterms:W3CDTF">2019-06-06T00:49:00Z</dcterms:created>
  <dcterms:modified xsi:type="dcterms:W3CDTF">2019-06-10T23:56:00Z</dcterms:modified>
</cp:coreProperties>
</file>