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8" w:rsidRDefault="00BA3498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1347E1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19»  июля 2016 г.</w:t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583</w:t>
      </w:r>
    </w:p>
    <w:p w:rsidR="009653FC" w:rsidRDefault="009653FC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3498" w:rsidRPr="001347E1" w:rsidRDefault="00BA3498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Tr="009B56F2">
        <w:trPr>
          <w:trHeight w:val="1361"/>
        </w:trPr>
        <w:tc>
          <w:tcPr>
            <w:tcW w:w="4786" w:type="dxa"/>
          </w:tcPr>
          <w:p w:rsidR="009653FC" w:rsidRPr="00BA3498" w:rsidRDefault="009653FC" w:rsidP="008575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проведении публичных слушаний по вопросам предоставления </w:t>
            </w:r>
            <w:r w:rsidR="00857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азрешений на условно</w:t>
            </w:r>
            <w:r w:rsid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разрешенный вид использования</w:t>
            </w:r>
            <w:r w:rsid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земельных участков</w:t>
            </w:r>
          </w:p>
        </w:tc>
      </w:tr>
    </w:tbl>
    <w:p w:rsidR="009653FC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3FC" w:rsidRPr="00BA3498" w:rsidRDefault="008369D1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Ягоднинский городской округ, </w:t>
      </w:r>
      <w:r w:rsidR="00807464" w:rsidRPr="00807464">
        <w:rPr>
          <w:rFonts w:ascii="Times New Roman" w:eastAsia="Calibri" w:hAnsi="Times New Roman" w:cs="Times New Roman"/>
          <w:sz w:val="24"/>
          <w:szCs w:val="24"/>
        </w:rPr>
        <w:t>статьей 39 Градостроительного кодекса Российской Федерации</w:t>
      </w:r>
      <w:r w:rsidR="00807464">
        <w:rPr>
          <w:rFonts w:ascii="Times New Roman" w:eastAsia="Calibri" w:hAnsi="Times New Roman" w:cs="Times New Roman"/>
          <w:sz w:val="24"/>
          <w:szCs w:val="24"/>
        </w:rPr>
        <w:t>, статьями 29, 35</w:t>
      </w:r>
      <w:r w:rsidR="00807464" w:rsidRPr="00807464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</w:t>
      </w:r>
      <w:r w:rsidR="00807464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807464" w:rsidRPr="00807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7464">
        <w:rPr>
          <w:rFonts w:ascii="Times New Roman" w:eastAsia="Calibri" w:hAnsi="Times New Roman" w:cs="Times New Roman"/>
          <w:sz w:val="24"/>
          <w:szCs w:val="24"/>
        </w:rPr>
        <w:t>Синегорье</w:t>
      </w:r>
      <w:proofErr w:type="spellEnd"/>
      <w:r w:rsidR="00807464">
        <w:rPr>
          <w:rFonts w:ascii="Times New Roman" w:eastAsia="Calibri" w:hAnsi="Times New Roman" w:cs="Times New Roman"/>
          <w:sz w:val="24"/>
          <w:szCs w:val="24"/>
        </w:rPr>
        <w:t>, статьями 29, 60</w:t>
      </w:r>
      <w:r w:rsidR="00807464" w:rsidRPr="00807464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</w:t>
      </w:r>
      <w:r w:rsidR="00807464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807464" w:rsidRPr="00807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07464">
        <w:rPr>
          <w:rFonts w:ascii="Times New Roman" w:eastAsia="Calibri" w:hAnsi="Times New Roman" w:cs="Times New Roman"/>
          <w:sz w:val="24"/>
          <w:szCs w:val="24"/>
        </w:rPr>
        <w:t>Ягодное</w:t>
      </w:r>
      <w:proofErr w:type="gramEnd"/>
      <w:r w:rsidR="0080746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653FC" w:rsidRPr="00BA3498" w:rsidRDefault="009653FC" w:rsidP="009653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>1. Провести публичные слушания по вопросам предоставления разрешений на условно разрешенный вид использования земельных участков:</w:t>
      </w: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1.1. По обращению </w:t>
      </w:r>
      <w:r w:rsidR="006D202F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6D202F">
        <w:rPr>
          <w:rFonts w:ascii="Times New Roman" w:hAnsi="Times New Roman" w:cs="Times New Roman"/>
          <w:sz w:val="24"/>
          <w:szCs w:val="24"/>
        </w:rPr>
        <w:t>Коробкиной</w:t>
      </w:r>
      <w:proofErr w:type="spellEnd"/>
      <w:r w:rsidRPr="00807464">
        <w:rPr>
          <w:rFonts w:ascii="Times New Roman" w:hAnsi="Times New Roman" w:cs="Times New Roman"/>
          <w:sz w:val="24"/>
          <w:szCs w:val="24"/>
        </w:rPr>
        <w:t xml:space="preserve"> о предоставление разрешения на условно разрешенный вид использования: </w:t>
      </w:r>
      <w:r w:rsidR="00F90D01">
        <w:rPr>
          <w:rFonts w:ascii="Times New Roman" w:hAnsi="Times New Roman" w:cs="Times New Roman"/>
          <w:sz w:val="24"/>
          <w:szCs w:val="24"/>
        </w:rPr>
        <w:t>«</w:t>
      </w:r>
      <w:r w:rsidR="006D202F">
        <w:rPr>
          <w:rFonts w:ascii="Times New Roman" w:hAnsi="Times New Roman" w:cs="Times New Roman"/>
          <w:sz w:val="24"/>
          <w:szCs w:val="24"/>
        </w:rPr>
        <w:t>гараж</w:t>
      </w:r>
      <w:r w:rsidR="00F90D01">
        <w:rPr>
          <w:rFonts w:ascii="Times New Roman" w:hAnsi="Times New Roman" w:cs="Times New Roman"/>
          <w:sz w:val="24"/>
          <w:szCs w:val="24"/>
        </w:rPr>
        <w:t>и</w:t>
      </w:r>
      <w:r w:rsidR="006D202F">
        <w:rPr>
          <w:rFonts w:ascii="Times New Roman" w:hAnsi="Times New Roman" w:cs="Times New Roman"/>
          <w:sz w:val="24"/>
          <w:szCs w:val="24"/>
        </w:rPr>
        <w:t xml:space="preserve"> боксового типа, многоэтажные, подземные и надземные гаражи, автостоянки на отдельном земельном участке»</w:t>
      </w:r>
      <w:r w:rsidRPr="00807464">
        <w:rPr>
          <w:rFonts w:ascii="Times New Roman" w:hAnsi="Times New Roman" w:cs="Times New Roman"/>
          <w:sz w:val="24"/>
          <w:szCs w:val="24"/>
        </w:rPr>
        <w:t xml:space="preserve"> (</w:t>
      </w:r>
      <w:r w:rsidR="006D202F">
        <w:rPr>
          <w:rFonts w:ascii="Times New Roman" w:hAnsi="Times New Roman" w:cs="Times New Roman"/>
          <w:sz w:val="24"/>
          <w:szCs w:val="24"/>
        </w:rPr>
        <w:t>строительство гаража боксового типа</w:t>
      </w:r>
      <w:r w:rsidRPr="00807464">
        <w:rPr>
          <w:rFonts w:ascii="Times New Roman" w:hAnsi="Times New Roman" w:cs="Times New Roman"/>
          <w:sz w:val="24"/>
          <w:szCs w:val="24"/>
        </w:rPr>
        <w:t xml:space="preserve">) земельного участка с кадастровым </w:t>
      </w:r>
      <w:r w:rsidR="006D202F">
        <w:rPr>
          <w:rFonts w:ascii="Times New Roman" w:hAnsi="Times New Roman" w:cs="Times New Roman"/>
          <w:sz w:val="24"/>
          <w:szCs w:val="24"/>
        </w:rPr>
        <w:t>номером -</w:t>
      </w:r>
      <w:r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6D202F">
        <w:rPr>
          <w:rFonts w:ascii="Times New Roman" w:hAnsi="Times New Roman" w:cs="Times New Roman"/>
          <w:sz w:val="24"/>
          <w:szCs w:val="24"/>
        </w:rPr>
        <w:t>49:08:070113:40</w:t>
      </w:r>
      <w:r w:rsidRPr="00807464">
        <w:rPr>
          <w:rFonts w:ascii="Times New Roman" w:hAnsi="Times New Roman" w:cs="Times New Roman"/>
          <w:sz w:val="24"/>
          <w:szCs w:val="24"/>
        </w:rPr>
        <w:t xml:space="preserve"> в </w:t>
      </w:r>
      <w:r w:rsidR="006D202F">
        <w:rPr>
          <w:rFonts w:ascii="Times New Roman" w:hAnsi="Times New Roman" w:cs="Times New Roman"/>
          <w:sz w:val="24"/>
          <w:szCs w:val="24"/>
        </w:rPr>
        <w:t>п. Ягодное,</w:t>
      </w:r>
      <w:r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6D202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D202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6D202F">
        <w:rPr>
          <w:rFonts w:ascii="Times New Roman" w:hAnsi="Times New Roman" w:cs="Times New Roman"/>
          <w:sz w:val="24"/>
          <w:szCs w:val="24"/>
        </w:rPr>
        <w:t>, д. 1</w:t>
      </w:r>
      <w:r w:rsidRPr="00807464">
        <w:rPr>
          <w:rFonts w:ascii="Times New Roman" w:hAnsi="Times New Roman" w:cs="Times New Roman"/>
          <w:sz w:val="24"/>
          <w:szCs w:val="24"/>
        </w:rPr>
        <w:t>.</w:t>
      </w:r>
    </w:p>
    <w:p w:rsidR="00F90D01" w:rsidRPr="00807464" w:rsidRDefault="00807464" w:rsidP="00F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>1.2.</w:t>
      </w:r>
      <w:r w:rsidR="006D202F">
        <w:rPr>
          <w:rFonts w:ascii="Times New Roman" w:hAnsi="Times New Roman" w:cs="Times New Roman"/>
          <w:sz w:val="24"/>
          <w:szCs w:val="24"/>
        </w:rPr>
        <w:t xml:space="preserve"> </w:t>
      </w:r>
      <w:r w:rsidRPr="00807464">
        <w:rPr>
          <w:rFonts w:ascii="Times New Roman" w:hAnsi="Times New Roman" w:cs="Times New Roman"/>
          <w:sz w:val="24"/>
          <w:szCs w:val="24"/>
        </w:rPr>
        <w:t xml:space="preserve">По обращению </w:t>
      </w:r>
      <w:r w:rsidR="006D202F">
        <w:rPr>
          <w:rFonts w:ascii="Times New Roman" w:hAnsi="Times New Roman" w:cs="Times New Roman"/>
          <w:sz w:val="24"/>
          <w:szCs w:val="24"/>
        </w:rPr>
        <w:t xml:space="preserve">П.М. </w:t>
      </w:r>
      <w:proofErr w:type="spellStart"/>
      <w:r w:rsidR="006D202F"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 w:rsidRPr="00807464">
        <w:rPr>
          <w:rFonts w:ascii="Times New Roman" w:hAnsi="Times New Roman" w:cs="Times New Roman"/>
          <w:sz w:val="24"/>
          <w:szCs w:val="24"/>
        </w:rPr>
        <w:t xml:space="preserve"> о предоставление разрешения на условно разрешенный вид использования: </w:t>
      </w:r>
      <w:r w:rsidR="00F90D01">
        <w:rPr>
          <w:rFonts w:ascii="Times New Roman" w:hAnsi="Times New Roman" w:cs="Times New Roman"/>
          <w:sz w:val="24"/>
          <w:szCs w:val="24"/>
        </w:rPr>
        <w:t>«гаражи боксового типа, многоэтажные, подземные и надземные гаражи, автостоянки на отдельном земельном участке»</w:t>
      </w:r>
      <w:r w:rsidRPr="00807464">
        <w:rPr>
          <w:rFonts w:ascii="Times New Roman" w:hAnsi="Times New Roman" w:cs="Times New Roman"/>
          <w:sz w:val="24"/>
          <w:szCs w:val="24"/>
        </w:rPr>
        <w:t xml:space="preserve"> (</w:t>
      </w:r>
      <w:r w:rsidR="00F90D01">
        <w:rPr>
          <w:rFonts w:ascii="Times New Roman" w:hAnsi="Times New Roman" w:cs="Times New Roman"/>
          <w:sz w:val="24"/>
          <w:szCs w:val="24"/>
        </w:rPr>
        <w:t xml:space="preserve">строительство гаража боксового типа) </w:t>
      </w:r>
      <w:r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F90D01" w:rsidRPr="00807464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</w:t>
      </w:r>
      <w:r w:rsidR="00F90D01">
        <w:rPr>
          <w:rFonts w:ascii="Times New Roman" w:hAnsi="Times New Roman" w:cs="Times New Roman"/>
          <w:sz w:val="24"/>
          <w:szCs w:val="24"/>
        </w:rPr>
        <w:t>номером -</w:t>
      </w:r>
      <w:r w:rsidR="00F90D01"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F90D01">
        <w:rPr>
          <w:rFonts w:ascii="Times New Roman" w:hAnsi="Times New Roman" w:cs="Times New Roman"/>
          <w:sz w:val="24"/>
          <w:szCs w:val="24"/>
        </w:rPr>
        <w:t>49:08:050002:1537</w:t>
      </w:r>
      <w:r w:rsidR="00F90D01" w:rsidRPr="00807464">
        <w:rPr>
          <w:rFonts w:ascii="Times New Roman" w:hAnsi="Times New Roman" w:cs="Times New Roman"/>
          <w:sz w:val="24"/>
          <w:szCs w:val="24"/>
        </w:rPr>
        <w:t xml:space="preserve"> в </w:t>
      </w:r>
      <w:r w:rsidR="00F90D0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90D01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="00F90D01">
        <w:rPr>
          <w:rFonts w:ascii="Times New Roman" w:hAnsi="Times New Roman" w:cs="Times New Roman"/>
          <w:sz w:val="24"/>
          <w:szCs w:val="24"/>
        </w:rPr>
        <w:t>,</w:t>
      </w:r>
      <w:r w:rsidR="00F90D01"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F90D0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90D0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F90D01">
        <w:rPr>
          <w:rFonts w:ascii="Times New Roman" w:hAnsi="Times New Roman" w:cs="Times New Roman"/>
          <w:sz w:val="24"/>
          <w:szCs w:val="24"/>
        </w:rPr>
        <w:t>, д. 4</w:t>
      </w:r>
      <w:r w:rsidR="00F90D01" w:rsidRPr="00807464">
        <w:rPr>
          <w:rFonts w:ascii="Times New Roman" w:hAnsi="Times New Roman" w:cs="Times New Roman"/>
          <w:sz w:val="24"/>
          <w:szCs w:val="24"/>
        </w:rPr>
        <w:t>.</w:t>
      </w: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на </w:t>
      </w:r>
      <w:r w:rsidR="00F90D01">
        <w:rPr>
          <w:rFonts w:ascii="Times New Roman" w:hAnsi="Times New Roman" w:cs="Times New Roman"/>
          <w:sz w:val="24"/>
          <w:szCs w:val="24"/>
        </w:rPr>
        <w:t>22</w:t>
      </w:r>
      <w:r w:rsidRPr="00807464">
        <w:rPr>
          <w:rFonts w:ascii="Times New Roman" w:hAnsi="Times New Roman" w:cs="Times New Roman"/>
          <w:sz w:val="24"/>
          <w:szCs w:val="24"/>
        </w:rPr>
        <w:t xml:space="preserve"> </w:t>
      </w:r>
      <w:r w:rsidR="00F90D01">
        <w:rPr>
          <w:rFonts w:ascii="Times New Roman" w:hAnsi="Times New Roman" w:cs="Times New Roman"/>
          <w:sz w:val="24"/>
          <w:szCs w:val="24"/>
        </w:rPr>
        <w:t>августа</w:t>
      </w:r>
      <w:r w:rsidRPr="00807464">
        <w:rPr>
          <w:rFonts w:ascii="Times New Roman" w:hAnsi="Times New Roman" w:cs="Times New Roman"/>
          <w:sz w:val="24"/>
          <w:szCs w:val="24"/>
        </w:rPr>
        <w:t xml:space="preserve"> 2016 года в 1</w:t>
      </w:r>
      <w:r w:rsidR="00F90D01">
        <w:rPr>
          <w:rFonts w:ascii="Times New Roman" w:hAnsi="Times New Roman" w:cs="Times New Roman"/>
          <w:sz w:val="24"/>
          <w:szCs w:val="24"/>
        </w:rPr>
        <w:t>6</w:t>
      </w:r>
      <w:r w:rsidRPr="00807464">
        <w:rPr>
          <w:rFonts w:ascii="Times New Roman" w:hAnsi="Times New Roman" w:cs="Times New Roman"/>
          <w:sz w:val="24"/>
          <w:szCs w:val="24"/>
        </w:rPr>
        <w:t xml:space="preserve">.00 часов в </w:t>
      </w:r>
      <w:r w:rsidR="00F90D01">
        <w:rPr>
          <w:rFonts w:ascii="Times New Roman" w:hAnsi="Times New Roman" w:cs="Times New Roman"/>
          <w:sz w:val="24"/>
          <w:szCs w:val="24"/>
        </w:rPr>
        <w:t xml:space="preserve">актовом </w:t>
      </w:r>
      <w:r w:rsidRPr="00807464">
        <w:rPr>
          <w:rFonts w:ascii="Times New Roman" w:hAnsi="Times New Roman" w:cs="Times New Roman"/>
          <w:sz w:val="24"/>
          <w:szCs w:val="24"/>
        </w:rPr>
        <w:t xml:space="preserve">зале </w:t>
      </w:r>
      <w:r w:rsidR="00F90D01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807464">
        <w:rPr>
          <w:rFonts w:ascii="Times New Roman" w:hAnsi="Times New Roman" w:cs="Times New Roman"/>
          <w:sz w:val="24"/>
          <w:szCs w:val="24"/>
        </w:rPr>
        <w:t xml:space="preserve"> (</w:t>
      </w:r>
      <w:r w:rsidR="00F90D01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F90D0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F90D01">
        <w:rPr>
          <w:rFonts w:ascii="Times New Roman" w:hAnsi="Times New Roman" w:cs="Times New Roman"/>
          <w:sz w:val="24"/>
          <w:szCs w:val="24"/>
        </w:rPr>
        <w:t>, ул. Спортивная, д. 6</w:t>
      </w:r>
      <w:r w:rsidRPr="00807464">
        <w:rPr>
          <w:rFonts w:ascii="Times New Roman" w:hAnsi="Times New Roman" w:cs="Times New Roman"/>
          <w:sz w:val="24"/>
          <w:szCs w:val="24"/>
        </w:rPr>
        <w:t>).</w:t>
      </w: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3. Подготовку публичных слушаний возложить на ответственный орган - комиссию по землепользованию и застройке </w:t>
      </w:r>
      <w:r w:rsidR="00F90D01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07464">
        <w:rPr>
          <w:rFonts w:ascii="Times New Roman" w:hAnsi="Times New Roman" w:cs="Times New Roman"/>
          <w:sz w:val="24"/>
          <w:szCs w:val="24"/>
        </w:rPr>
        <w:t xml:space="preserve">, </w:t>
      </w:r>
      <w:r w:rsidR="00F90D01">
        <w:rPr>
          <w:rFonts w:ascii="Times New Roman" w:hAnsi="Times New Roman" w:cs="Times New Roman"/>
          <w:sz w:val="24"/>
          <w:szCs w:val="24"/>
        </w:rPr>
        <w:t>утвержденную</w:t>
      </w:r>
      <w:r w:rsidRPr="0080746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90D01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от 11.07.2016 г. № 555.</w:t>
      </w:r>
    </w:p>
    <w:p w:rsidR="00807464" w:rsidRPr="0085750E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50E">
        <w:rPr>
          <w:rFonts w:ascii="Times New Roman" w:hAnsi="Times New Roman" w:cs="Times New Roman"/>
          <w:sz w:val="24"/>
          <w:szCs w:val="24"/>
        </w:rPr>
        <w:t>4.</w:t>
      </w:r>
      <w:r w:rsidR="0085750E" w:rsidRPr="00857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50E" w:rsidRPr="0085750E">
        <w:rPr>
          <w:rFonts w:ascii="Times New Roman" w:hAnsi="Times New Roman" w:cs="Times New Roman"/>
          <w:sz w:val="24"/>
          <w:szCs w:val="24"/>
        </w:rPr>
        <w:t>Ж</w:t>
      </w:r>
      <w:r w:rsidRPr="0085750E">
        <w:rPr>
          <w:rFonts w:ascii="Times New Roman" w:hAnsi="Times New Roman" w:cs="Times New Roman"/>
          <w:sz w:val="24"/>
          <w:szCs w:val="24"/>
        </w:rPr>
        <w:t>ител</w:t>
      </w:r>
      <w:r w:rsidR="0085750E" w:rsidRPr="0085750E">
        <w:rPr>
          <w:rFonts w:ascii="Times New Roman" w:hAnsi="Times New Roman" w:cs="Times New Roman"/>
          <w:sz w:val="24"/>
          <w:szCs w:val="24"/>
        </w:rPr>
        <w:t>и</w:t>
      </w:r>
      <w:r w:rsidRPr="0085750E">
        <w:rPr>
          <w:rFonts w:ascii="Times New Roman" w:hAnsi="Times New Roman" w:cs="Times New Roman"/>
          <w:sz w:val="24"/>
          <w:szCs w:val="24"/>
        </w:rPr>
        <w:t xml:space="preserve"> </w:t>
      </w:r>
      <w:r w:rsidR="00F90D01" w:rsidRPr="0085750E">
        <w:rPr>
          <w:rFonts w:ascii="Times New Roman" w:hAnsi="Times New Roman" w:cs="Times New Roman"/>
          <w:sz w:val="24"/>
          <w:szCs w:val="24"/>
        </w:rPr>
        <w:t xml:space="preserve">поселков Ягодное и </w:t>
      </w:r>
      <w:proofErr w:type="spellStart"/>
      <w:r w:rsidR="00F90D01" w:rsidRPr="0085750E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85750E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F90D01" w:rsidRPr="0085750E">
        <w:rPr>
          <w:rFonts w:ascii="Times New Roman" w:hAnsi="Times New Roman" w:cs="Times New Roman"/>
          <w:sz w:val="24"/>
          <w:szCs w:val="24"/>
        </w:rPr>
        <w:t>19</w:t>
      </w:r>
      <w:r w:rsidRPr="0085750E">
        <w:rPr>
          <w:rFonts w:ascii="Times New Roman" w:hAnsi="Times New Roman" w:cs="Times New Roman"/>
          <w:sz w:val="24"/>
          <w:szCs w:val="24"/>
        </w:rPr>
        <w:t xml:space="preserve"> </w:t>
      </w:r>
      <w:r w:rsidR="00F90D01" w:rsidRPr="0085750E">
        <w:rPr>
          <w:rFonts w:ascii="Times New Roman" w:hAnsi="Times New Roman" w:cs="Times New Roman"/>
          <w:sz w:val="24"/>
          <w:szCs w:val="24"/>
        </w:rPr>
        <w:t>августа</w:t>
      </w:r>
      <w:r w:rsidRPr="0085750E">
        <w:rPr>
          <w:rFonts w:ascii="Times New Roman" w:hAnsi="Times New Roman" w:cs="Times New Roman"/>
          <w:sz w:val="24"/>
          <w:szCs w:val="24"/>
        </w:rPr>
        <w:t xml:space="preserve"> 2016 года,</w:t>
      </w:r>
      <w:r w:rsidR="0085750E" w:rsidRPr="0085750E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85750E">
        <w:rPr>
          <w:rFonts w:ascii="Times New Roman" w:hAnsi="Times New Roman" w:cs="Times New Roman"/>
          <w:sz w:val="24"/>
          <w:szCs w:val="24"/>
        </w:rPr>
        <w:t xml:space="preserve"> направить свои мнения и рекомендации по вопросам, выносимым на обсуждение, секретарю комиссии по землепользованию и застройке по адресу:</w:t>
      </w:r>
      <w:proofErr w:type="gramEnd"/>
      <w:r w:rsidRPr="0085750E">
        <w:rPr>
          <w:rFonts w:ascii="Times New Roman" w:hAnsi="Times New Roman" w:cs="Times New Roman"/>
          <w:sz w:val="24"/>
          <w:szCs w:val="24"/>
        </w:rPr>
        <w:t xml:space="preserve"> </w:t>
      </w:r>
      <w:r w:rsidR="00F90D01" w:rsidRPr="0085750E">
        <w:rPr>
          <w:rFonts w:ascii="Times New Roman" w:hAnsi="Times New Roman" w:cs="Times New Roman"/>
          <w:sz w:val="24"/>
          <w:szCs w:val="24"/>
        </w:rPr>
        <w:t xml:space="preserve">Ягоднинский район, п. </w:t>
      </w:r>
      <w:proofErr w:type="gramStart"/>
      <w:r w:rsidR="00F90D01" w:rsidRPr="0085750E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F90D01" w:rsidRPr="0085750E">
        <w:rPr>
          <w:rFonts w:ascii="Times New Roman" w:hAnsi="Times New Roman" w:cs="Times New Roman"/>
          <w:sz w:val="24"/>
          <w:szCs w:val="24"/>
        </w:rPr>
        <w:t xml:space="preserve">, ул. Спортивная, д. 6 </w:t>
      </w:r>
      <w:r w:rsidRPr="0085750E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 </w:t>
      </w:r>
      <w:r w:rsidR="0085750E" w:rsidRPr="0085750E">
        <w:rPr>
          <w:rFonts w:ascii="Times New Roman" w:hAnsi="Times New Roman" w:cs="Times New Roman"/>
          <w:sz w:val="24"/>
          <w:szCs w:val="24"/>
        </w:rPr>
        <w:t>murashevmn@49gov.ru</w:t>
      </w:r>
      <w:r w:rsidRPr="0085750E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слушаний.</w:t>
      </w:r>
    </w:p>
    <w:p w:rsidR="0085750E" w:rsidRPr="00807464" w:rsidRDefault="0085750E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7464">
        <w:rPr>
          <w:rFonts w:ascii="Times New Roman" w:hAnsi="Times New Roman" w:cs="Times New Roman"/>
          <w:sz w:val="24"/>
          <w:szCs w:val="24"/>
        </w:rPr>
        <w:t>. Комиссии по землепользованию и застройке:</w:t>
      </w:r>
    </w:p>
    <w:p w:rsidR="00807464" w:rsidRPr="00807464" w:rsidRDefault="0085750E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464" w:rsidRPr="00807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7464" w:rsidRPr="00807464"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сроки, со дня поступления обращений заинтересованных лиц о предоставлении соответствующего разрешения, разослать сообщение о проведении публичных слушаний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</w:t>
      </w:r>
      <w:r w:rsidR="00807464" w:rsidRPr="00807464">
        <w:rPr>
          <w:rFonts w:ascii="Times New Roman" w:hAnsi="Times New Roman" w:cs="Times New Roman"/>
          <w:sz w:val="24"/>
          <w:szCs w:val="24"/>
        </w:rPr>
        <w:lastRenderedPageBreak/>
        <w:t>капитального</w:t>
      </w:r>
      <w:proofErr w:type="gramEnd"/>
      <w:r w:rsidR="00807464" w:rsidRPr="00807464">
        <w:rPr>
          <w:rFonts w:ascii="Times New Roman" w:hAnsi="Times New Roman" w:cs="Times New Roman"/>
          <w:sz w:val="24"/>
          <w:szCs w:val="24"/>
        </w:rPr>
        <w:t xml:space="preserve"> строительства, применительно к которому испрашивается разрешение.</w:t>
      </w:r>
    </w:p>
    <w:p w:rsidR="00807464" w:rsidRPr="00807464" w:rsidRDefault="0085750E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="00807464" w:rsidRPr="0080746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07464" w:rsidRPr="00807464">
        <w:rPr>
          <w:rFonts w:ascii="Times New Roman" w:hAnsi="Times New Roman" w:cs="Times New Roman"/>
          <w:sz w:val="24"/>
          <w:szCs w:val="24"/>
        </w:rPr>
        <w:t xml:space="preserve">е позднее чем через 10 дней после окончания публичных слушаний направить проект муниципального правового акта с приложением заключения и протокола по результатам публичных слушаний на утверждение главе </w:t>
      </w: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, опубликовать их </w:t>
      </w:r>
      <w:r w:rsidRPr="00BA3498">
        <w:rPr>
          <w:rFonts w:ascii="Times New Roman" w:hAnsi="Times New Roman" w:cs="Times New Roman"/>
          <w:sz w:val="24"/>
          <w:szCs w:val="24"/>
        </w:rPr>
        <w:t>в газете «Северная правда»</w:t>
      </w:r>
      <w:r w:rsidR="00807464" w:rsidRPr="00807464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Pr="00BA349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Ягоднинского городского округа Магаданской области» </w:t>
      </w:r>
      <w:hyperlink r:id="rId6" w:history="1">
        <w:r w:rsidRPr="00BA34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807464">
        <w:rPr>
          <w:rFonts w:ascii="Times New Roman" w:hAnsi="Times New Roman" w:cs="Times New Roman"/>
          <w:sz w:val="24"/>
          <w:szCs w:val="24"/>
        </w:rPr>
        <w:t>.</w:t>
      </w:r>
    </w:p>
    <w:p w:rsidR="00807464" w:rsidRP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6. </w:t>
      </w:r>
      <w:r w:rsidR="0085750E" w:rsidRPr="00BA3498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7" w:history="1">
        <w:r w:rsidR="0085750E" w:rsidRPr="00BA34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807464">
        <w:rPr>
          <w:rFonts w:ascii="Times New Roman" w:hAnsi="Times New Roman" w:cs="Times New Roman"/>
          <w:sz w:val="24"/>
          <w:szCs w:val="24"/>
        </w:rPr>
        <w:t>.</w:t>
      </w:r>
    </w:p>
    <w:p w:rsidR="00807464" w:rsidRDefault="00807464" w:rsidP="00807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46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85750E" w:rsidRPr="00BA34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750E" w:rsidRPr="00BA349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5750E">
        <w:rPr>
          <w:rFonts w:ascii="Times New Roman" w:hAnsi="Times New Roman" w:cs="Times New Roman"/>
          <w:sz w:val="24"/>
          <w:szCs w:val="24"/>
        </w:rPr>
        <w:t>п</w:t>
      </w:r>
      <w:r w:rsidR="0085750E" w:rsidRPr="00BA3498">
        <w:rPr>
          <w:rFonts w:ascii="Times New Roman" w:hAnsi="Times New Roman" w:cs="Times New Roman"/>
          <w:sz w:val="24"/>
          <w:szCs w:val="24"/>
        </w:rPr>
        <w:t xml:space="preserve">остановления возложить на начальника отдела архитектуры и градостроительства администрации </w:t>
      </w:r>
      <w:proofErr w:type="spellStart"/>
      <w:r w:rsidR="0085750E" w:rsidRPr="00BA349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750E" w:rsidRPr="00BA3498">
        <w:rPr>
          <w:rFonts w:ascii="Times New Roman" w:hAnsi="Times New Roman" w:cs="Times New Roman"/>
          <w:sz w:val="24"/>
          <w:szCs w:val="24"/>
        </w:rPr>
        <w:t xml:space="preserve"> городского округа – М.Н. </w:t>
      </w:r>
      <w:proofErr w:type="spellStart"/>
      <w:r w:rsidR="0085750E" w:rsidRPr="00BA3498">
        <w:rPr>
          <w:rFonts w:ascii="Times New Roman" w:hAnsi="Times New Roman" w:cs="Times New Roman"/>
          <w:sz w:val="24"/>
          <w:szCs w:val="24"/>
        </w:rPr>
        <w:t>Мурашева</w:t>
      </w:r>
      <w:proofErr w:type="spellEnd"/>
      <w:r w:rsidR="0085750E" w:rsidRPr="00BA3498">
        <w:rPr>
          <w:rFonts w:ascii="Times New Roman" w:hAnsi="Times New Roman" w:cs="Times New Roman"/>
          <w:sz w:val="24"/>
          <w:szCs w:val="24"/>
        </w:rPr>
        <w:t>.</w:t>
      </w: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653FC" w:rsidRPr="00BA3498" w:rsidRDefault="009653FC" w:rsidP="00965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9653FC" w:rsidRPr="00BA3498" w:rsidRDefault="009653FC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  <w:r w:rsidRPr="00BA3498">
        <w:rPr>
          <w:b w:val="0"/>
          <w:bCs w:val="0"/>
          <w:spacing w:val="0"/>
          <w:sz w:val="24"/>
          <w:szCs w:val="24"/>
          <w:lang w:eastAsia="ru-RU"/>
        </w:rPr>
        <w:t xml:space="preserve">городского округа </w:t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</w:r>
      <w:r w:rsidRPr="00BA3498">
        <w:rPr>
          <w:b w:val="0"/>
          <w:bCs w:val="0"/>
          <w:spacing w:val="0"/>
          <w:sz w:val="24"/>
          <w:szCs w:val="24"/>
          <w:lang w:eastAsia="ru-RU"/>
        </w:rPr>
        <w:tab/>
        <w:t xml:space="preserve">П.Н. </w:t>
      </w:r>
      <w:proofErr w:type="spellStart"/>
      <w:r w:rsidRPr="00BA3498">
        <w:rPr>
          <w:b w:val="0"/>
          <w:bCs w:val="0"/>
          <w:spacing w:val="0"/>
          <w:sz w:val="24"/>
          <w:szCs w:val="24"/>
          <w:lang w:eastAsia="ru-RU"/>
        </w:rPr>
        <w:t>Страдомский</w:t>
      </w:r>
      <w:proofErr w:type="spellEnd"/>
    </w:p>
    <w:p w:rsidR="009653FC" w:rsidRDefault="009653FC" w:rsidP="009653FC">
      <w:pPr>
        <w:pStyle w:val="30"/>
        <w:shd w:val="clear" w:color="auto" w:fill="auto"/>
        <w:spacing w:before="0" w:after="0" w:line="322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177047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177047" w:rsidRDefault="00177047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85750E" w:rsidRDefault="0085750E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sectPr w:rsidR="00BA3498" w:rsidSect="00BC37C9">
      <w:pgSz w:w="11905" w:h="16838"/>
      <w:pgMar w:top="284" w:right="848" w:bottom="426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CBA"/>
    <w:rsid w:val="000C0CFF"/>
    <w:rsid w:val="00177047"/>
    <w:rsid w:val="002D2C30"/>
    <w:rsid w:val="002D5DA3"/>
    <w:rsid w:val="00441628"/>
    <w:rsid w:val="004B4A67"/>
    <w:rsid w:val="004C3E1E"/>
    <w:rsid w:val="00544B0D"/>
    <w:rsid w:val="00590D2E"/>
    <w:rsid w:val="006D202F"/>
    <w:rsid w:val="006F2324"/>
    <w:rsid w:val="00722F85"/>
    <w:rsid w:val="007E2110"/>
    <w:rsid w:val="00807464"/>
    <w:rsid w:val="008369D1"/>
    <w:rsid w:val="0085750E"/>
    <w:rsid w:val="009653FC"/>
    <w:rsid w:val="009B2E61"/>
    <w:rsid w:val="00A14A95"/>
    <w:rsid w:val="00AC63FE"/>
    <w:rsid w:val="00B021A7"/>
    <w:rsid w:val="00BA3498"/>
    <w:rsid w:val="00BC37C9"/>
    <w:rsid w:val="00D94939"/>
    <w:rsid w:val="00DD0884"/>
    <w:rsid w:val="00DE566F"/>
    <w:rsid w:val="00E569B0"/>
    <w:rsid w:val="00F12476"/>
    <w:rsid w:val="00F27902"/>
    <w:rsid w:val="00F85DE0"/>
    <w:rsid w:val="00F90D01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5</cp:revision>
  <cp:lastPrinted>2016-07-08T04:13:00Z</cp:lastPrinted>
  <dcterms:created xsi:type="dcterms:W3CDTF">2016-07-18T03:56:00Z</dcterms:created>
  <dcterms:modified xsi:type="dcterms:W3CDTF">2016-07-19T22:52:00Z</dcterms:modified>
</cp:coreProperties>
</file>