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A9" w:rsidRDefault="001E339C" w:rsidP="001E33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1E339C" w:rsidRDefault="001E339C" w:rsidP="001E33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Собрания представителей</w:t>
      </w:r>
    </w:p>
    <w:p w:rsidR="001E339C" w:rsidRDefault="001E339C" w:rsidP="001E33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Ягоднинского городского округа </w:t>
      </w:r>
    </w:p>
    <w:p w:rsidR="001E339C" w:rsidRPr="00E62239" w:rsidRDefault="001E339C" w:rsidP="001E33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331 от 23.10.2019г.</w:t>
      </w: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bookmarkStart w:id="0" w:name="_GoBack"/>
      <w:bookmarkEnd w:id="0"/>
    </w:p>
    <w:p w:rsidR="000D2DA9" w:rsidRPr="00E62239" w:rsidRDefault="000D2DA9" w:rsidP="00FD121E">
      <w:pPr>
        <w:spacing w:after="0" w:line="240" w:lineRule="auto"/>
        <w:jc w:val="center"/>
        <w:rPr>
          <w:rFonts w:ascii="Times New Roman" w:hAnsi="Times New Roman" w:cs="Times New Roman"/>
          <w:spacing w:val="40"/>
          <w:sz w:val="24"/>
          <w:szCs w:val="24"/>
        </w:rPr>
      </w:pPr>
      <w:r w:rsidRPr="00E62239">
        <w:rPr>
          <w:rFonts w:ascii="Times New Roman" w:hAnsi="Times New Roman" w:cs="Times New Roman"/>
          <w:spacing w:val="40"/>
          <w:sz w:val="24"/>
          <w:szCs w:val="24"/>
        </w:rPr>
        <w:t>ПРАВИЛА ЗЕМЛЕПОЛЬЗОВАНИЯ И ЗАСТРОЙКИ</w:t>
      </w:r>
      <w:r w:rsidR="00BD3E18" w:rsidRPr="00E62239">
        <w:rPr>
          <w:rFonts w:ascii="Times New Roman" w:hAnsi="Times New Roman" w:cs="Times New Roman"/>
          <w:spacing w:val="40"/>
          <w:sz w:val="24"/>
          <w:szCs w:val="24"/>
        </w:rPr>
        <w:br/>
      </w:r>
      <w:r w:rsidR="0082048F" w:rsidRPr="00E62239">
        <w:rPr>
          <w:rFonts w:ascii="Times New Roman" w:hAnsi="Times New Roman" w:cs="Times New Roman"/>
          <w:spacing w:val="40"/>
          <w:sz w:val="24"/>
          <w:szCs w:val="24"/>
        </w:rPr>
        <w:t>ЯГОДНИНСКОГО</w:t>
      </w:r>
      <w:r w:rsidR="00BD3E18" w:rsidRPr="00E62239">
        <w:rPr>
          <w:rFonts w:ascii="Times New Roman" w:hAnsi="Times New Roman" w:cs="Times New Roman"/>
          <w:spacing w:val="40"/>
          <w:sz w:val="24"/>
          <w:szCs w:val="24"/>
        </w:rPr>
        <w:t xml:space="preserve"> ГОРОДСКОГО ОКРУГА</w:t>
      </w:r>
      <w:r w:rsidR="00BD3E18" w:rsidRPr="00E62239">
        <w:rPr>
          <w:rFonts w:ascii="Times New Roman" w:hAnsi="Times New Roman" w:cs="Times New Roman"/>
          <w:spacing w:val="40"/>
          <w:sz w:val="24"/>
          <w:szCs w:val="24"/>
        </w:rPr>
        <w:br/>
      </w:r>
      <w:r w:rsidRPr="00E62239">
        <w:rPr>
          <w:rFonts w:ascii="Times New Roman" w:hAnsi="Times New Roman" w:cs="Times New Roman"/>
          <w:spacing w:val="40"/>
          <w:sz w:val="24"/>
          <w:szCs w:val="24"/>
        </w:rPr>
        <w:t>МАГАДАНСКОЙ ОБЛАСТИ</w:t>
      </w: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8E2AAA" w:rsidRPr="00E62239" w:rsidRDefault="000D2DA9" w:rsidP="00FD121E">
      <w:pPr>
        <w:spacing w:after="0" w:line="240" w:lineRule="auto"/>
        <w:jc w:val="center"/>
        <w:rPr>
          <w:rFonts w:ascii="Times New Roman" w:hAnsi="Times New Roman" w:cs="Times New Roman"/>
          <w:sz w:val="24"/>
          <w:szCs w:val="24"/>
        </w:rPr>
        <w:sectPr w:rsidR="008E2AAA" w:rsidRPr="00E62239" w:rsidSect="003A0B0B">
          <w:footerReference w:type="default" r:id="rId8"/>
          <w:footerReference w:type="first" r:id="rId9"/>
          <w:pgSz w:w="11906" w:h="16838"/>
          <w:pgMar w:top="1134" w:right="851" w:bottom="1134" w:left="1701" w:header="709" w:footer="709" w:gutter="0"/>
          <w:cols w:space="708"/>
          <w:docGrid w:linePitch="360"/>
        </w:sectPr>
      </w:pPr>
      <w:r w:rsidRPr="00E62239">
        <w:rPr>
          <w:rFonts w:ascii="Times New Roman" w:hAnsi="Times New Roman" w:cs="Times New Roman"/>
          <w:sz w:val="24"/>
          <w:szCs w:val="24"/>
        </w:rPr>
        <w:t>201</w:t>
      </w:r>
      <w:r w:rsidR="00DC5D12" w:rsidRPr="00E62239">
        <w:rPr>
          <w:rFonts w:ascii="Times New Roman" w:hAnsi="Times New Roman" w:cs="Times New Roman"/>
          <w:sz w:val="24"/>
          <w:szCs w:val="24"/>
        </w:rPr>
        <w:t>9</w:t>
      </w:r>
    </w:p>
    <w:p w:rsidR="00B85023" w:rsidRPr="00E62239" w:rsidRDefault="008E2AAA" w:rsidP="003E2D71">
      <w:pPr>
        <w:pStyle w:val="1"/>
      </w:pPr>
      <w:r w:rsidRPr="00E62239">
        <w:lastRenderedPageBreak/>
        <w:t>Содержание</w:t>
      </w:r>
    </w:p>
    <w:p w:rsidR="003E2D71" w:rsidRPr="00E62239" w:rsidRDefault="00D1777C" w:rsidP="003E2D71">
      <w:pPr>
        <w:pStyle w:val="1"/>
        <w:rPr>
          <w:rFonts w:eastAsiaTheme="minorEastAsia"/>
          <w:lang w:eastAsia="ru-RU"/>
        </w:rPr>
      </w:pPr>
      <w:r w:rsidRPr="00E62239">
        <w:fldChar w:fldCharType="begin"/>
      </w:r>
      <w:r w:rsidR="008E2AAA" w:rsidRPr="00E62239">
        <w:instrText xml:space="preserve"> TOC \o "1-2" \u </w:instrText>
      </w:r>
      <w:r w:rsidRPr="00E62239">
        <w:fldChar w:fldCharType="separate"/>
      </w:r>
      <w:r w:rsidR="003E2D71" w:rsidRPr="00E62239">
        <w:t>Часть I. Порядок применения правил землепользования и застройки и внесения в них изменений</w:t>
      </w:r>
      <w:r w:rsidR="003E2D71" w:rsidRPr="00E62239">
        <w:tab/>
      </w:r>
      <w:r w:rsidRPr="00E62239">
        <w:fldChar w:fldCharType="begin"/>
      </w:r>
      <w:r w:rsidR="003E2D71" w:rsidRPr="00E62239">
        <w:instrText xml:space="preserve"> PAGEREF _Toc521062316 \h </w:instrText>
      </w:r>
      <w:r w:rsidRPr="00E62239">
        <w:fldChar w:fldCharType="separate"/>
      </w:r>
      <w:r w:rsidR="001E339C">
        <w:t>5</w:t>
      </w:r>
      <w:r w:rsidRPr="00E62239">
        <w:fldChar w:fldCharType="end"/>
      </w:r>
    </w:p>
    <w:p w:rsidR="003E2D71" w:rsidRPr="00E62239" w:rsidRDefault="003E2D71" w:rsidP="003E2D71">
      <w:pPr>
        <w:pStyle w:val="1"/>
        <w:rPr>
          <w:rFonts w:eastAsiaTheme="minorEastAsia"/>
          <w:lang w:eastAsia="ru-RU"/>
        </w:rPr>
      </w:pPr>
      <w:r w:rsidRPr="00E62239">
        <w:t>Глава 1. Общие положения</w:t>
      </w:r>
      <w:r w:rsidRPr="00E62239">
        <w:tab/>
      </w:r>
      <w:r w:rsidR="00D1777C" w:rsidRPr="00E62239">
        <w:fldChar w:fldCharType="begin"/>
      </w:r>
      <w:r w:rsidRPr="00E62239">
        <w:instrText xml:space="preserve"> PAGEREF _Toc521062317 \h </w:instrText>
      </w:r>
      <w:r w:rsidR="00D1777C" w:rsidRPr="00E62239">
        <w:fldChar w:fldCharType="separate"/>
      </w:r>
      <w:r w:rsidR="001E339C">
        <w:t>5</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 Основные понятия и термины, используемые в настоящих Правилах</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_Toc521062318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5</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 Цели разработки правил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_Toc521062319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8</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 Состав и содержание правил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_Toc521062320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8</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2. Регулирование землепользования и застройки органами местного самоуправления</w:t>
      </w:r>
      <w:r w:rsidRPr="00E62239">
        <w:tab/>
      </w:r>
      <w:r w:rsidR="00D1777C" w:rsidRPr="00E62239">
        <w:fldChar w:fldCharType="begin"/>
      </w:r>
      <w:r w:rsidRPr="00E62239">
        <w:instrText xml:space="preserve"> PAGEREF _Toc521062321 \h </w:instrText>
      </w:r>
      <w:r w:rsidR="00D1777C" w:rsidRPr="00E62239">
        <w:fldChar w:fldCharType="separate"/>
      </w:r>
      <w:r w:rsidR="001E339C">
        <w:t>8</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 Полномочия Собрания представителей муниципального образования «Ягоднинский городской округ» в области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_Toc521062322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8</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5. Полномочия Администрации муниципального образования «Ягоднинский городской округ» в области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_Toc521062323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9</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6. Полномочия Главы муниципального образования в области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_Toc521062324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10</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7. Комиссия по землепользованию и застройке</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_Toc521062325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11</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E62239">
        <w:tab/>
      </w:r>
      <w:r w:rsidR="00D1777C" w:rsidRPr="00E62239">
        <w:fldChar w:fldCharType="begin"/>
      </w:r>
      <w:r w:rsidRPr="00E62239">
        <w:instrText xml:space="preserve"> PAGEREF _Toc521062326 \h </w:instrText>
      </w:r>
      <w:r w:rsidR="00D1777C" w:rsidRPr="00E62239">
        <w:fldChar w:fldCharType="separate"/>
      </w:r>
      <w:r w:rsidR="001E339C">
        <w:t>12</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8. Порядок изменения видов разрешенного использования земельных участков и объектов капитального строительства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_Toc521062327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12</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9. Предоставление разрешения на условно разрешенный вид использования земельного участка или объекта капитального строительства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_Toc521062328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12</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10. Отклонение от предельных параметров разрешенного строительства, реконструкции объектов капитального строительства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_Toc521062329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13</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4. Подготовка документации по планировке территории</w:t>
      </w:r>
      <w:r w:rsidRPr="00E62239">
        <w:tab/>
      </w:r>
      <w:r w:rsidR="00D1777C" w:rsidRPr="00E62239">
        <w:fldChar w:fldCharType="begin"/>
      </w:r>
      <w:r w:rsidRPr="00E62239">
        <w:instrText xml:space="preserve"> PAGEREF _Toc521062330 \h </w:instrText>
      </w:r>
      <w:r w:rsidR="00D1777C" w:rsidRPr="00E62239">
        <w:fldChar w:fldCharType="separate"/>
      </w:r>
      <w:r w:rsidR="001E339C">
        <w:t>14</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11. Назначение, виды и состав документации по планировке территории городского округа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_Toc521062331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14</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12. Порядок подготовки документации по планировке территории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_Toc521062332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14</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13. Особенности подготовки градостроительных планов земельных участков</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_Toc521062333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15</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5. Проведение публичных слушаний по вопросам землепользования и застройки</w:t>
      </w:r>
      <w:r w:rsidRPr="00E62239">
        <w:tab/>
      </w:r>
      <w:r w:rsidR="00D1777C" w:rsidRPr="00E62239">
        <w:fldChar w:fldCharType="begin"/>
      </w:r>
      <w:r w:rsidRPr="00E62239">
        <w:instrText xml:space="preserve"> PAGEREF _Toc521062334 \h </w:instrText>
      </w:r>
      <w:r w:rsidR="00D1777C" w:rsidRPr="00E62239">
        <w:fldChar w:fldCharType="separate"/>
      </w:r>
      <w:r w:rsidR="001E339C">
        <w:t>16</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14. Общие положения о проведении публичных слушаний по вопросам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_Toc521062335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16</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15. Особенности проведения публичных слушаний по проекту Правил и внесению в них изменений</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_Toc521062336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17</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16.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_Toc521062337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18</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17. Особенности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_Toc521062338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19</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18. Особенности проведения публичных слушаний по проекту планировки и проекту межевания территории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_Toc521062339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20</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lastRenderedPageBreak/>
        <w:t>Глава 6. Внесение изменений в правила землепользования и застройки</w:t>
      </w:r>
      <w:r w:rsidRPr="00E62239">
        <w:tab/>
      </w:r>
      <w:r w:rsidR="00D1777C" w:rsidRPr="00E62239">
        <w:fldChar w:fldCharType="begin"/>
      </w:r>
      <w:r w:rsidRPr="00E62239">
        <w:instrText xml:space="preserve"> PAGEREF _Toc521062340 \h </w:instrText>
      </w:r>
      <w:r w:rsidR="00D1777C" w:rsidRPr="00E62239">
        <w:fldChar w:fldCharType="separate"/>
      </w:r>
      <w:r w:rsidR="001E339C">
        <w:t>20</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19. Основания для внесения изменений в правила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_Toc521062341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20</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20. Порядок внесения изменений в правила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_Toc521062342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21</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7. Регулирование иных вопросов землепользования и застройки</w:t>
      </w:r>
      <w:r w:rsidRPr="00E62239">
        <w:tab/>
      </w:r>
      <w:r w:rsidR="00D1777C" w:rsidRPr="00E62239">
        <w:fldChar w:fldCharType="begin"/>
      </w:r>
      <w:r w:rsidRPr="00E62239">
        <w:instrText xml:space="preserve"> PAGEREF _Toc521062343 \h </w:instrText>
      </w:r>
      <w:r w:rsidR="00D1777C" w:rsidRPr="00E62239">
        <w:fldChar w:fldCharType="separate"/>
      </w:r>
      <w:r w:rsidR="001E339C">
        <w:t>21</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21. Состав и назначение территорий общего пользования</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_Toc521062344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21</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22. Особенности землепользования на территориях общего пользования</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_Toc521062345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22</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23. Общий порядок предоставления земельных участков на территории Ягоднинского городского округа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_Toc521062346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23</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24. Резервирование и изъятие земельных участков для муниципальных нужд</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_Toc521062347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23</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25. Установление публичных и частных сервитутов</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_Toc521062348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23</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26. Инженерные изыскания</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_Toc521062349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25</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27. Разрешение на строительство, разрешение на ввод объекта в эксплуатацию</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_Toc521062350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25</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 xml:space="preserve">Статья 28. </w:t>
      </w:r>
      <w:r w:rsidR="00D00FD2" w:rsidRPr="00E62239">
        <w:rPr>
          <w:rFonts w:ascii="Times New Roman" w:hAnsi="Times New Roman" w:cs="Times New Roman"/>
          <w:b w:val="0"/>
          <w:noProof/>
          <w:sz w:val="24"/>
          <w:szCs w:val="24"/>
        </w:rPr>
        <w:t>Статья 28. Строительный контроль и государственный строительный надзор</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_Toc521062351 \h </w:instrText>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Cs w:val="0"/>
          <w:noProof/>
          <w:sz w:val="24"/>
          <w:szCs w:val="24"/>
        </w:rPr>
        <w:t>Ошибка! Закладка не определена.</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29. Самовольно построенные, размещенные объекты капитального строительства и объекты, не являющиеся объектами капитального строительства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_Toc521062352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26</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8. Заключительные и переходные положения</w:t>
      </w:r>
      <w:r w:rsidRPr="00E62239">
        <w:tab/>
      </w:r>
      <w:r w:rsidR="00D1777C" w:rsidRPr="00E62239">
        <w:fldChar w:fldCharType="begin"/>
      </w:r>
      <w:r w:rsidRPr="00E62239">
        <w:instrText xml:space="preserve"> PAGEREF _Toc521062353 \h </w:instrText>
      </w:r>
      <w:r w:rsidR="00D1777C" w:rsidRPr="00E62239">
        <w:fldChar w:fldCharType="separate"/>
      </w:r>
      <w:r w:rsidR="001E339C">
        <w:t>27</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30. Действие настоящих Правил по отношению к ранее возникшим правам</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_Toc521062354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27</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31. Действие Правил по отношению к градостроительной документации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_Toc521062355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28</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Часть II. Градостроительное зонирование</w:t>
      </w:r>
      <w:r w:rsidRPr="00E62239">
        <w:tab/>
      </w:r>
      <w:r w:rsidR="00D1777C" w:rsidRPr="00E62239">
        <w:fldChar w:fldCharType="begin"/>
      </w:r>
      <w:r w:rsidRPr="00E62239">
        <w:instrText xml:space="preserve"> PAGEREF _Toc521062356 \h </w:instrText>
      </w:r>
      <w:r w:rsidR="00D1777C" w:rsidRPr="00E62239">
        <w:fldChar w:fldCharType="separate"/>
      </w:r>
      <w:r w:rsidR="001E339C">
        <w:t>29</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32. Состав карт градостроительного зонирования правил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_Toc521062357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29</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33. Перечень территориальных зон, отображенных на картах градостроительного зонирования</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_Toc521062358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29</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34. Перечень зон с особыми условиями использования территорий, отображенных на картах градостроительного зонирования</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_Toc521062359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30</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Часть II</w:t>
      </w:r>
      <w:r w:rsidRPr="00E62239">
        <w:rPr>
          <w:lang w:val="en-US"/>
        </w:rPr>
        <w:t>I</w:t>
      </w:r>
      <w:r w:rsidRPr="00E62239">
        <w:t>. Градостроительные регламенты</w:t>
      </w:r>
      <w:r w:rsidRPr="00E62239">
        <w:tab/>
      </w:r>
      <w:r w:rsidR="00D1777C" w:rsidRPr="00E62239">
        <w:fldChar w:fldCharType="begin"/>
      </w:r>
      <w:r w:rsidRPr="00E62239">
        <w:instrText xml:space="preserve"> PAGEREF _Toc521062360 \h </w:instrText>
      </w:r>
      <w:r w:rsidR="00D1777C" w:rsidRPr="00E62239">
        <w:fldChar w:fldCharType="separate"/>
      </w:r>
      <w:r w:rsidR="001E339C">
        <w:t>31</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35. Понятие градостроительного регламента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_Toc521062361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31</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36. Зона делового, общественного и коммерческого назначения (О1)</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_Toc521062362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32</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37.</w:t>
      </w:r>
      <w:r w:rsidRPr="00E62239">
        <w:rPr>
          <w:rFonts w:ascii="Times New Roman" w:hAnsi="Times New Roman" w:cs="Times New Roman"/>
          <w:b w:val="0"/>
          <w:noProof/>
          <w:spacing w:val="-10"/>
          <w:sz w:val="24"/>
          <w:szCs w:val="24"/>
        </w:rPr>
        <w:t xml:space="preserve"> Зона размещения объектов социального и коммунально-бытового назначения</w:t>
      </w:r>
      <w:r w:rsidRPr="00E62239">
        <w:rPr>
          <w:rFonts w:ascii="Times New Roman" w:hAnsi="Times New Roman" w:cs="Times New Roman"/>
          <w:b w:val="0"/>
          <w:noProof/>
          <w:sz w:val="24"/>
          <w:szCs w:val="24"/>
        </w:rPr>
        <w:t xml:space="preserve"> (О2)</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_Toc521062363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36</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38. Зона застройки индивидуальными жилыми домами (Ж1)</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_Toc521062364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43</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39. Зона застройки малоэтажными жилыми домами (Ж2)</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_Toc521062365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46</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40. Зона застройки среднеэтажными жилыми домами (Ж3)</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_Toc521062366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48</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41. Зона специального назначения, связанная с захоронениями (Сп1)</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_Toc521062367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51</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 xml:space="preserve">Статья 42. </w:t>
      </w:r>
      <w:r w:rsidRPr="00E62239">
        <w:rPr>
          <w:rFonts w:ascii="Times New Roman" w:hAnsi="Times New Roman" w:cs="Times New Roman"/>
          <w:b w:val="0"/>
          <w:noProof/>
          <w:spacing w:val="-6"/>
          <w:sz w:val="24"/>
          <w:szCs w:val="24"/>
        </w:rPr>
        <w:t>Зона специального назначения, связанная с государственными объектами (Сп2)</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_Toc521062368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54</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43. Зона инженерной инфраструктуры (И)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_Toc521062369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55</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44. Производственная зона (П1)</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_Toc521062370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56</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45. Коммунально-складская зона (П2)</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_Toc521062371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61</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46. Зона транспортной инфраструктуры (Т)</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_Toc521062372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63</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47. Зона лесов (Л)</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_Toc521062373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65</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48. Зона рекреационного назначения (Р)</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_Toc521062374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65</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49. Зона сельскохозяйственных угодий (Сх1)</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_Toc521062375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67</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50. Зона, занятая объектами сельскохозяйственного назначения (Сх2)</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_Toc521062376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69</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51. Зона территорий общего пользования (ТОП)</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_Toc521062377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71</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lastRenderedPageBreak/>
        <w:t>Статья 52. Ограничения использования земельных участков и объектов капитального строительства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_Toc521062378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1E339C">
        <w:rPr>
          <w:rFonts w:ascii="Times New Roman" w:hAnsi="Times New Roman" w:cs="Times New Roman"/>
          <w:b w:val="0"/>
          <w:noProof/>
          <w:sz w:val="24"/>
          <w:szCs w:val="24"/>
        </w:rPr>
        <w:t>71</w:t>
      </w:r>
      <w:r w:rsidR="00D1777C" w:rsidRPr="00E62239">
        <w:rPr>
          <w:rFonts w:ascii="Times New Roman" w:hAnsi="Times New Roman" w:cs="Times New Roman"/>
          <w:b w:val="0"/>
          <w:noProof/>
          <w:sz w:val="24"/>
          <w:szCs w:val="24"/>
        </w:rPr>
        <w:fldChar w:fldCharType="end"/>
      </w:r>
    </w:p>
    <w:p w:rsidR="00C15EA6" w:rsidRPr="00E62239" w:rsidRDefault="00D1777C" w:rsidP="003E2D71">
      <w:pPr>
        <w:pStyle w:val="20"/>
        <w:tabs>
          <w:tab w:val="right" w:leader="dot" w:pos="9344"/>
        </w:tabs>
        <w:spacing w:before="0" w:line="240" w:lineRule="auto"/>
        <w:rPr>
          <w:rFonts w:ascii="Times New Roman" w:hAnsi="Times New Roman" w:cs="Times New Roman"/>
          <w:b w:val="0"/>
          <w:sz w:val="24"/>
          <w:szCs w:val="24"/>
        </w:rPr>
        <w:sectPr w:rsidR="00C15EA6" w:rsidRPr="00E62239" w:rsidSect="00323E2B">
          <w:footerReference w:type="default" r:id="rId10"/>
          <w:pgSz w:w="11906" w:h="16838"/>
          <w:pgMar w:top="1134" w:right="851" w:bottom="1134" w:left="1701" w:header="709" w:footer="709" w:gutter="0"/>
          <w:cols w:space="708"/>
          <w:docGrid w:linePitch="360"/>
        </w:sectPr>
      </w:pPr>
      <w:r w:rsidRPr="00E62239">
        <w:rPr>
          <w:rFonts w:ascii="Times New Roman" w:hAnsi="Times New Roman" w:cs="Times New Roman"/>
          <w:b w:val="0"/>
          <w:sz w:val="24"/>
          <w:szCs w:val="24"/>
        </w:rPr>
        <w:fldChar w:fldCharType="end"/>
      </w:r>
    </w:p>
    <w:p w:rsidR="003E3364" w:rsidRPr="00E62239" w:rsidRDefault="003E3364" w:rsidP="00FD121E">
      <w:pPr>
        <w:keepNext/>
        <w:pageBreakBefore/>
        <w:spacing w:before="360" w:after="120" w:line="240" w:lineRule="auto"/>
        <w:jc w:val="center"/>
        <w:outlineLvl w:val="0"/>
        <w:rPr>
          <w:rFonts w:ascii="Times New Roman" w:hAnsi="Times New Roman" w:cs="Times New Roman"/>
          <w:b/>
          <w:sz w:val="24"/>
          <w:szCs w:val="24"/>
        </w:rPr>
      </w:pPr>
      <w:bookmarkStart w:id="1" w:name="_Toc490634181"/>
      <w:bookmarkStart w:id="2" w:name="_Toc521062316"/>
      <w:r w:rsidRPr="00E62239">
        <w:rPr>
          <w:rFonts w:ascii="Times New Roman" w:hAnsi="Times New Roman" w:cs="Times New Roman"/>
          <w:b/>
          <w:sz w:val="24"/>
          <w:szCs w:val="24"/>
        </w:rPr>
        <w:lastRenderedPageBreak/>
        <w:t>Часть I. Порядок применения правил землепользования и застройки и внесения в них изменений</w:t>
      </w:r>
      <w:bookmarkEnd w:id="1"/>
      <w:bookmarkEnd w:id="2"/>
    </w:p>
    <w:p w:rsidR="00516204" w:rsidRPr="00E62239" w:rsidRDefault="003A0B0B"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 w:name="_Toc490634182"/>
      <w:bookmarkStart w:id="4" w:name="_Toc521062317"/>
      <w:r w:rsidRPr="00E62239">
        <w:rPr>
          <w:rFonts w:ascii="Times New Roman" w:hAnsi="Times New Roman" w:cs="Times New Roman"/>
          <w:b/>
          <w:sz w:val="24"/>
          <w:szCs w:val="24"/>
        </w:rPr>
        <w:t>Общие положения</w:t>
      </w:r>
      <w:bookmarkEnd w:id="3"/>
      <w:bookmarkEnd w:id="4"/>
    </w:p>
    <w:p w:rsidR="003A0B0B" w:rsidRPr="00E62239" w:rsidRDefault="003A0B0B"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 w:name="_Toc490634183"/>
      <w:bookmarkStart w:id="6" w:name="_Toc521062318"/>
      <w:r w:rsidRPr="00E62239">
        <w:rPr>
          <w:rFonts w:ascii="Times New Roman" w:hAnsi="Times New Roman" w:cs="Times New Roman"/>
          <w:b/>
          <w:sz w:val="24"/>
          <w:szCs w:val="24"/>
        </w:rPr>
        <w:t>Основные понятия</w:t>
      </w:r>
      <w:r w:rsidR="00FA4571" w:rsidRPr="00E62239">
        <w:rPr>
          <w:rFonts w:ascii="Times New Roman" w:hAnsi="Times New Roman" w:cs="Times New Roman"/>
          <w:b/>
          <w:sz w:val="24"/>
          <w:szCs w:val="24"/>
        </w:rPr>
        <w:t xml:space="preserve"> и термины, используемые в настоящих Правилах</w:t>
      </w:r>
      <w:bookmarkEnd w:id="5"/>
      <w:bookmarkEnd w:id="6"/>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владелец</w:t>
      </w:r>
      <w:r w:rsidRPr="00E62239">
        <w:rPr>
          <w:rFonts w:ascii="Times New Roman" w:hAnsi="Times New Roman" w:cs="Times New Roman"/>
          <w:sz w:val="24"/>
          <w:szCs w:val="24"/>
        </w:rPr>
        <w:t xml:space="preserve"> земельного участка, объекта капитального строительства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государственный кадастровый учет недвижимого имущества</w:t>
      </w:r>
      <w:r w:rsidRPr="00E62239">
        <w:rPr>
          <w:rFonts w:ascii="Times New Roman" w:hAnsi="Times New Roman" w:cs="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г. № 221-ФЗ «О государственном кадастре недвижимости» сведений о недвижимом имуществе»;</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градостроительная документация</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генеральный план </w:t>
      </w:r>
      <w:r w:rsidR="000227B7"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настоящие Правила и документация по планировке территории;</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градостроительная подготовка земельных участков</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градостроительное зонирование</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зонирование территории муниципального образования</w:t>
      </w:r>
      <w:r w:rsidR="000227B7" w:rsidRPr="00E62239">
        <w:rPr>
          <w:rFonts w:ascii="Times New Roman" w:hAnsi="Times New Roman" w:cs="Times New Roman"/>
          <w:sz w:val="24"/>
          <w:szCs w:val="24"/>
        </w:rPr>
        <w:t xml:space="preserve">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в целях определения территориальных зон и установления градостроительных регламентов;</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градостроительный план земельного участка</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градостроительный регламент</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устанавливаемые настоящими Правилами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документация по планировке территории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проекты планировки территории</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проекты межевания территории</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градостроительные планы земельных участков;</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заказчик</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физическое или юридическое лицо, обратившееся с заказом к другому лицу</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изготовителю, продавцу, поставщику товаров и услуг (подрядчику);</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lastRenderedPageBreak/>
        <w:t>застройщик</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физическое или юридическое лицо, обеспечивающее на принадлежащем ему земельном участке ст</w:t>
      </w:r>
      <w:r w:rsidR="00E0048E" w:rsidRPr="00E62239">
        <w:rPr>
          <w:rFonts w:ascii="Times New Roman" w:hAnsi="Times New Roman" w:cs="Times New Roman"/>
          <w:sz w:val="24"/>
          <w:szCs w:val="24"/>
        </w:rPr>
        <w:t>роительство, р</w:t>
      </w:r>
      <w:r w:rsidRPr="00E62239">
        <w:rPr>
          <w:rFonts w:ascii="Times New Roman" w:hAnsi="Times New Roman" w:cs="Times New Roman"/>
          <w:sz w:val="24"/>
          <w:szCs w:val="24"/>
        </w:rPr>
        <w:t>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земельный участок</w:t>
      </w:r>
      <w:r w:rsidR="000227B7"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 часть поверхности земли, (в том числе почвенный слой), границы которой описаны и удостоверены в установленном порядке;</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инженерная подготовка территории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E62239">
        <w:rPr>
          <w:rFonts w:ascii="Times New Roman" w:hAnsi="Times New Roman" w:cs="Times New Roman"/>
          <w:sz w:val="24"/>
          <w:szCs w:val="24"/>
        </w:rPr>
        <w:t>выторфовка</w:t>
      </w:r>
      <w:proofErr w:type="spellEnd"/>
      <w:r w:rsidRPr="00E62239">
        <w:rPr>
          <w:rFonts w:ascii="Times New Roman" w:hAnsi="Times New Roman" w:cs="Times New Roman"/>
          <w:sz w:val="24"/>
          <w:szCs w:val="24"/>
        </w:rPr>
        <w:t>, подсыпка и т. д.);</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инженерное (инженерно</w:t>
      </w:r>
      <w:r w:rsidR="000227B7" w:rsidRPr="00E62239">
        <w:rPr>
          <w:rFonts w:ascii="Times New Roman" w:hAnsi="Times New Roman" w:cs="Times New Roman"/>
          <w:b/>
          <w:sz w:val="24"/>
          <w:szCs w:val="24"/>
        </w:rPr>
        <w:t>-</w:t>
      </w:r>
      <w:r w:rsidRPr="00E62239">
        <w:rPr>
          <w:rFonts w:ascii="Times New Roman" w:hAnsi="Times New Roman" w:cs="Times New Roman"/>
          <w:b/>
          <w:sz w:val="24"/>
          <w:szCs w:val="24"/>
        </w:rPr>
        <w:t>техническое) обеспечение территории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CE731C" w:rsidRPr="00E62239" w:rsidRDefault="000227B7"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 xml:space="preserve">капитальный ремонт объектов капитального строительства </w:t>
      </w:r>
      <w:r w:rsidRPr="00E62239">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CE731C" w:rsidRPr="00E62239">
        <w:rPr>
          <w:rFonts w:ascii="Times New Roman" w:hAnsi="Times New Roman" w:cs="Times New Roman"/>
          <w:sz w:val="24"/>
          <w:szCs w:val="24"/>
        </w:rPr>
        <w:t>;</w:t>
      </w:r>
    </w:p>
    <w:p w:rsidR="000227B7" w:rsidRPr="00E62239" w:rsidRDefault="000227B7"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капитальный ремонт линейных объектов</w:t>
      </w:r>
      <w:r w:rsidRPr="00E62239">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красные линии</w:t>
      </w:r>
      <w:r w:rsidR="000227B7" w:rsidRPr="00E62239">
        <w:rPr>
          <w:rFonts w:ascii="Times New Roman" w:hAnsi="Times New Roman" w:cs="Times New Roman"/>
          <w:sz w:val="24"/>
          <w:szCs w:val="24"/>
        </w:rPr>
        <w:t xml:space="preserve"> — </w:t>
      </w:r>
      <w:r w:rsidR="002510E6" w:rsidRPr="00E62239">
        <w:rPr>
          <w:rFonts w:ascii="Times New Roman" w:hAnsi="Times New Roman" w:cs="Times New Roman"/>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линейные объекты</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линии отступа от красных линий</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линии, которые обозначают границы места, допустимого для размещения объекта капитального строительства (далее</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линии регулирования застройки);</w:t>
      </w:r>
    </w:p>
    <w:p w:rsidR="00E0048E" w:rsidRPr="00E62239" w:rsidRDefault="00E0048E" w:rsidP="00FD121E">
      <w:pPr>
        <w:pStyle w:val="a3"/>
        <w:numPr>
          <w:ilvl w:val="1"/>
          <w:numId w:val="3"/>
        </w:numPr>
        <w:spacing w:line="240" w:lineRule="auto"/>
        <w:jc w:val="both"/>
        <w:rPr>
          <w:rFonts w:ascii="Times New Roman" w:hAnsi="Times New Roman" w:cs="Times New Roman"/>
          <w:sz w:val="24"/>
          <w:szCs w:val="24"/>
        </w:rPr>
      </w:pPr>
      <w:proofErr w:type="spellStart"/>
      <w:r w:rsidRPr="00E62239">
        <w:rPr>
          <w:rFonts w:ascii="Times New Roman" w:hAnsi="Times New Roman" w:cs="Times New Roman"/>
          <w:b/>
          <w:sz w:val="24"/>
          <w:szCs w:val="24"/>
        </w:rPr>
        <w:t>машино</w:t>
      </w:r>
      <w:proofErr w:type="spellEnd"/>
      <w:r w:rsidRPr="00E62239">
        <w:rPr>
          <w:rFonts w:ascii="Times New Roman" w:hAnsi="Times New Roman" w:cs="Times New Roman"/>
          <w:b/>
          <w:sz w:val="24"/>
          <w:szCs w:val="24"/>
        </w:rPr>
        <w:t>-место</w:t>
      </w:r>
      <w:r w:rsidRPr="00E62239">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объект капитального строительства</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здание, строение, сооружение, объекты, строительство которых не завершено (далее</w:t>
      </w:r>
      <w:r w:rsidR="00E0048E"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 объекты незавершённого строительства), за исключением временных построек, киосков, навесов и других подобных построек;</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объект, не являющийся объектом капитального строительства</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сооружение, не связанное прочно с землей, перемещение которого возможно без причинения несоразмерного ущерба его назначению;</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lastRenderedPageBreak/>
        <w:t>объекты недвижимости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земельные участки, здания, сооружения, объекты незавершенного строительства;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органы местного самоуправления округа</w:t>
      </w:r>
      <w:r w:rsidRPr="00E62239">
        <w:rPr>
          <w:rFonts w:ascii="Times New Roman" w:hAnsi="Times New Roman" w:cs="Times New Roman"/>
          <w:sz w:val="24"/>
          <w:szCs w:val="24"/>
        </w:rPr>
        <w:t>: высшее должностное лицо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r w:rsidR="000227B7" w:rsidRPr="00E62239">
        <w:rPr>
          <w:rFonts w:ascii="Times New Roman" w:hAnsi="Times New Roman" w:cs="Times New Roman"/>
          <w:sz w:val="24"/>
          <w:szCs w:val="24"/>
        </w:rPr>
        <w:t xml:space="preserve"> — </w:t>
      </w:r>
      <w:r w:rsidR="00005470" w:rsidRPr="00E62239">
        <w:rPr>
          <w:rFonts w:ascii="Times New Roman" w:hAnsi="Times New Roman" w:cs="Times New Roman"/>
          <w:sz w:val="24"/>
          <w:szCs w:val="24"/>
        </w:rPr>
        <w:t xml:space="preserve">Глава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 xml:space="preserve">ого городского округа </w:t>
      </w:r>
      <w:r w:rsidRPr="00E62239">
        <w:rPr>
          <w:rFonts w:ascii="Times New Roman" w:hAnsi="Times New Roman" w:cs="Times New Roman"/>
          <w:sz w:val="24"/>
          <w:szCs w:val="24"/>
        </w:rPr>
        <w:t>(далее</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глава муниципального образования); исполнительно</w:t>
      </w:r>
      <w:r w:rsidR="00A12CD1" w:rsidRPr="00E62239">
        <w:rPr>
          <w:rFonts w:ascii="Times New Roman" w:hAnsi="Times New Roman" w:cs="Times New Roman"/>
          <w:sz w:val="24"/>
          <w:szCs w:val="24"/>
        </w:rPr>
        <w:t>-</w:t>
      </w:r>
      <w:r w:rsidRPr="00E62239">
        <w:rPr>
          <w:rFonts w:ascii="Times New Roman" w:hAnsi="Times New Roman" w:cs="Times New Roman"/>
          <w:sz w:val="24"/>
          <w:szCs w:val="24"/>
        </w:rPr>
        <w:t>распорядительный орган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r w:rsidR="000227B7" w:rsidRPr="00E62239">
        <w:rPr>
          <w:rFonts w:ascii="Times New Roman" w:hAnsi="Times New Roman" w:cs="Times New Roman"/>
          <w:sz w:val="24"/>
          <w:szCs w:val="24"/>
        </w:rPr>
        <w:t xml:space="preserve"> —</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администрация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(далее</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администрация округа); представительный орган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r w:rsidR="000227B7" w:rsidRPr="00E62239">
        <w:rPr>
          <w:rFonts w:ascii="Times New Roman" w:hAnsi="Times New Roman" w:cs="Times New Roman"/>
          <w:sz w:val="24"/>
          <w:szCs w:val="24"/>
        </w:rPr>
        <w:t xml:space="preserve"> —</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Собрание представителей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w:t>
      </w:r>
      <w:r w:rsidR="00A12CD1" w:rsidRPr="00E62239">
        <w:rPr>
          <w:rFonts w:ascii="Times New Roman" w:hAnsi="Times New Roman" w:cs="Times New Roman"/>
          <w:sz w:val="24"/>
          <w:szCs w:val="24"/>
        </w:rPr>
        <w:t>го</w:t>
      </w:r>
      <w:r w:rsidRPr="00E62239">
        <w:rPr>
          <w:rFonts w:ascii="Times New Roman" w:hAnsi="Times New Roman" w:cs="Times New Roman"/>
          <w:sz w:val="24"/>
          <w:szCs w:val="24"/>
        </w:rPr>
        <w:t xml:space="preserve"> округ</w:t>
      </w:r>
      <w:r w:rsidR="00A12CD1" w:rsidRPr="00E62239">
        <w:rPr>
          <w:rFonts w:ascii="Times New Roman" w:hAnsi="Times New Roman" w:cs="Times New Roman"/>
          <w:sz w:val="24"/>
          <w:szCs w:val="24"/>
        </w:rPr>
        <w:t>а</w:t>
      </w:r>
      <w:r w:rsidRPr="00E62239">
        <w:rPr>
          <w:rFonts w:ascii="Times New Roman" w:hAnsi="Times New Roman" w:cs="Times New Roman"/>
          <w:sz w:val="24"/>
          <w:szCs w:val="24"/>
        </w:rPr>
        <w:t xml:space="preserve"> (далее</w:t>
      </w:r>
      <w:r w:rsidR="000227B7" w:rsidRPr="00E62239">
        <w:rPr>
          <w:rFonts w:ascii="Times New Roman" w:hAnsi="Times New Roman" w:cs="Times New Roman"/>
          <w:sz w:val="24"/>
          <w:szCs w:val="24"/>
        </w:rPr>
        <w:t xml:space="preserve"> —</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Собрание представителей).</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планировка территории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правила землепользования и застройки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документ градостроительного зонирования, который утверждается нормативным правовым актом представительного органа </w:t>
      </w:r>
      <w:r w:rsidR="00A12CD1" w:rsidRPr="00E62239">
        <w:rPr>
          <w:rFonts w:ascii="Times New Roman" w:hAnsi="Times New Roman" w:cs="Times New Roman"/>
          <w:sz w:val="24"/>
          <w:szCs w:val="24"/>
        </w:rPr>
        <w:t xml:space="preserve">местного самоуправления </w:t>
      </w:r>
      <w:r w:rsidRPr="00E62239">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реконструкция</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сервитут публичный</w:t>
      </w:r>
      <w:r w:rsidR="00A12CD1"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 право ограниченного пользования чужим земельным участком, установленное законом или иным нормативно</w:t>
      </w:r>
      <w:r w:rsidR="00A12CD1" w:rsidRPr="00E62239">
        <w:rPr>
          <w:rFonts w:ascii="Times New Roman" w:hAnsi="Times New Roman" w:cs="Times New Roman"/>
          <w:sz w:val="24"/>
          <w:szCs w:val="24"/>
        </w:rPr>
        <w:t>-</w:t>
      </w:r>
      <w:r w:rsidRPr="00E62239">
        <w:rPr>
          <w:rFonts w:ascii="Times New Roman" w:hAnsi="Times New Roman" w:cs="Times New Roman"/>
          <w:sz w:val="24"/>
          <w:szCs w:val="24"/>
        </w:rPr>
        <w:t>правовым актом Российской Федерации, нормативно правовым актом Российской Федерации, нормативно правовым актом органов местного самоуправления, необходимое для обеспечения интересов государства, местного самоуправления или местного населения, без изъятия земельного участка;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сервитут частный</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территориальные зоны</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зоны, для которых в Правилах</w:t>
      </w:r>
      <w:r w:rsidR="00A12CD1" w:rsidRPr="00E62239">
        <w:rPr>
          <w:rFonts w:ascii="Times New Roman" w:hAnsi="Times New Roman" w:cs="Times New Roman"/>
          <w:sz w:val="24"/>
          <w:szCs w:val="24"/>
        </w:rPr>
        <w:t xml:space="preserve"> землепользования и</w:t>
      </w:r>
      <w:r w:rsidRPr="00E62239">
        <w:rPr>
          <w:rFonts w:ascii="Times New Roman" w:hAnsi="Times New Roman" w:cs="Times New Roman"/>
          <w:sz w:val="24"/>
          <w:szCs w:val="24"/>
        </w:rPr>
        <w:t xml:space="preserve"> застройки определены границы и установлены градостроительные регламенты;</w:t>
      </w:r>
    </w:p>
    <w:p w:rsidR="00CE731C" w:rsidRPr="00E62239" w:rsidRDefault="00A12CD1"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E731C" w:rsidRPr="00E62239">
        <w:rPr>
          <w:rFonts w:ascii="Times New Roman" w:hAnsi="Times New Roman" w:cs="Times New Roman"/>
          <w:sz w:val="24"/>
          <w:szCs w:val="24"/>
        </w:rPr>
        <w:t>;</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технические условия</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информация о технических условиях подключения объектов капитального строительства к сетям инженерно-технического обеспечения;</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торги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CE731C" w:rsidRPr="00E62239" w:rsidRDefault="00A12CD1"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улично-</w:t>
      </w:r>
      <w:r w:rsidR="00CE731C" w:rsidRPr="00E62239">
        <w:rPr>
          <w:rFonts w:ascii="Times New Roman" w:hAnsi="Times New Roman" w:cs="Times New Roman"/>
          <w:b/>
          <w:sz w:val="24"/>
          <w:szCs w:val="24"/>
        </w:rPr>
        <w:t>дорожная сеть</w:t>
      </w:r>
      <w:r w:rsidR="000227B7" w:rsidRPr="00E62239">
        <w:rPr>
          <w:rFonts w:ascii="Times New Roman" w:hAnsi="Times New Roman" w:cs="Times New Roman"/>
          <w:sz w:val="24"/>
          <w:szCs w:val="24"/>
        </w:rPr>
        <w:t xml:space="preserve"> — </w:t>
      </w:r>
      <w:r w:rsidR="00CE731C" w:rsidRPr="00E62239">
        <w:rPr>
          <w:rFonts w:ascii="Times New Roman" w:hAnsi="Times New Roman" w:cs="Times New Roman"/>
          <w:sz w:val="24"/>
          <w:szCs w:val="24"/>
        </w:rPr>
        <w:t>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227B7"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формирование земельного участка</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CE731C" w:rsidRPr="00E62239" w:rsidRDefault="000227B7"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иные понятия, употребляемые в настоящих Правилах, применяются в значениях, используемых в федеральном законодательстве.</w:t>
      </w:r>
    </w:p>
    <w:p w:rsidR="003A0B0B" w:rsidRPr="00E62239" w:rsidRDefault="003A0B0B"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 w:name="_Toc490634184"/>
      <w:bookmarkStart w:id="8" w:name="_Toc521062319"/>
      <w:r w:rsidRPr="00E62239">
        <w:rPr>
          <w:rFonts w:ascii="Times New Roman" w:hAnsi="Times New Roman" w:cs="Times New Roman"/>
          <w:b/>
          <w:sz w:val="24"/>
          <w:szCs w:val="24"/>
        </w:rPr>
        <w:t>Цели разработки правил землепользования и застройки</w:t>
      </w:r>
      <w:bookmarkEnd w:id="7"/>
      <w:bookmarkEnd w:id="8"/>
    </w:p>
    <w:p w:rsidR="00F64B84" w:rsidRPr="00E62239" w:rsidRDefault="00F64B84" w:rsidP="00FD121E">
      <w:pPr>
        <w:pStyle w:val="a3"/>
        <w:spacing w:after="0" w:line="240" w:lineRule="auto"/>
        <w:ind w:left="0" w:firstLine="709"/>
        <w:contextualSpacing w:val="0"/>
        <w:rPr>
          <w:rFonts w:ascii="Times New Roman" w:hAnsi="Times New Roman" w:cs="Times New Roman"/>
          <w:sz w:val="24"/>
          <w:szCs w:val="24"/>
        </w:rPr>
      </w:pPr>
      <w:r w:rsidRPr="00E62239">
        <w:rPr>
          <w:rFonts w:ascii="Times New Roman" w:hAnsi="Times New Roman" w:cs="Times New Roman"/>
          <w:sz w:val="24"/>
          <w:szCs w:val="24"/>
        </w:rPr>
        <w:t xml:space="preserve">Правила землепользования и застройки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w:t>
      </w:r>
      <w:r w:rsidR="00662E65" w:rsidRPr="00E62239">
        <w:rPr>
          <w:rFonts w:ascii="Times New Roman" w:hAnsi="Times New Roman" w:cs="Times New Roman"/>
          <w:sz w:val="24"/>
          <w:szCs w:val="24"/>
        </w:rPr>
        <w:t>городского округа Магаданской</w:t>
      </w:r>
      <w:r w:rsidRPr="00E62239">
        <w:rPr>
          <w:rFonts w:ascii="Times New Roman" w:hAnsi="Times New Roman" w:cs="Times New Roman"/>
          <w:sz w:val="24"/>
          <w:szCs w:val="24"/>
        </w:rPr>
        <w:t xml:space="preserve"> области (далее </w:t>
      </w:r>
      <w:r w:rsidR="00662E65" w:rsidRPr="00E62239">
        <w:rPr>
          <w:rFonts w:ascii="Times New Roman" w:hAnsi="Times New Roman" w:cs="Times New Roman"/>
          <w:sz w:val="24"/>
          <w:szCs w:val="24"/>
        </w:rPr>
        <w:t>—</w:t>
      </w:r>
      <w:r w:rsidRPr="00E62239">
        <w:rPr>
          <w:rFonts w:ascii="Times New Roman" w:hAnsi="Times New Roman" w:cs="Times New Roman"/>
          <w:sz w:val="24"/>
          <w:szCs w:val="24"/>
        </w:rPr>
        <w:t xml:space="preserve"> Правила) разрабатываются в целях:</w:t>
      </w:r>
    </w:p>
    <w:p w:rsidR="00F64B84" w:rsidRPr="00E62239" w:rsidRDefault="00F64B8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создания условий для устойчивого развития территории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662E65" w:rsidRPr="00E62239">
        <w:rPr>
          <w:rFonts w:ascii="Times New Roman" w:hAnsi="Times New Roman" w:cs="Times New Roman"/>
          <w:sz w:val="24"/>
          <w:szCs w:val="24"/>
        </w:rPr>
        <w:t xml:space="preserve"> городского округа Магаданской области</w:t>
      </w:r>
      <w:r w:rsidRPr="00E62239">
        <w:rPr>
          <w:rFonts w:ascii="Times New Roman" w:hAnsi="Times New Roman" w:cs="Times New Roman"/>
          <w:sz w:val="24"/>
          <w:szCs w:val="24"/>
        </w:rPr>
        <w:t>, сохранения окружающей среды и объектов культурного наследия;</w:t>
      </w:r>
    </w:p>
    <w:p w:rsidR="00F64B84" w:rsidRPr="00E62239" w:rsidRDefault="00F64B8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создания условий для планировки территории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662E65" w:rsidRPr="00E62239">
        <w:rPr>
          <w:rFonts w:ascii="Times New Roman" w:hAnsi="Times New Roman" w:cs="Times New Roman"/>
          <w:sz w:val="24"/>
          <w:szCs w:val="24"/>
        </w:rPr>
        <w:t xml:space="preserve"> городского округа Магаданской области</w:t>
      </w:r>
      <w:r w:rsidRPr="00E62239">
        <w:rPr>
          <w:rFonts w:ascii="Times New Roman" w:hAnsi="Times New Roman" w:cs="Times New Roman"/>
          <w:sz w:val="24"/>
          <w:szCs w:val="24"/>
        </w:rPr>
        <w:t>;</w:t>
      </w:r>
    </w:p>
    <w:p w:rsidR="00F64B84" w:rsidRPr="00E62239" w:rsidRDefault="00F64B8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231E" w:rsidRPr="00E62239" w:rsidRDefault="00F64B8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r w:rsidR="00D035A4" w:rsidRPr="00E62239">
        <w:rPr>
          <w:rFonts w:ascii="Times New Roman" w:hAnsi="Times New Roman" w:cs="Times New Roman"/>
          <w:sz w:val="24"/>
          <w:szCs w:val="24"/>
        </w:rPr>
        <w:t>строительства.</w:t>
      </w:r>
    </w:p>
    <w:p w:rsidR="003A0B0B" w:rsidRPr="00E62239" w:rsidRDefault="009767DC"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 w:name="_Toc490634185"/>
      <w:bookmarkStart w:id="10" w:name="_Toc521062320"/>
      <w:r w:rsidRPr="00E62239">
        <w:rPr>
          <w:rFonts w:ascii="Times New Roman" w:hAnsi="Times New Roman" w:cs="Times New Roman"/>
          <w:b/>
          <w:sz w:val="24"/>
          <w:szCs w:val="24"/>
        </w:rPr>
        <w:t>Состав и содержание правил землепользования и застройки</w:t>
      </w:r>
      <w:bookmarkEnd w:id="9"/>
      <w:bookmarkEnd w:id="10"/>
    </w:p>
    <w:p w:rsidR="00662E65" w:rsidRPr="00E62239" w:rsidRDefault="00662E65" w:rsidP="00FD121E">
      <w:pPr>
        <w:pStyle w:val="a8"/>
        <w:tabs>
          <w:tab w:val="left" w:pos="1080"/>
        </w:tabs>
        <w:suppressAutoHyphens/>
        <w:spacing w:after="0"/>
        <w:ind w:firstLine="709"/>
        <w:rPr>
          <w:color w:val="auto"/>
          <w:sz w:val="24"/>
          <w:szCs w:val="24"/>
        </w:rPr>
      </w:pPr>
      <w:r w:rsidRPr="00E62239">
        <w:rPr>
          <w:color w:val="auto"/>
          <w:sz w:val="24"/>
          <w:szCs w:val="24"/>
        </w:rPr>
        <w:t xml:space="preserve">Правила землепользования и застройки </w:t>
      </w:r>
      <w:r w:rsidR="0082048F" w:rsidRPr="00E62239">
        <w:rPr>
          <w:sz w:val="24"/>
          <w:szCs w:val="24"/>
        </w:rPr>
        <w:t>Ягоднинск</w:t>
      </w:r>
      <w:r w:rsidR="00005470" w:rsidRPr="00E62239">
        <w:rPr>
          <w:sz w:val="24"/>
          <w:szCs w:val="24"/>
        </w:rPr>
        <w:t>ого</w:t>
      </w:r>
      <w:r w:rsidR="00D035A4" w:rsidRPr="00E62239">
        <w:rPr>
          <w:sz w:val="24"/>
          <w:szCs w:val="24"/>
        </w:rPr>
        <w:t xml:space="preserve"> городского округа </w:t>
      </w:r>
      <w:r w:rsidRPr="00E62239">
        <w:rPr>
          <w:color w:val="auto"/>
          <w:sz w:val="24"/>
          <w:szCs w:val="24"/>
        </w:rPr>
        <w:t>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662E65" w:rsidRPr="00E62239" w:rsidRDefault="00662E65" w:rsidP="00232EF0">
      <w:pPr>
        <w:pStyle w:val="a3"/>
        <w:numPr>
          <w:ilvl w:val="0"/>
          <w:numId w:val="2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Территориальные зоны установлены на картах градостроительного зонирования (приложения 1, 3, 5, 7, 9, 11). На картах градостроительного зонирования также отражены границы зон с особыми условиями использования территорий (приложения 2, 4, 6, 8, 10, 12).</w:t>
      </w:r>
    </w:p>
    <w:p w:rsidR="00662E65" w:rsidRPr="00E62239" w:rsidRDefault="00662E65" w:rsidP="00232EF0">
      <w:pPr>
        <w:pStyle w:val="a3"/>
        <w:numPr>
          <w:ilvl w:val="0"/>
          <w:numId w:val="2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деятельности в отношении:</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градостроительного зонирования территории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D035A4" w:rsidRPr="00E62239">
        <w:rPr>
          <w:rFonts w:ascii="Times New Roman" w:hAnsi="Times New Roman" w:cs="Times New Roman"/>
          <w:sz w:val="24"/>
          <w:szCs w:val="24"/>
        </w:rPr>
        <w:t xml:space="preserve"> городского округа и установления</w:t>
      </w:r>
      <w:r w:rsidRPr="00E62239">
        <w:rPr>
          <w:rFonts w:ascii="Times New Roman" w:hAnsi="Times New Roman" w:cs="Times New Roman"/>
          <w:sz w:val="24"/>
          <w:szCs w:val="24"/>
        </w:rPr>
        <w:t xml:space="preserve"> для нее градостроительных регламентов по видам, параметрам и характеристикам разрешенного использования земельных участков и объектов капитального строительства;</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выдачи разрешений на строительство (реконструкцию) и ввод в эксплуатацию объектов капитального строительства;</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контроля за строительными изменениями объектов недвижимости, применения штрафных санкций в случаях и в порядке, установленном действующим законодательством;</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подготовки обоснований и принятия решений</w:t>
      </w:r>
      <w:r w:rsidR="00D7674D" w:rsidRPr="00E62239">
        <w:rPr>
          <w:rFonts w:ascii="Times New Roman" w:hAnsi="Times New Roman" w:cs="Times New Roman"/>
          <w:sz w:val="24"/>
          <w:szCs w:val="24"/>
        </w:rPr>
        <w:t xml:space="preserve"> об изъятии земельных участков;</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обеспечения открытости и доступности информации о землепользовании и застройке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внесения изменений в настоящие Правила;</w:t>
      </w:r>
    </w:p>
    <w:p w:rsidR="003E231E"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иных действий, связанных с регулированием землепользования и застройки.</w:t>
      </w:r>
    </w:p>
    <w:p w:rsidR="003A0B0B" w:rsidRPr="00E62239" w:rsidRDefault="00C82D21"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11" w:name="_Toc490634186"/>
      <w:bookmarkStart w:id="12" w:name="_Toc521062321"/>
      <w:r w:rsidRPr="00E62239">
        <w:rPr>
          <w:rFonts w:ascii="Times New Roman" w:hAnsi="Times New Roman" w:cs="Times New Roman"/>
          <w:b/>
          <w:sz w:val="24"/>
          <w:szCs w:val="24"/>
        </w:rPr>
        <w:t>Регулирование землепользования и застройки органами местного самоуправления</w:t>
      </w:r>
      <w:bookmarkEnd w:id="11"/>
      <w:bookmarkEnd w:id="12"/>
    </w:p>
    <w:p w:rsidR="003A0B0B" w:rsidRPr="00E62239" w:rsidRDefault="00C82D2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3" w:name="_Toc490634187"/>
      <w:bookmarkStart w:id="14" w:name="_Toc521062322"/>
      <w:r w:rsidRPr="00E62239">
        <w:rPr>
          <w:rFonts w:ascii="Times New Roman" w:hAnsi="Times New Roman" w:cs="Times New Roman"/>
          <w:b/>
          <w:sz w:val="24"/>
          <w:szCs w:val="24"/>
        </w:rPr>
        <w:t>Полномочия Собрания представителей муниципального образования «</w:t>
      </w:r>
      <w:r w:rsidR="0082048F" w:rsidRPr="00E62239">
        <w:rPr>
          <w:rFonts w:ascii="Times New Roman" w:hAnsi="Times New Roman" w:cs="Times New Roman"/>
          <w:b/>
          <w:sz w:val="24"/>
          <w:szCs w:val="24"/>
        </w:rPr>
        <w:t>Ягоднинск</w:t>
      </w:r>
      <w:r w:rsidR="00005470" w:rsidRPr="00E62239">
        <w:rPr>
          <w:rFonts w:ascii="Times New Roman" w:hAnsi="Times New Roman" w:cs="Times New Roman"/>
          <w:b/>
          <w:sz w:val="24"/>
          <w:szCs w:val="24"/>
        </w:rPr>
        <w:t>ий</w:t>
      </w:r>
      <w:r w:rsidRPr="00E62239">
        <w:rPr>
          <w:rFonts w:ascii="Times New Roman" w:hAnsi="Times New Roman" w:cs="Times New Roman"/>
          <w:b/>
          <w:sz w:val="24"/>
          <w:szCs w:val="24"/>
        </w:rPr>
        <w:t xml:space="preserve"> городской округ» в области землепользования и застройки</w:t>
      </w:r>
      <w:bookmarkEnd w:id="13"/>
      <w:bookmarkEnd w:id="14"/>
    </w:p>
    <w:p w:rsidR="00D035A4" w:rsidRPr="00E62239" w:rsidRDefault="00D035A4" w:rsidP="00FD121E">
      <w:pPr>
        <w:pStyle w:val="a8"/>
        <w:tabs>
          <w:tab w:val="left" w:pos="1080"/>
        </w:tabs>
        <w:suppressAutoHyphens/>
        <w:spacing w:after="0"/>
        <w:ind w:firstLine="709"/>
        <w:rPr>
          <w:sz w:val="24"/>
          <w:szCs w:val="24"/>
        </w:rPr>
      </w:pPr>
      <w:r w:rsidRPr="00E62239">
        <w:rPr>
          <w:sz w:val="24"/>
          <w:szCs w:val="24"/>
        </w:rPr>
        <w:t xml:space="preserve">К </w:t>
      </w:r>
      <w:r w:rsidRPr="00E62239">
        <w:rPr>
          <w:color w:val="auto"/>
          <w:sz w:val="24"/>
          <w:szCs w:val="24"/>
        </w:rPr>
        <w:t>полномочиям</w:t>
      </w:r>
      <w:r w:rsidRPr="00E62239">
        <w:rPr>
          <w:sz w:val="24"/>
          <w:szCs w:val="24"/>
        </w:rPr>
        <w:t xml:space="preserve"> Собрания представителей в области землепользования и застройки относятся: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по представлению гл</w:t>
      </w:r>
      <w:r w:rsidR="007E2E06" w:rsidRPr="00E62239">
        <w:rPr>
          <w:rFonts w:ascii="Times New Roman" w:hAnsi="Times New Roman" w:cs="Times New Roman"/>
          <w:sz w:val="24"/>
          <w:szCs w:val="24"/>
        </w:rPr>
        <w:t xml:space="preserve">авы муниципального образования </w:t>
      </w:r>
      <w:r w:rsidRPr="00E62239">
        <w:rPr>
          <w:rFonts w:ascii="Times New Roman" w:hAnsi="Times New Roman" w:cs="Times New Roman"/>
          <w:sz w:val="24"/>
          <w:szCs w:val="24"/>
        </w:rPr>
        <w:t xml:space="preserve">документов территориального планирования муниципального образования, в том числе вносимых в них изменений, нормативов градостроительного проектирования, правил землепользования и застройки, подготовленной на основе документов территориального планирования документации по планировке территории, за исключением случаев, предусмотренных Градостроительным кодексом Российской Федерации; </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генерального плана поселка;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порядка организации благоустройства и озеленения поселка;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установление ставок земельного налога и арендной платы;</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в соответствии с федеральными законами порядка предоставления, использования и изъятия земельных участков;</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контроля за исполнением настоящих Правил, деятельностью органов местного самоуправления, уполномоченных в области землепользования и застройки, в пределах своей компетенции;</w:t>
      </w:r>
    </w:p>
    <w:p w:rsidR="000D7861"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иные полномочия, отнесенные к компетенции Собрания представителей Уставом муниципального образования, решениями Собрания представителей, соответствующим законодательством Российской Федерации</w:t>
      </w:r>
      <w:r w:rsidR="000D7861" w:rsidRPr="00E62239">
        <w:rPr>
          <w:rFonts w:ascii="Times New Roman" w:hAnsi="Times New Roman" w:cs="Times New Roman"/>
          <w:sz w:val="24"/>
          <w:szCs w:val="24"/>
        </w:rPr>
        <w:t>.</w:t>
      </w:r>
    </w:p>
    <w:p w:rsidR="003A0B0B" w:rsidRPr="00E62239" w:rsidRDefault="00C82D2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5" w:name="_Toc490634188"/>
      <w:bookmarkStart w:id="16" w:name="_Toc521062323"/>
      <w:r w:rsidRPr="00E62239">
        <w:rPr>
          <w:rFonts w:ascii="Times New Roman" w:hAnsi="Times New Roman" w:cs="Times New Roman"/>
          <w:b/>
          <w:sz w:val="24"/>
          <w:szCs w:val="24"/>
        </w:rPr>
        <w:t xml:space="preserve">Полномочия </w:t>
      </w:r>
      <w:r w:rsidR="00114E09" w:rsidRPr="00E62239">
        <w:rPr>
          <w:rFonts w:ascii="Times New Roman" w:hAnsi="Times New Roman" w:cs="Times New Roman"/>
          <w:b/>
          <w:sz w:val="24"/>
          <w:szCs w:val="24"/>
        </w:rPr>
        <w:t>А</w:t>
      </w:r>
      <w:r w:rsidRPr="00E62239">
        <w:rPr>
          <w:rFonts w:ascii="Times New Roman" w:hAnsi="Times New Roman" w:cs="Times New Roman"/>
          <w:b/>
          <w:sz w:val="24"/>
          <w:szCs w:val="24"/>
        </w:rPr>
        <w:t>дминистрации муниципального образования «</w:t>
      </w:r>
      <w:r w:rsidR="0082048F" w:rsidRPr="00E62239">
        <w:rPr>
          <w:rFonts w:ascii="Times New Roman" w:hAnsi="Times New Roman" w:cs="Times New Roman"/>
          <w:b/>
          <w:sz w:val="24"/>
          <w:szCs w:val="24"/>
        </w:rPr>
        <w:t>Ягоднинск</w:t>
      </w:r>
      <w:r w:rsidR="00005470" w:rsidRPr="00E62239">
        <w:rPr>
          <w:rFonts w:ascii="Times New Roman" w:hAnsi="Times New Roman" w:cs="Times New Roman"/>
          <w:b/>
          <w:sz w:val="24"/>
          <w:szCs w:val="24"/>
        </w:rPr>
        <w:t>ий</w:t>
      </w:r>
      <w:r w:rsidRPr="00E62239">
        <w:rPr>
          <w:rFonts w:ascii="Times New Roman" w:hAnsi="Times New Roman" w:cs="Times New Roman"/>
          <w:b/>
          <w:sz w:val="24"/>
          <w:szCs w:val="24"/>
        </w:rPr>
        <w:t xml:space="preserve"> городской округ» в области землепользования и застройки</w:t>
      </w:r>
      <w:bookmarkEnd w:id="15"/>
      <w:bookmarkEnd w:id="16"/>
    </w:p>
    <w:p w:rsidR="00D035A4" w:rsidRPr="00E62239" w:rsidRDefault="00D035A4" w:rsidP="00232EF0">
      <w:pPr>
        <w:pStyle w:val="a3"/>
        <w:numPr>
          <w:ilvl w:val="0"/>
          <w:numId w:val="3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 полномочиям администрации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в области землепользования и застройки относятся: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разработка и реализация муниципальных целевых программ в области рационального использования земель в границах округа, находящихся в муниципальной собственности, и градостроительной деятельности;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разработка и проведение в пределах своей компетенции муниципальной политики в вопросах архитектурной и градостроительной деятельности, координации работы муниципальных учреждений, предприятий в вопросах комплексного развития округа;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организация</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подготовки генерального плана округа и иной градостроительной</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документации;</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разработка правил землепользования и застройки территории округа;</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обеспечение на основе градостроительной</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документации поселка исполнения утвержденных программ строительства муниципальных объектов жили</w:t>
      </w:r>
      <w:r w:rsidR="007E2E06" w:rsidRPr="00E62239">
        <w:rPr>
          <w:rFonts w:ascii="Times New Roman" w:hAnsi="Times New Roman" w:cs="Times New Roman"/>
          <w:sz w:val="24"/>
          <w:szCs w:val="24"/>
        </w:rPr>
        <w:t>щ</w:t>
      </w:r>
      <w:r w:rsidRPr="00E62239">
        <w:rPr>
          <w:rFonts w:ascii="Times New Roman" w:hAnsi="Times New Roman" w:cs="Times New Roman"/>
          <w:sz w:val="24"/>
          <w:szCs w:val="24"/>
        </w:rPr>
        <w:t>но</w:t>
      </w:r>
      <w:r w:rsidR="007E2E06" w:rsidRPr="00E62239">
        <w:rPr>
          <w:rFonts w:ascii="Times New Roman" w:hAnsi="Times New Roman" w:cs="Times New Roman"/>
          <w:sz w:val="24"/>
          <w:szCs w:val="24"/>
        </w:rPr>
        <w:t>-</w:t>
      </w:r>
      <w:r w:rsidRPr="00E62239">
        <w:rPr>
          <w:rFonts w:ascii="Times New Roman" w:hAnsi="Times New Roman" w:cs="Times New Roman"/>
          <w:sz w:val="24"/>
          <w:szCs w:val="24"/>
        </w:rPr>
        <w:t>коммунального хозяйства,</w:t>
      </w:r>
      <w:r w:rsidR="007E2E06" w:rsidRPr="00E62239">
        <w:rPr>
          <w:rFonts w:ascii="Times New Roman" w:hAnsi="Times New Roman" w:cs="Times New Roman"/>
          <w:sz w:val="24"/>
          <w:szCs w:val="24"/>
        </w:rPr>
        <w:t xml:space="preserve"> социально-</w:t>
      </w:r>
      <w:r w:rsidRPr="00E62239">
        <w:rPr>
          <w:rFonts w:ascii="Times New Roman" w:hAnsi="Times New Roman" w:cs="Times New Roman"/>
          <w:sz w:val="24"/>
          <w:szCs w:val="24"/>
        </w:rPr>
        <w:t>культурного назначения;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обеспечение в установленном законодательством порядке подготовки и утверждения документации по планировке территории округа;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подготовки и утверждения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обеспечение подготовки и утверждения местных нормативов градостроительного проектирования;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обеспечение подготовки проектов границ земельных участков в пределах своей компетенции;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обеспечение выбора земельных участков в пределах своей компетенции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w:t>
      </w:r>
      <w:r w:rsidRPr="00E62239">
        <w:rPr>
          <w:rFonts w:ascii="Times New Roman" w:hAnsi="Times New Roman" w:cs="Times New Roman"/>
          <w:sz w:val="24"/>
          <w:szCs w:val="24"/>
        </w:rPr>
        <w:lastRenderedPageBreak/>
        <w:t>соответствующими государственными органами, органами местного самоуправления, муниципальными организациями;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обеспечение согласования землеустроительной документации в пределах своей компетенции; </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о предоставлении</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разрешения на отклонение от предельных параметров разрешенного строительства, о предоставлении разрешения на реконструкцию объектов капитального строительства или об отказе в предоставлении такого разрешения;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контроля за строительством;</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выдача разрешения на строительство объектов;</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приостановление строительства, которое ведется с нарушением законодательства о градостроительстве, проектов, экологических, санитарных, строительных норм и правил в порядке, установленном федеральным и областным законодательством;</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выдача разрешений на ввод объектов в эксплуатацию;</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строительного контроля над работой муниципальных предприятий по строительству, содержанию и ремонту дорог, объектов благоустройства, озеленению территории;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строительство, реконструкция, капитальный ремонт объектов капитального строительства и объектов благоустройства для муниципальных нужд;</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организация благоустройства и озеленения территории муниципального образования</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контроль за использованием территорий и инфраструктуры поселка;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муниципального земельного контроля за использованием и охраной земель на территории муниципального образования</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в соответствии с полномочиями, определенными соответствующими муниципальными правовыми актами;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соответствии с законодательством управляет и распоряжается земельными участками, обособленными водными объектами, лесами, расположенными в границах округа,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обеспечение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ведение информационных систем обеспечения градостроительной деятельности;</w:t>
      </w:r>
    </w:p>
    <w:p w:rsidR="000D7861" w:rsidRPr="00E62239" w:rsidRDefault="00D035A4" w:rsidP="00232EF0">
      <w:pPr>
        <w:pStyle w:val="a3"/>
        <w:numPr>
          <w:ilvl w:val="0"/>
          <w:numId w:val="3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Иные полномочия, отнесенные к компетенции администрации муниципального образования в соответствии с правовыми актами органов местного самоуправления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w:t>
      </w:r>
    </w:p>
    <w:p w:rsidR="003A0B0B" w:rsidRPr="00E62239" w:rsidRDefault="00C82D2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7" w:name="_Toc490634189"/>
      <w:bookmarkStart w:id="18" w:name="_Toc521062324"/>
      <w:r w:rsidRPr="00E62239">
        <w:rPr>
          <w:rFonts w:ascii="Times New Roman" w:hAnsi="Times New Roman" w:cs="Times New Roman"/>
          <w:b/>
          <w:sz w:val="24"/>
          <w:szCs w:val="24"/>
        </w:rPr>
        <w:t xml:space="preserve">Полномочия </w:t>
      </w:r>
      <w:r w:rsidR="00114E09" w:rsidRPr="00E62239">
        <w:rPr>
          <w:rFonts w:ascii="Times New Roman" w:hAnsi="Times New Roman" w:cs="Times New Roman"/>
          <w:b/>
          <w:sz w:val="24"/>
          <w:szCs w:val="24"/>
        </w:rPr>
        <w:t>Г</w:t>
      </w:r>
      <w:r w:rsidRPr="00E62239">
        <w:rPr>
          <w:rFonts w:ascii="Times New Roman" w:hAnsi="Times New Roman" w:cs="Times New Roman"/>
          <w:b/>
          <w:sz w:val="24"/>
          <w:szCs w:val="24"/>
        </w:rPr>
        <w:t>лавы муниципального образования в области землепользования и застройки</w:t>
      </w:r>
      <w:bookmarkEnd w:id="17"/>
      <w:bookmarkEnd w:id="18"/>
    </w:p>
    <w:p w:rsidR="00D035A4" w:rsidRPr="00E62239" w:rsidRDefault="00D035A4" w:rsidP="00232EF0">
      <w:pPr>
        <w:pStyle w:val="a3"/>
        <w:numPr>
          <w:ilvl w:val="0"/>
          <w:numId w:val="3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 полномочиям главы муниципального образования в области землепользования и застройки относятся: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в области землепользования и застройки, принятые представительным органом муниципального образования;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издает в пределах своих полномочий правовые акты администрации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в области землепользования и застройки в виде постановлений и распоряжений:</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принятие решений о назначении публичных слушаний.</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принятие решения о подготовке проекта изменений в Правила застройки;</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руководство Комиссией по землепользованию и застройке;</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документации по планировке территории;</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заключений по результатам публичных слушаний;</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соответствии с федеральным законодательством принимает меры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D035A4" w:rsidRPr="00E62239" w:rsidRDefault="00D035A4" w:rsidP="00232EF0">
      <w:pPr>
        <w:pStyle w:val="a3"/>
        <w:numPr>
          <w:ilvl w:val="0"/>
          <w:numId w:val="3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Принимает решение о подготовке проекта генерального плана муниципального образования, а также решение о подготовке предложений о внесении в генеральный план изменений.</w:t>
      </w:r>
    </w:p>
    <w:p w:rsidR="000D7861" w:rsidRPr="00E62239" w:rsidRDefault="00D035A4" w:rsidP="00232EF0">
      <w:pPr>
        <w:pStyle w:val="a3"/>
        <w:numPr>
          <w:ilvl w:val="0"/>
          <w:numId w:val="3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Иные полномочия главы муниципального образования, отнесенные к его компетенции в соответствии с действующим законодательством</w:t>
      </w:r>
      <w:r w:rsidR="000D7861" w:rsidRPr="00E62239">
        <w:rPr>
          <w:rFonts w:ascii="Times New Roman" w:hAnsi="Times New Roman" w:cs="Times New Roman"/>
          <w:sz w:val="24"/>
          <w:szCs w:val="24"/>
        </w:rPr>
        <w:t>.</w:t>
      </w:r>
    </w:p>
    <w:p w:rsidR="00437156" w:rsidRPr="00E62239" w:rsidRDefault="0043715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9" w:name="_Toc490634190"/>
      <w:bookmarkStart w:id="20" w:name="_Toc521062325"/>
      <w:r w:rsidRPr="00E62239">
        <w:rPr>
          <w:rFonts w:ascii="Times New Roman" w:hAnsi="Times New Roman" w:cs="Times New Roman"/>
          <w:b/>
          <w:sz w:val="24"/>
          <w:szCs w:val="24"/>
        </w:rPr>
        <w:t>Комиссия по землепользованию и застройке</w:t>
      </w:r>
      <w:bookmarkEnd w:id="19"/>
      <w:bookmarkEnd w:id="20"/>
    </w:p>
    <w:p w:rsidR="00437156" w:rsidRPr="00E62239" w:rsidRDefault="00437156" w:rsidP="00232EF0">
      <w:pPr>
        <w:pStyle w:val="a3"/>
        <w:numPr>
          <w:ilvl w:val="0"/>
          <w:numId w:val="4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Комиссия по землепользованию и застройке формируется в целях обеспечения требований настоящих Правил застройки, предъявляемых к землепользованию и застройке.</w:t>
      </w:r>
    </w:p>
    <w:p w:rsidR="00437156" w:rsidRPr="00E62239" w:rsidRDefault="00437156" w:rsidP="00232EF0">
      <w:pPr>
        <w:pStyle w:val="a3"/>
        <w:numPr>
          <w:ilvl w:val="0"/>
          <w:numId w:val="4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ab/>
        <w:t>Комиссия осуществляет свою деятельность согласно настоящим Правилам застройки, а также согласно Положению о Комиссии, утверждаемым главой муниципального образования. Комиссия является рекомендательно-совещательным органом при главе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p>
    <w:p w:rsidR="00437156" w:rsidRPr="00E62239" w:rsidRDefault="00437156" w:rsidP="00232EF0">
      <w:pPr>
        <w:pStyle w:val="a3"/>
        <w:numPr>
          <w:ilvl w:val="0"/>
          <w:numId w:val="4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 полномочиям комиссии</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постоянно действующего коллегиального органа в области землепользования и застройки, относятся:</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подготовка Проекта Правил землепользования и застройки округа;</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рассмотрение предложений заинтересованных лиц о необходимости внесения изменений в Правила землепользования и застройки поселка;</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подготовка проекта о внесении изменений в Правила землепользования и застройки округа;</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проведение публичных слушаний:</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проекту Правил землепользования и застройки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проекту о внесении изменений в Правила землепользования и застройки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вопросу о предоставлении разрешения на отклонение от предельных параметров разрешенног</w:t>
      </w:r>
      <w:r w:rsidR="00125B91" w:rsidRPr="00E62239">
        <w:rPr>
          <w:rFonts w:ascii="Times New Roman" w:hAnsi="Times New Roman" w:cs="Times New Roman"/>
          <w:sz w:val="24"/>
          <w:szCs w:val="24"/>
        </w:rPr>
        <w:t xml:space="preserve">о строительства, реконструкции </w:t>
      </w:r>
      <w:r w:rsidRPr="00E62239">
        <w:rPr>
          <w:rFonts w:ascii="Times New Roman" w:hAnsi="Times New Roman" w:cs="Times New Roman"/>
          <w:sz w:val="24"/>
          <w:szCs w:val="24"/>
        </w:rPr>
        <w:t>объектов капитального строительства;</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вопросу изменения одного вида разрешенного использования земельных участков и объе</w:t>
      </w:r>
      <w:r w:rsidR="00125B91" w:rsidRPr="00E62239">
        <w:rPr>
          <w:rFonts w:ascii="Times New Roman" w:hAnsi="Times New Roman" w:cs="Times New Roman"/>
          <w:sz w:val="24"/>
          <w:szCs w:val="24"/>
        </w:rPr>
        <w:t>ктов капитального строительства</w:t>
      </w:r>
      <w:r w:rsidRPr="00E62239">
        <w:rPr>
          <w:rFonts w:ascii="Times New Roman" w:hAnsi="Times New Roman" w:cs="Times New Roman"/>
          <w:sz w:val="24"/>
          <w:szCs w:val="24"/>
        </w:rPr>
        <w:t xml:space="preserve"> на другой вид такого использования;</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направление извещений (сообщений) о проведении публичных слушаний в случаях, предусмотренных законодательством;</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анализ результатов публичных слушаний;</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A0B0B" w:rsidRPr="00E62239" w:rsidRDefault="000615D6"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1" w:name="_Toc490634191"/>
      <w:bookmarkStart w:id="22" w:name="_Toc521062326"/>
      <w:r w:rsidRPr="00E62239">
        <w:rPr>
          <w:rFonts w:ascii="Times New Roman" w:hAnsi="Times New Roman" w:cs="Times New Roman"/>
          <w:b/>
          <w:sz w:val="24"/>
          <w:szCs w:val="24"/>
        </w:rPr>
        <w:lastRenderedPageBreak/>
        <w:t>Изменение видов разрешенного использования земельных участков и объектов капитального строительства физическими и юридическими лицами</w:t>
      </w:r>
      <w:bookmarkEnd w:id="21"/>
      <w:bookmarkEnd w:id="22"/>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3" w:name="_Toc490634192"/>
      <w:bookmarkStart w:id="24" w:name="_Toc521062327"/>
      <w:r w:rsidRPr="00E62239">
        <w:rPr>
          <w:rFonts w:ascii="Times New Roman" w:hAnsi="Times New Roman" w:cs="Times New Roman"/>
          <w:b/>
          <w:sz w:val="24"/>
          <w:szCs w:val="24"/>
        </w:rPr>
        <w:t>Порядок изменения видов разрешенного использования земельных участков и объектов капитального строительства</w:t>
      </w:r>
      <w:bookmarkEnd w:id="23"/>
      <w:bookmarkEnd w:id="24"/>
    </w:p>
    <w:p w:rsidR="00E4657F"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основные виды разрешенного использования;</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условно разрешенные виды использования;</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E4657F"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E4657F"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кодексом Российской Федерации.</w:t>
      </w:r>
    </w:p>
    <w:p w:rsidR="00E4657F"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разрешений и согласования.</w:t>
      </w:r>
    </w:p>
    <w:p w:rsidR="00451587"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областным законодательством</w:t>
      </w:r>
      <w:r w:rsidR="00451587" w:rsidRPr="00E62239">
        <w:rPr>
          <w:rFonts w:ascii="Times New Roman" w:hAnsi="Times New Roman" w:cs="Times New Roman"/>
          <w:sz w:val="24"/>
          <w:szCs w:val="24"/>
        </w:rPr>
        <w:t>.</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5" w:name="_Toc490634193"/>
      <w:bookmarkStart w:id="26" w:name="_Toc521062328"/>
      <w:r w:rsidRPr="00E62239">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25"/>
      <w:bookmarkEnd w:id="26"/>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условно разрешенный вид использования.</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в соответствии со ст. 1</w:t>
      </w:r>
      <w:r w:rsidR="00A612DE" w:rsidRPr="00E62239">
        <w:rPr>
          <w:rFonts w:ascii="Times New Roman" w:hAnsi="Times New Roman" w:cs="Times New Roman"/>
          <w:sz w:val="24"/>
          <w:szCs w:val="24"/>
        </w:rPr>
        <w:t>6</w:t>
      </w:r>
      <w:r w:rsidRPr="00E62239">
        <w:rPr>
          <w:rFonts w:ascii="Times New Roman" w:hAnsi="Times New Roman" w:cs="Times New Roman"/>
          <w:sz w:val="24"/>
          <w:szCs w:val="24"/>
        </w:rPr>
        <w:t xml:space="preserve"> настоящих Правил.</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На основании рекомендаций, указанных в части 3 настоящей статьи, глава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w:t>
      </w:r>
      <w:r w:rsidRPr="00E62239">
        <w:rPr>
          <w:rFonts w:ascii="Times New Roman" w:hAnsi="Times New Roman" w:cs="Times New Roman"/>
          <w:sz w:val="24"/>
          <w:szCs w:val="24"/>
        </w:rPr>
        <w:lastRenderedPageBreak/>
        <w:t xml:space="preserve">подлежит опубликованию в порядке, установленном для официального опубликования муниципальных правовых актов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437156"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в сети «Интернет».</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7" w:name="_Toc490634194"/>
      <w:bookmarkStart w:id="28" w:name="_Toc521062329"/>
      <w:r w:rsidRPr="00E62239">
        <w:rPr>
          <w:rFonts w:ascii="Times New Roman" w:hAnsi="Times New Roman" w:cs="Times New Roman"/>
          <w:b/>
          <w:sz w:val="24"/>
          <w:szCs w:val="24"/>
        </w:rPr>
        <w:t>Отклонение от предельных параметров разрешенного строительства, реконструкции объектов капитального строительства</w:t>
      </w:r>
      <w:bookmarkEnd w:id="27"/>
      <w:bookmarkEnd w:id="28"/>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E62239">
        <w:rPr>
          <w:rFonts w:ascii="Times New Roman" w:hAnsi="Times New Roman" w:cs="Times New Roman"/>
          <w:sz w:val="24"/>
          <w:szCs w:val="24"/>
        </w:rPr>
        <w:t>иные характеристики</w:t>
      </w:r>
      <w:proofErr w:type="gramEnd"/>
      <w:r w:rsidRPr="00E62239">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Отклонение от предельных размеров разрешенного строительства, реконструкции объекта капитального строительства разрешается для отдельного земельного участка при соблюдении требований технических регламентов.</w:t>
      </w:r>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обсуждается на публичных слушаниях, проводимых в соответствии со ст. 1</w:t>
      </w:r>
      <w:r w:rsidR="00A612DE" w:rsidRPr="00E62239">
        <w:rPr>
          <w:rFonts w:ascii="Times New Roman" w:hAnsi="Times New Roman" w:cs="Times New Roman"/>
          <w:sz w:val="24"/>
          <w:szCs w:val="24"/>
        </w:rPr>
        <w:t>7</w:t>
      </w:r>
      <w:r w:rsidRPr="00E62239">
        <w:rPr>
          <w:rFonts w:ascii="Times New Roman" w:hAnsi="Times New Roman" w:cs="Times New Roman"/>
          <w:sz w:val="24"/>
          <w:szCs w:val="24"/>
        </w:rPr>
        <w:t xml:space="preserve"> настоящих Правил. Заявление о предоставлении такого разрешения направляется в Комиссию и должно содержать обоснования того, что отклонения от настоящих Правил:</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необходимы для эффективного использования земельного участка;</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не ущемляют права собственников и пользователей соседних участков и не входят в противоречие с интересами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соответствуют требованиям технических регламентов.</w:t>
      </w:r>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На основании заключения о результатах публичных слушаний по вопросу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или об отказе с указанием причин принятого решения и направляет их на рассмотрение главе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451587"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Глава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15D6" w:rsidRPr="00E62239" w:rsidRDefault="000615D6"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9" w:name="_Toc490634195"/>
      <w:bookmarkStart w:id="30" w:name="_Toc521062330"/>
      <w:r w:rsidRPr="00E62239">
        <w:rPr>
          <w:rFonts w:ascii="Times New Roman" w:hAnsi="Times New Roman" w:cs="Times New Roman"/>
          <w:b/>
          <w:sz w:val="24"/>
          <w:szCs w:val="24"/>
        </w:rPr>
        <w:lastRenderedPageBreak/>
        <w:t>Подготовка документации по планировке территории</w:t>
      </w:r>
      <w:bookmarkEnd w:id="29"/>
      <w:bookmarkEnd w:id="30"/>
      <w:r w:rsidRPr="00E62239">
        <w:rPr>
          <w:rFonts w:ascii="Times New Roman" w:hAnsi="Times New Roman" w:cs="Times New Roman"/>
          <w:b/>
          <w:sz w:val="24"/>
          <w:szCs w:val="24"/>
        </w:rPr>
        <w:t xml:space="preserve"> </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1" w:name="_Toc490634196"/>
      <w:bookmarkStart w:id="32" w:name="_Toc521062331"/>
      <w:r w:rsidRPr="00E62239">
        <w:rPr>
          <w:rFonts w:ascii="Times New Roman" w:hAnsi="Times New Roman" w:cs="Times New Roman"/>
          <w:b/>
          <w:sz w:val="24"/>
          <w:szCs w:val="24"/>
        </w:rPr>
        <w:t xml:space="preserve">Назначение, виды и состав документации по планировке территории </w:t>
      </w:r>
      <w:r w:rsidR="00A612DE" w:rsidRPr="00E62239">
        <w:rPr>
          <w:rFonts w:ascii="Times New Roman" w:hAnsi="Times New Roman" w:cs="Times New Roman"/>
          <w:b/>
          <w:sz w:val="24"/>
          <w:szCs w:val="24"/>
        </w:rPr>
        <w:t>городского округа</w:t>
      </w:r>
      <w:bookmarkEnd w:id="31"/>
      <w:bookmarkEnd w:id="32"/>
    </w:p>
    <w:p w:rsidR="00873405"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случаях, предусмотренных действующим законодательством.</w:t>
      </w:r>
    </w:p>
    <w:p w:rsidR="00873405"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Общие требования к документации по планировке территории устанавливаются в соответствии со статьями 41</w:t>
      </w:r>
      <w:r w:rsidR="007E2E06" w:rsidRPr="00E62239">
        <w:rPr>
          <w:rFonts w:ascii="Arial" w:hAnsi="Arial" w:cs="Arial"/>
          <w:sz w:val="24"/>
          <w:szCs w:val="24"/>
        </w:rPr>
        <w:t>–</w:t>
      </w:r>
      <w:r w:rsidRPr="00E62239">
        <w:rPr>
          <w:rFonts w:ascii="Times New Roman" w:hAnsi="Times New Roman" w:cs="Times New Roman"/>
          <w:sz w:val="24"/>
          <w:szCs w:val="24"/>
        </w:rPr>
        <w:t>44 Градостроительного кодекса Российской Федерации и может быть конкретизирован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873405"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материалов и результатов инженерных изысканий, границ территорий объектов культурного наследия (памятников истории и культуры), границ зон с особыми условиями использования территорий.</w:t>
      </w:r>
    </w:p>
    <w:p w:rsidR="00873405"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проектов межевания территории и градостроительных планов земельных участков.</w:t>
      </w:r>
    </w:p>
    <w:p w:rsidR="003E3A09"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w:t>
      </w:r>
    </w:p>
    <w:p w:rsidR="000615D6" w:rsidRPr="00E62239" w:rsidRDefault="00AF2DEE"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3" w:name="_Toc490634197"/>
      <w:bookmarkStart w:id="34" w:name="_Toc521062332"/>
      <w:r w:rsidRPr="00E62239">
        <w:rPr>
          <w:rFonts w:ascii="Times New Roman" w:hAnsi="Times New Roman" w:cs="Times New Roman"/>
          <w:b/>
          <w:sz w:val="24"/>
          <w:szCs w:val="24"/>
        </w:rPr>
        <w:t xml:space="preserve">Порядок </w:t>
      </w:r>
      <w:r w:rsidR="000615D6" w:rsidRPr="00E62239">
        <w:rPr>
          <w:rFonts w:ascii="Times New Roman" w:hAnsi="Times New Roman" w:cs="Times New Roman"/>
          <w:b/>
          <w:sz w:val="24"/>
          <w:szCs w:val="24"/>
        </w:rPr>
        <w:t>подготовки документации по планировке территории</w:t>
      </w:r>
      <w:bookmarkEnd w:id="33"/>
      <w:bookmarkEnd w:id="34"/>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Решение о подготовке документации по планировке территории поселка принимается главой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документации по планировке территории осуществляется в соответствии с требованиями Градостроительного кодекса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округа.</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Проекты планировки и проекты межевания территории до их утверждения подлежат обязательному рассмотрению на публичных слушаниях.</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Администрация округа направляет главе муниципального образования</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структурные подразделения администрации округа на доработку с учетом указанных протокола и заключения</w:t>
      </w:r>
      <w:r w:rsidR="00B0743C" w:rsidRPr="00E62239">
        <w:rPr>
          <w:rFonts w:ascii="Times New Roman" w:hAnsi="Times New Roman" w:cs="Times New Roman"/>
          <w:sz w:val="24"/>
          <w:szCs w:val="24"/>
        </w:rPr>
        <w:t>, в течении 20</w:t>
      </w:r>
      <w:r w:rsidR="007677CB" w:rsidRPr="00E62239">
        <w:rPr>
          <w:rFonts w:ascii="Times New Roman" w:hAnsi="Times New Roman" w:cs="Times New Roman"/>
          <w:sz w:val="24"/>
          <w:szCs w:val="24"/>
        </w:rPr>
        <w:t xml:space="preserve"> рабочих</w:t>
      </w:r>
      <w:r w:rsidR="00B0743C" w:rsidRPr="00E62239">
        <w:rPr>
          <w:rFonts w:ascii="Times New Roman" w:hAnsi="Times New Roman" w:cs="Times New Roman"/>
          <w:sz w:val="24"/>
          <w:szCs w:val="24"/>
        </w:rPr>
        <w:t xml:space="preserve"> дней</w:t>
      </w:r>
      <w:r w:rsidRPr="00E62239">
        <w:rPr>
          <w:rFonts w:ascii="Times New Roman" w:hAnsi="Times New Roman" w:cs="Times New Roman"/>
          <w:sz w:val="24"/>
          <w:szCs w:val="24"/>
        </w:rPr>
        <w:t>.</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Утвержденная документация по планировке территории (проекты планировки территории проекты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на информационных стендах, установленных в общедоступных местах.</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3E3A09"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утверждение, регистрация и выдача градостроительных планов земельных участков, расположенных на территории округа, в виде отдельного документа регулируется в порядке, устанавливаемом постановлением главы муниципального образования</w:t>
      </w:r>
      <w:r w:rsidR="003E3A09" w:rsidRPr="00E62239">
        <w:rPr>
          <w:rFonts w:ascii="Times New Roman" w:hAnsi="Times New Roman" w:cs="Times New Roman"/>
          <w:sz w:val="24"/>
          <w:szCs w:val="24"/>
        </w:rPr>
        <w:t>.</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5" w:name="_Toc490634198"/>
      <w:bookmarkStart w:id="36" w:name="_Toc521062333"/>
      <w:r w:rsidRPr="00E62239">
        <w:rPr>
          <w:rFonts w:ascii="Times New Roman" w:hAnsi="Times New Roman" w:cs="Times New Roman"/>
          <w:b/>
          <w:sz w:val="24"/>
          <w:szCs w:val="24"/>
        </w:rPr>
        <w:t>Особенности подготовки градостроительных планов земельных участков</w:t>
      </w:r>
      <w:bookmarkEnd w:id="35"/>
      <w:bookmarkEnd w:id="36"/>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Градостроительный план земельного участка заполняется по форме, утвержденной уполномоченным Правительством Российской Федерации федеральным органом исполнительной власти, и утверждается решением главы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437156"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При подготовке градостроительного плана земельного участка </w:t>
      </w:r>
      <w:r w:rsidRPr="00E62239">
        <w:rPr>
          <w:rFonts w:ascii="Times New Roman" w:hAnsi="Times New Roman" w:cs="Times New Roman"/>
          <w:sz w:val="24"/>
          <w:szCs w:val="24"/>
        </w:rPr>
        <w:lastRenderedPageBreak/>
        <w:t>учитываются требования действующего законодательства, местные нормативы градостроительного проектирования и настоящие Правила.</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местного самоуправления.</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градостроительном плане земельного участка указываются:</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границы земельного участка;</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границы зон действия публичных сервитутов;</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 объектах культурного наследия;</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технические условия);</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границы зоны планируемого размещения объектов капитального строительства для государственных или муниципальных нужд.</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Срок действия градостроительных планов земельных участков устанавливается Градостроительным кодексом Российской Федерации. Срок действия градостроительного плана земельного участка может быть продлен по заявлению заказчика.</w:t>
      </w:r>
    </w:p>
    <w:p w:rsidR="003E3A09"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Градостроительный план земельного участка не дает право на начало строительства, реконструкции объекта без соответствующего разрешения, получаемого в установленном порядке.</w:t>
      </w:r>
    </w:p>
    <w:p w:rsidR="003A0B0B" w:rsidRPr="00E62239" w:rsidRDefault="000615D6"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7" w:name="_Toc490634199"/>
      <w:bookmarkStart w:id="38" w:name="_Toc521062334"/>
      <w:r w:rsidRPr="00E62239">
        <w:rPr>
          <w:rFonts w:ascii="Times New Roman" w:hAnsi="Times New Roman" w:cs="Times New Roman"/>
          <w:b/>
          <w:sz w:val="24"/>
          <w:szCs w:val="24"/>
        </w:rPr>
        <w:t>Проведение публичных слушаний по вопросам землепользования и застройки</w:t>
      </w:r>
      <w:bookmarkEnd w:id="37"/>
      <w:bookmarkEnd w:id="38"/>
      <w:r w:rsidRPr="00E62239">
        <w:rPr>
          <w:rFonts w:ascii="Times New Roman" w:hAnsi="Times New Roman" w:cs="Times New Roman"/>
          <w:b/>
          <w:sz w:val="24"/>
          <w:szCs w:val="24"/>
        </w:rPr>
        <w:t xml:space="preserve"> </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9" w:name="_Toc490634200"/>
      <w:bookmarkStart w:id="40" w:name="_Toc521062335"/>
      <w:r w:rsidRPr="00E62239">
        <w:rPr>
          <w:rFonts w:ascii="Times New Roman" w:hAnsi="Times New Roman" w:cs="Times New Roman"/>
          <w:b/>
          <w:sz w:val="24"/>
          <w:szCs w:val="24"/>
        </w:rPr>
        <w:t>Общие положения о проведении публичных слушаний по вопросам землепользования и застройки</w:t>
      </w:r>
      <w:bookmarkEnd w:id="39"/>
      <w:bookmarkEnd w:id="40"/>
    </w:p>
    <w:p w:rsidR="00873405"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Публичные слушания по вопросам землепользован</w:t>
      </w:r>
      <w:r w:rsidR="000D2DA9" w:rsidRPr="00E62239">
        <w:rPr>
          <w:rFonts w:ascii="Times New Roman" w:hAnsi="Times New Roman" w:cs="Times New Roman"/>
          <w:sz w:val="24"/>
          <w:szCs w:val="24"/>
        </w:rPr>
        <w:t xml:space="preserve">ия и застройки </w:t>
      </w:r>
      <w:r w:rsidR="00A612DE" w:rsidRPr="00E62239">
        <w:rPr>
          <w:rFonts w:ascii="Times New Roman" w:hAnsi="Times New Roman" w:cs="Times New Roman"/>
          <w:sz w:val="24"/>
          <w:szCs w:val="24"/>
        </w:rPr>
        <w:t>городского округа</w:t>
      </w:r>
      <w:r w:rsidR="000D2DA9" w:rsidRPr="00E62239">
        <w:rPr>
          <w:rFonts w:ascii="Times New Roman" w:hAnsi="Times New Roman" w:cs="Times New Roman"/>
          <w:sz w:val="24"/>
          <w:szCs w:val="24"/>
        </w:rPr>
        <w:t xml:space="preserve"> (далее —</w:t>
      </w:r>
      <w:r w:rsidRPr="00E62239">
        <w:rPr>
          <w:rFonts w:ascii="Times New Roman" w:hAnsi="Times New Roman" w:cs="Times New Roman"/>
          <w:sz w:val="24"/>
          <w:szCs w:val="24"/>
        </w:rPr>
        <w:t xml:space="preserve">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73405"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Предметом обсуждения на публичных слушаниях являются:</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 xml:space="preserve">проект правил землепользования и застройки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а также внесения в них изменений;</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вопрос о предоставлении разрешения на условно разрешенный вид использования земельного участка или объекта капитального строительства;</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проект планировки территории и проект межевания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873405" w:rsidRPr="00E62239" w:rsidRDefault="000D2DA9"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Магаданской области, Устав муниципального образования, иные муниципальные правовые акты, настоящие Правила.</w:t>
      </w:r>
    </w:p>
    <w:p w:rsidR="00873405"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Инициаторами проведения публичных слушаний по вопросам градостроительной деятельности могут являться </w:t>
      </w:r>
      <w:r w:rsidR="000D2DA9" w:rsidRPr="00E62239">
        <w:rPr>
          <w:rFonts w:ascii="Times New Roman" w:hAnsi="Times New Roman" w:cs="Times New Roman"/>
          <w:sz w:val="24"/>
          <w:szCs w:val="24"/>
        </w:rPr>
        <w:t>Собрание представителей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000D2DA9" w:rsidRPr="00E62239">
        <w:rPr>
          <w:rFonts w:ascii="Times New Roman" w:hAnsi="Times New Roman" w:cs="Times New Roman"/>
          <w:sz w:val="24"/>
          <w:szCs w:val="24"/>
        </w:rPr>
        <w:t xml:space="preserve"> городской округ», А</w:t>
      </w:r>
      <w:r w:rsidRPr="00E62239">
        <w:rPr>
          <w:rFonts w:ascii="Times New Roman" w:hAnsi="Times New Roman" w:cs="Times New Roman"/>
          <w:sz w:val="24"/>
          <w:szCs w:val="24"/>
        </w:rPr>
        <w:t xml:space="preserve">дминистрация </w:t>
      </w:r>
      <w:r w:rsidR="000D2DA9" w:rsidRPr="00E62239">
        <w:rPr>
          <w:rFonts w:ascii="Times New Roman" w:hAnsi="Times New Roman" w:cs="Times New Roman"/>
          <w:sz w:val="24"/>
          <w:szCs w:val="24"/>
        </w:rPr>
        <w:t>муниципального образования</w:t>
      </w:r>
      <w:r w:rsidRPr="00E62239">
        <w:rPr>
          <w:rFonts w:ascii="Times New Roman" w:hAnsi="Times New Roman" w:cs="Times New Roman"/>
          <w:sz w:val="24"/>
          <w:szCs w:val="24"/>
        </w:rPr>
        <w:t xml:space="preserve">, </w:t>
      </w:r>
      <w:r w:rsidR="000D2DA9" w:rsidRPr="00E62239">
        <w:rPr>
          <w:rFonts w:ascii="Times New Roman" w:hAnsi="Times New Roman" w:cs="Times New Roman"/>
          <w:sz w:val="24"/>
          <w:szCs w:val="24"/>
        </w:rPr>
        <w:t xml:space="preserve">Глава муниципального образования, </w:t>
      </w:r>
      <w:r w:rsidRPr="00E62239">
        <w:rPr>
          <w:rFonts w:ascii="Times New Roman" w:hAnsi="Times New Roman" w:cs="Times New Roman"/>
          <w:sz w:val="24"/>
          <w:szCs w:val="24"/>
        </w:rPr>
        <w:t>физические и юридические лица, иные заинтересованные лица в соответствии с действующим законодательством.</w:t>
      </w:r>
    </w:p>
    <w:p w:rsidR="00873405"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Решение о назначении публичных слушаний принимает глава </w:t>
      </w:r>
      <w:r w:rsidR="000D2DA9"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3E3A09"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0D2DA9"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администрации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в сети «Интернет».</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1" w:name="_Toc490634201"/>
      <w:bookmarkStart w:id="42" w:name="_Toc521062336"/>
      <w:r w:rsidRPr="00E62239">
        <w:rPr>
          <w:rFonts w:ascii="Times New Roman" w:hAnsi="Times New Roman" w:cs="Times New Roman"/>
          <w:b/>
          <w:sz w:val="24"/>
          <w:szCs w:val="24"/>
        </w:rPr>
        <w:t>Особенности проведения публичн</w:t>
      </w:r>
      <w:r w:rsidR="00D7674D" w:rsidRPr="00E62239">
        <w:rPr>
          <w:rFonts w:ascii="Times New Roman" w:hAnsi="Times New Roman" w:cs="Times New Roman"/>
          <w:b/>
          <w:sz w:val="24"/>
          <w:szCs w:val="24"/>
        </w:rPr>
        <w:t>ых слушаний по проекту Правил и </w:t>
      </w:r>
      <w:r w:rsidRPr="00E62239">
        <w:rPr>
          <w:rFonts w:ascii="Times New Roman" w:hAnsi="Times New Roman" w:cs="Times New Roman"/>
          <w:b/>
          <w:sz w:val="24"/>
          <w:szCs w:val="24"/>
        </w:rPr>
        <w:t>внесению в них изменений</w:t>
      </w:r>
      <w:bookmarkEnd w:id="41"/>
      <w:bookmarkEnd w:id="42"/>
    </w:p>
    <w:p w:rsidR="00437156" w:rsidRPr="00E62239" w:rsidRDefault="00437156" w:rsidP="00232EF0">
      <w:pPr>
        <w:pStyle w:val="a3"/>
        <w:numPr>
          <w:ilvl w:val="0"/>
          <w:numId w:val="4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Продолжительность публичных слушаний по проекту решения об утверждении Правил и внесении в них изменений составляет не менее </w:t>
      </w:r>
      <w:r w:rsidR="00A046E8" w:rsidRPr="00E62239">
        <w:rPr>
          <w:rFonts w:ascii="Times New Roman" w:hAnsi="Times New Roman" w:cs="Times New Roman"/>
          <w:sz w:val="24"/>
          <w:szCs w:val="24"/>
        </w:rPr>
        <w:t>одного</w:t>
      </w:r>
      <w:r w:rsidRPr="00E62239">
        <w:rPr>
          <w:rFonts w:ascii="Times New Roman" w:hAnsi="Times New Roman" w:cs="Times New Roman"/>
          <w:sz w:val="24"/>
          <w:szCs w:val="24"/>
        </w:rPr>
        <w:t xml:space="preserve"> и не более </w:t>
      </w:r>
      <w:r w:rsidR="00A046E8" w:rsidRPr="00E62239">
        <w:rPr>
          <w:rFonts w:ascii="Times New Roman" w:hAnsi="Times New Roman" w:cs="Times New Roman"/>
          <w:sz w:val="24"/>
          <w:szCs w:val="24"/>
        </w:rPr>
        <w:t>трех</w:t>
      </w:r>
      <w:r w:rsidRPr="00E62239">
        <w:rPr>
          <w:rFonts w:ascii="Times New Roman" w:hAnsi="Times New Roman" w:cs="Times New Roman"/>
          <w:sz w:val="24"/>
          <w:szCs w:val="24"/>
        </w:rPr>
        <w:t xml:space="preserve"> месяцев со дня опубликования такого проекта.</w:t>
      </w:r>
    </w:p>
    <w:p w:rsidR="00437156" w:rsidRPr="00E62239" w:rsidRDefault="00437156" w:rsidP="00232EF0">
      <w:pPr>
        <w:pStyle w:val="a3"/>
        <w:numPr>
          <w:ilvl w:val="0"/>
          <w:numId w:val="4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проекту решения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E3A09" w:rsidRPr="00E62239" w:rsidRDefault="00437156" w:rsidP="00232EF0">
      <w:pPr>
        <w:pStyle w:val="a3"/>
        <w:numPr>
          <w:ilvl w:val="0"/>
          <w:numId w:val="4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В случаях,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w:t>
      </w:r>
      <w:r w:rsidRPr="00E62239">
        <w:rPr>
          <w:rFonts w:ascii="Times New Roman" w:hAnsi="Times New Roman" w:cs="Times New Roman"/>
          <w:sz w:val="24"/>
          <w:szCs w:val="24"/>
        </w:rPr>
        <w:lastRenderedPageBreak/>
        <w:t xml:space="preserve">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решения о проведении публичных слушаний по проекту изменений в Правила.</w:t>
      </w:r>
    </w:p>
    <w:p w:rsidR="00D51701" w:rsidRPr="00E62239" w:rsidRDefault="00D51701" w:rsidP="00D51701">
      <w:pPr>
        <w:pStyle w:val="a3"/>
        <w:numPr>
          <w:ilvl w:val="0"/>
          <w:numId w:val="4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заключения комиссии не требуются.</w:t>
      </w:r>
    </w:p>
    <w:p w:rsidR="00D51701" w:rsidRPr="00E62239" w:rsidRDefault="00D51701" w:rsidP="00D51701">
      <w:pPr>
        <w:pStyle w:val="a3"/>
        <w:spacing w:before="120" w:after="0" w:line="240" w:lineRule="auto"/>
        <w:ind w:left="709"/>
        <w:contextualSpacing w:val="0"/>
        <w:jc w:val="both"/>
        <w:rPr>
          <w:rFonts w:ascii="Times New Roman" w:hAnsi="Times New Roman" w:cs="Times New Roman"/>
          <w:sz w:val="24"/>
          <w:szCs w:val="24"/>
        </w:rPr>
      </w:pP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3" w:name="_Toc490634202"/>
      <w:bookmarkStart w:id="44" w:name="_Toc521062337"/>
      <w:r w:rsidRPr="00E62239">
        <w:rPr>
          <w:rFonts w:ascii="Times New Roman" w:hAnsi="Times New Roman" w:cs="Times New Roman"/>
          <w:b/>
          <w:sz w:val="24"/>
          <w:szCs w:val="24"/>
        </w:rPr>
        <w:t xml:space="preserve">Особенности проведения </w:t>
      </w:r>
      <w:r w:rsidR="00D7674D" w:rsidRPr="00E62239">
        <w:rPr>
          <w:rFonts w:ascii="Times New Roman" w:hAnsi="Times New Roman" w:cs="Times New Roman"/>
          <w:b/>
          <w:sz w:val="24"/>
          <w:szCs w:val="24"/>
        </w:rPr>
        <w:t>публичных слушаний по вопросу о </w:t>
      </w:r>
      <w:r w:rsidRPr="00E62239">
        <w:rPr>
          <w:rFonts w:ascii="Times New Roman" w:hAnsi="Times New Roman" w:cs="Times New Roman"/>
          <w:b/>
          <w:sz w:val="24"/>
          <w:szCs w:val="24"/>
        </w:rPr>
        <w:t>предоставлении разрешения на условно разрешенный вид использования земельного участка или объекта капитального строительства</w:t>
      </w:r>
      <w:bookmarkEnd w:id="43"/>
      <w:bookmarkEnd w:id="44"/>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случаях, определённых главой 4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Застройщик подаёт заявление о предоставлении разрешения на условно разрешённый вид использования в Комиссию по землепользованию и застройке.</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обсуждению на публичных слушаниях. </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Глава администрации 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настоящими Правилами застройки. </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3E3A09"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Форма разрешения на условно разрешённый вид использования земельного участка или объекта капитального строительства утверждается администрацией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5" w:name="_Toc490634203"/>
      <w:bookmarkStart w:id="46" w:name="_Toc521062338"/>
      <w:r w:rsidRPr="00E62239">
        <w:rPr>
          <w:rFonts w:ascii="Times New Roman" w:hAnsi="Times New Roman" w:cs="Times New Roman"/>
          <w:b/>
          <w:sz w:val="24"/>
          <w:szCs w:val="24"/>
        </w:rPr>
        <w:lastRenderedPageBreak/>
        <w:t xml:space="preserve">Особенности проведения </w:t>
      </w:r>
      <w:r w:rsidR="00D7674D" w:rsidRPr="00E62239">
        <w:rPr>
          <w:rFonts w:ascii="Times New Roman" w:hAnsi="Times New Roman" w:cs="Times New Roman"/>
          <w:b/>
          <w:sz w:val="24"/>
          <w:szCs w:val="24"/>
        </w:rPr>
        <w:t>публичных слушаний по вопросу о </w:t>
      </w:r>
      <w:r w:rsidRPr="00E62239">
        <w:rPr>
          <w:rFonts w:ascii="Times New Roman" w:hAnsi="Times New Roman" w:cs="Times New Roman"/>
          <w:b/>
          <w:sz w:val="24"/>
          <w:szCs w:val="24"/>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5"/>
      <w:bookmarkEnd w:id="46"/>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r w:rsidR="006D718C" w:rsidRPr="00E62239">
        <w:rPr>
          <w:rFonts w:ascii="Times New Roman" w:hAnsi="Times New Roman" w:cs="Times New Roman"/>
          <w:sz w:val="24"/>
          <w:szCs w:val="24"/>
        </w:rPr>
        <w:t xml:space="preserve">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не требуется. </w:t>
      </w:r>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Порядок организации и проведения публичных слушаний, участие в них определяются в соответствии с настоящей главой.</w:t>
      </w:r>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rsidR="003E3A09"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основании рекомендаций комиссии по землепользованию и застройке глава муниципального образования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отказе в его предоставлении. Указанное решение подлежит официальному опубликованию и размещению на официальном сайте муниципального образования в сети «Интернет», на информационных стендах, установленных в общедоступных местах.</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7" w:name="_Toc490634204"/>
      <w:bookmarkStart w:id="48" w:name="_Toc521062339"/>
      <w:r w:rsidRPr="00E62239">
        <w:rPr>
          <w:rFonts w:ascii="Times New Roman" w:hAnsi="Times New Roman" w:cs="Times New Roman"/>
          <w:b/>
          <w:sz w:val="24"/>
          <w:szCs w:val="24"/>
        </w:rPr>
        <w:lastRenderedPageBreak/>
        <w:t>Особенности проведения публичных с</w:t>
      </w:r>
      <w:r w:rsidR="00D7674D" w:rsidRPr="00E62239">
        <w:rPr>
          <w:rFonts w:ascii="Times New Roman" w:hAnsi="Times New Roman" w:cs="Times New Roman"/>
          <w:b/>
          <w:sz w:val="24"/>
          <w:szCs w:val="24"/>
        </w:rPr>
        <w:t>лушаний по проекту планировки и </w:t>
      </w:r>
      <w:r w:rsidRPr="00E62239">
        <w:rPr>
          <w:rFonts w:ascii="Times New Roman" w:hAnsi="Times New Roman" w:cs="Times New Roman"/>
          <w:b/>
          <w:sz w:val="24"/>
          <w:szCs w:val="24"/>
        </w:rPr>
        <w:t>проекту межевания территории</w:t>
      </w:r>
      <w:bookmarkEnd w:id="47"/>
      <w:bookmarkEnd w:id="48"/>
    </w:p>
    <w:p w:rsidR="008E631C" w:rsidRPr="00E62239" w:rsidRDefault="008E631C" w:rsidP="00232EF0">
      <w:pPr>
        <w:pStyle w:val="a3"/>
        <w:numPr>
          <w:ilvl w:val="0"/>
          <w:numId w:val="5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Публичные слушания по вопросу рассмотрения проектов планировки территории и проектов межевания территории проводятся уполномоченным органом администрации муниципального образования по решению главы муниципального образования.</w:t>
      </w:r>
    </w:p>
    <w:p w:rsidR="008E631C" w:rsidRPr="00E62239" w:rsidRDefault="008E631C" w:rsidP="00232EF0">
      <w:pPr>
        <w:pStyle w:val="a3"/>
        <w:numPr>
          <w:ilvl w:val="0"/>
          <w:numId w:val="5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Организация и проведение публичных слушаний осуществляются в соответствии с положениями настоящей главы.</w:t>
      </w:r>
    </w:p>
    <w:p w:rsidR="008E631C" w:rsidRPr="00E62239" w:rsidRDefault="008E631C" w:rsidP="00232EF0">
      <w:pPr>
        <w:pStyle w:val="a3"/>
        <w:numPr>
          <w:ilvl w:val="0"/>
          <w:numId w:val="5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Не позднее чем через пятнадцать дней со дня проведения публичных слушаний администрация муниципального образования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территории и подготовленное им заключение о результатах публичных слушаний.</w:t>
      </w:r>
    </w:p>
    <w:p w:rsidR="003E3A09" w:rsidRPr="00E62239" w:rsidRDefault="008E631C" w:rsidP="00232EF0">
      <w:pPr>
        <w:pStyle w:val="a3"/>
        <w:numPr>
          <w:ilvl w:val="0"/>
          <w:numId w:val="5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Глава муниципального образования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r w:rsidR="007677CB" w:rsidRPr="00E62239">
        <w:rPr>
          <w:rFonts w:ascii="Times New Roman" w:hAnsi="Times New Roman" w:cs="Times New Roman"/>
          <w:sz w:val="24"/>
          <w:szCs w:val="24"/>
        </w:rPr>
        <w:t xml:space="preserve"> в течение 20 рабочих дней</w:t>
      </w:r>
      <w:r w:rsidRPr="00E62239">
        <w:rPr>
          <w:rFonts w:ascii="Times New Roman" w:hAnsi="Times New Roman" w:cs="Times New Roman"/>
          <w:sz w:val="24"/>
          <w:szCs w:val="24"/>
        </w:rPr>
        <w:t>.</w:t>
      </w:r>
    </w:p>
    <w:p w:rsidR="00F87C71" w:rsidRPr="00E62239" w:rsidRDefault="00F87C71"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49" w:name="_Toc490634205"/>
      <w:bookmarkStart w:id="50" w:name="_Toc521062340"/>
      <w:r w:rsidRPr="00E62239">
        <w:rPr>
          <w:rFonts w:ascii="Times New Roman" w:hAnsi="Times New Roman" w:cs="Times New Roman"/>
          <w:b/>
          <w:sz w:val="24"/>
          <w:szCs w:val="24"/>
        </w:rPr>
        <w:t>Внесение изменений в правила землепользования и застройки</w:t>
      </w:r>
      <w:bookmarkEnd w:id="49"/>
      <w:bookmarkEnd w:id="50"/>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1" w:name="_Toc490634206"/>
      <w:bookmarkStart w:id="52" w:name="_Toc521062341"/>
      <w:r w:rsidRPr="00E62239">
        <w:rPr>
          <w:rFonts w:ascii="Times New Roman" w:hAnsi="Times New Roman" w:cs="Times New Roman"/>
          <w:b/>
          <w:sz w:val="24"/>
          <w:szCs w:val="24"/>
        </w:rPr>
        <w:t>Основания для внесения изменений в правила землепользования и застройки</w:t>
      </w:r>
      <w:bookmarkEnd w:id="51"/>
      <w:bookmarkEnd w:id="52"/>
    </w:p>
    <w:p w:rsidR="009735F9" w:rsidRPr="00E62239" w:rsidRDefault="009735F9" w:rsidP="00232EF0">
      <w:pPr>
        <w:pStyle w:val="a3"/>
        <w:numPr>
          <w:ilvl w:val="0"/>
          <w:numId w:val="5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Основаниями для рассмотрения главой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9735F9" w:rsidRPr="00E62239" w:rsidRDefault="009735F9"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несоответствие Правил генеральному плану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(населенного пункта), возникшее в результате внесения в генеральный план изменений;</w:t>
      </w:r>
    </w:p>
    <w:p w:rsidR="009735F9" w:rsidRPr="00E62239" w:rsidRDefault="009735F9"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9735F9" w:rsidRPr="00E62239" w:rsidRDefault="009735F9" w:rsidP="00232EF0">
      <w:pPr>
        <w:pStyle w:val="a3"/>
        <w:numPr>
          <w:ilvl w:val="0"/>
          <w:numId w:val="5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Предложения о внесении изменений в правила землепользования и застройки в Комиссию могут быть направлены:</w:t>
      </w:r>
    </w:p>
    <w:p w:rsidR="009735F9" w:rsidRPr="00E62239" w:rsidRDefault="009735F9" w:rsidP="00232EF0">
      <w:pPr>
        <w:pStyle w:val="a3"/>
        <w:numPr>
          <w:ilvl w:val="0"/>
          <w:numId w:val="5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735F9" w:rsidRPr="00E62239" w:rsidRDefault="009735F9" w:rsidP="00232EF0">
      <w:pPr>
        <w:pStyle w:val="a3"/>
        <w:numPr>
          <w:ilvl w:val="0"/>
          <w:numId w:val="5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органами государственной власти </w:t>
      </w:r>
      <w:r w:rsidR="00362773" w:rsidRPr="00E62239">
        <w:rPr>
          <w:rFonts w:ascii="Times New Roman" w:hAnsi="Times New Roman" w:cs="Times New Roman"/>
          <w:sz w:val="24"/>
          <w:szCs w:val="24"/>
        </w:rPr>
        <w:t>Магаданской</w:t>
      </w:r>
      <w:r w:rsidRPr="00E62239">
        <w:rPr>
          <w:rFonts w:ascii="Times New Roman" w:hAnsi="Times New Roman" w:cs="Times New Roman"/>
          <w:sz w:val="24"/>
          <w:szCs w:val="24"/>
        </w:rPr>
        <w:t xml:space="preserve">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735F9" w:rsidRPr="00E62239" w:rsidRDefault="009735F9" w:rsidP="00232EF0">
      <w:pPr>
        <w:pStyle w:val="a3"/>
        <w:numPr>
          <w:ilvl w:val="0"/>
          <w:numId w:val="5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9735F9" w:rsidRPr="00E62239" w:rsidRDefault="009735F9" w:rsidP="00232EF0">
      <w:pPr>
        <w:pStyle w:val="a3"/>
        <w:numPr>
          <w:ilvl w:val="0"/>
          <w:numId w:val="5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3A09" w:rsidRPr="00E62239" w:rsidRDefault="009735F9" w:rsidP="00232EF0">
      <w:pPr>
        <w:pStyle w:val="a3"/>
        <w:numPr>
          <w:ilvl w:val="0"/>
          <w:numId w:val="5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Предлагаемые изменения могут относиться к тексту Правил, перечням видов разрешенного использования недвижимости, параметрам разрешенного строительства, границам территориальных зон.</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3" w:name="_Toc490634207"/>
      <w:bookmarkStart w:id="54" w:name="_Toc521062342"/>
      <w:r w:rsidRPr="00E62239">
        <w:rPr>
          <w:rFonts w:ascii="Times New Roman" w:hAnsi="Times New Roman" w:cs="Times New Roman"/>
          <w:b/>
          <w:sz w:val="24"/>
          <w:szCs w:val="24"/>
        </w:rPr>
        <w:lastRenderedPageBreak/>
        <w:t>Порядок внесения изменений в правила землепользования и застройки</w:t>
      </w:r>
      <w:bookmarkEnd w:id="53"/>
      <w:bookmarkEnd w:id="54"/>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Глава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с учетом рекомендаций, содержащихся в заключении Комиссии, в течении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Комиссия осуществляет подготовку проекта о внесении изменений в Правила и передает его главе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Глава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в течение десяти дней принимает решение о проведении публичных слушаний по проекту изменений в Правила. Публичные слушания по проекту о внесении изменений в Правила проводятся в соответствии со ст. 1</w:t>
      </w:r>
      <w:r w:rsidR="00A612DE" w:rsidRPr="00E62239">
        <w:rPr>
          <w:rFonts w:ascii="Times New Roman" w:hAnsi="Times New Roman" w:cs="Times New Roman"/>
          <w:sz w:val="24"/>
          <w:szCs w:val="24"/>
        </w:rPr>
        <w:t>5</w:t>
      </w:r>
      <w:r w:rsidRPr="00E62239">
        <w:rPr>
          <w:rFonts w:ascii="Times New Roman" w:hAnsi="Times New Roman" w:cs="Times New Roman"/>
          <w:sz w:val="24"/>
          <w:szCs w:val="24"/>
        </w:rPr>
        <w:t xml:space="preserve"> настоящих Правил.</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После завершения публичных слушаний по проекту о внесении изменений в Правила, Комиссия с учетом результатов слушаний готовит проект о внесении изменений в Правила и представляет его главе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с приложением протокола и заключения о результатах публичных слушаний.</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Глава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принимает решение о направлении данного проекта для утверждения в </w:t>
      </w:r>
      <w:r w:rsidR="00A612DE" w:rsidRPr="00E62239">
        <w:rPr>
          <w:rFonts w:ascii="Times New Roman" w:hAnsi="Times New Roman" w:cs="Times New Roman"/>
          <w:sz w:val="24"/>
          <w:szCs w:val="24"/>
        </w:rPr>
        <w:t>Собрание представителей</w:t>
      </w:r>
      <w:r w:rsidRPr="00E62239">
        <w:rPr>
          <w:rFonts w:ascii="Times New Roman" w:hAnsi="Times New Roman" w:cs="Times New Roman"/>
          <w:sz w:val="24"/>
          <w:szCs w:val="24"/>
        </w:rPr>
        <w:t xml:space="preserve">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 </w:t>
      </w:r>
      <w:r w:rsidRPr="00E62239">
        <w:rPr>
          <w:rFonts w:ascii="Times New Roman" w:hAnsi="Times New Roman" w:cs="Times New Roman"/>
          <w:sz w:val="24"/>
          <w:szCs w:val="24"/>
        </w:rPr>
        <w:t>или об отклонении проекта и о направлении его на доработку с указанием даты его повторного представления.</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Изменения в Правила утверждаются </w:t>
      </w:r>
      <w:r w:rsidR="00A612DE" w:rsidRPr="00E62239">
        <w:rPr>
          <w:rFonts w:ascii="Times New Roman" w:hAnsi="Times New Roman" w:cs="Times New Roman"/>
          <w:sz w:val="24"/>
          <w:szCs w:val="24"/>
        </w:rPr>
        <w:t xml:space="preserve">Собранием представителей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Обязательным приложением к решению </w:t>
      </w:r>
      <w:r w:rsidR="00A612DE" w:rsidRPr="00E62239">
        <w:rPr>
          <w:rFonts w:ascii="Times New Roman" w:hAnsi="Times New Roman" w:cs="Times New Roman"/>
          <w:sz w:val="24"/>
          <w:szCs w:val="24"/>
        </w:rPr>
        <w:t>Собрания</w:t>
      </w:r>
      <w:r w:rsidRPr="00E62239">
        <w:rPr>
          <w:rFonts w:ascii="Times New Roman" w:hAnsi="Times New Roman" w:cs="Times New Roman"/>
          <w:sz w:val="24"/>
          <w:szCs w:val="24"/>
        </w:rPr>
        <w:t xml:space="preserve"> являются протоколы публичных слушаний по указанному проекту изменений и заключение о результатах публичных слушаний.</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Изменения в Правила после утверждения подлежит опубликованию и размещению на официальном сайте администрации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в сети «Интернет».</w:t>
      </w:r>
    </w:p>
    <w:p w:rsidR="003E3A0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Органы государственной власти, органы местного самоуправления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физические и юридические лица вправе оспорить решение об утверждении изменений в Правила в судебном порядке.</w:t>
      </w:r>
    </w:p>
    <w:p w:rsidR="00F87C71" w:rsidRPr="00E62239" w:rsidRDefault="00F87C71"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55" w:name="_Toc490634208"/>
      <w:bookmarkStart w:id="56" w:name="_Toc521062343"/>
      <w:r w:rsidRPr="00E62239">
        <w:rPr>
          <w:rFonts w:ascii="Times New Roman" w:hAnsi="Times New Roman" w:cs="Times New Roman"/>
          <w:b/>
          <w:sz w:val="24"/>
          <w:szCs w:val="24"/>
        </w:rPr>
        <w:t>Регулирование иных вопросов землепользования и застройки</w:t>
      </w:r>
      <w:bookmarkEnd w:id="55"/>
      <w:bookmarkEnd w:id="56"/>
    </w:p>
    <w:p w:rsidR="00362773" w:rsidRPr="00E62239" w:rsidRDefault="00362773" w:rsidP="00362773">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7" w:name="_Toc490634217"/>
      <w:bookmarkStart w:id="58" w:name="_Toc521062344"/>
      <w:bookmarkStart w:id="59" w:name="_Toc490634209"/>
      <w:r w:rsidRPr="00E62239">
        <w:rPr>
          <w:rFonts w:ascii="Times New Roman" w:hAnsi="Times New Roman" w:cs="Times New Roman"/>
          <w:b/>
          <w:sz w:val="24"/>
          <w:szCs w:val="24"/>
        </w:rPr>
        <w:t>Состав и назначение территорий общего пользования</w:t>
      </w:r>
      <w:bookmarkEnd w:id="57"/>
      <w:bookmarkEnd w:id="58"/>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w:t>
      </w:r>
      <w:r w:rsidRPr="00E62239">
        <w:rPr>
          <w:rFonts w:ascii="Times New Roman" w:hAnsi="Times New Roman" w:cs="Times New Roman"/>
          <w:sz w:val="24"/>
          <w:szCs w:val="24"/>
        </w:rPr>
        <w:lastRenderedPageBreak/>
        <w:t>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 границах территорий, занятых бульварами, могут быть предоставлены физическим 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аренду (до пяти лет) в порядке, установленном нормативным правовым актом главы муниципального образования.</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0" w:name="_Toc521062345"/>
      <w:r w:rsidRPr="00E62239">
        <w:rPr>
          <w:rFonts w:ascii="Times New Roman" w:hAnsi="Times New Roman" w:cs="Times New Roman"/>
          <w:b/>
          <w:sz w:val="24"/>
          <w:szCs w:val="24"/>
        </w:rPr>
        <w:t>Особенности землепользования на территориях общего пользования</w:t>
      </w:r>
      <w:bookmarkEnd w:id="59"/>
      <w:bookmarkEnd w:id="60"/>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Ограничение использования территории общего пользования осуществляется только на основании разрешения администрации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на определенный срок.</w:t>
      </w:r>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землях общего пользования запрещается постоянное (более одного месяца) хранение материалов и транспортных средств.</w:t>
      </w:r>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w:t>
      </w:r>
      <w:proofErr w:type="spellStart"/>
      <w:r w:rsidRPr="00E62239">
        <w:rPr>
          <w:rFonts w:ascii="Times New Roman" w:hAnsi="Times New Roman" w:cs="Times New Roman"/>
          <w:sz w:val="24"/>
          <w:szCs w:val="24"/>
        </w:rPr>
        <w:t>скважен</w:t>
      </w:r>
      <w:proofErr w:type="spellEnd"/>
      <w:r w:rsidRPr="00E62239">
        <w:rPr>
          <w:rFonts w:ascii="Times New Roman" w:hAnsi="Times New Roman" w:cs="Times New Roman"/>
          <w:sz w:val="24"/>
          <w:szCs w:val="24"/>
        </w:rPr>
        <w:t xml:space="preserve"> и пр.</w:t>
      </w:r>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Инженерные коммуникации (линии электропередач, линии связи, трубопроводы и другие подобные сооружения) в границах населенных пунктов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 xml:space="preserve">необходимо размещать на территории общего пользования в пределах поперечных </w:t>
      </w:r>
      <w:r w:rsidRPr="00E62239">
        <w:rPr>
          <w:rFonts w:ascii="Times New Roman" w:hAnsi="Times New Roman" w:cs="Times New Roman"/>
          <w:sz w:val="24"/>
          <w:szCs w:val="24"/>
        </w:rPr>
        <w:lastRenderedPageBreak/>
        <w:t>профилей улиц и дорог под тротуарами, за исключением случаев, когда отсутствует техническая возможность такого размещения.</w:t>
      </w:r>
    </w:p>
    <w:p w:rsidR="003E3A09"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1" w:name="_Toc490634210"/>
      <w:bookmarkStart w:id="62" w:name="_Toc521062346"/>
      <w:r w:rsidRPr="00E62239">
        <w:rPr>
          <w:rFonts w:ascii="Times New Roman" w:hAnsi="Times New Roman" w:cs="Times New Roman"/>
          <w:b/>
          <w:sz w:val="24"/>
          <w:szCs w:val="24"/>
        </w:rPr>
        <w:t xml:space="preserve">Общий порядок предоставления земельных участков на территории </w:t>
      </w:r>
      <w:r w:rsidR="0082048F" w:rsidRPr="00E62239">
        <w:rPr>
          <w:rFonts w:ascii="Times New Roman" w:hAnsi="Times New Roman" w:cs="Times New Roman"/>
          <w:b/>
          <w:sz w:val="24"/>
          <w:szCs w:val="24"/>
        </w:rPr>
        <w:t>Ягоднинск</w:t>
      </w:r>
      <w:r w:rsidR="00005470" w:rsidRPr="00E62239">
        <w:rPr>
          <w:rFonts w:ascii="Times New Roman" w:hAnsi="Times New Roman" w:cs="Times New Roman"/>
          <w:b/>
          <w:sz w:val="24"/>
          <w:szCs w:val="24"/>
        </w:rPr>
        <w:t>ого</w:t>
      </w:r>
      <w:r w:rsidR="00437156" w:rsidRPr="00E62239">
        <w:rPr>
          <w:rFonts w:ascii="Times New Roman" w:hAnsi="Times New Roman" w:cs="Times New Roman"/>
          <w:b/>
          <w:sz w:val="24"/>
          <w:szCs w:val="24"/>
        </w:rPr>
        <w:t xml:space="preserve"> городского округа</w:t>
      </w:r>
      <w:bookmarkEnd w:id="61"/>
      <w:bookmarkEnd w:id="62"/>
    </w:p>
    <w:p w:rsidR="006E029B" w:rsidRPr="00E62239" w:rsidRDefault="006E029B" w:rsidP="00232EF0">
      <w:pPr>
        <w:pStyle w:val="a3"/>
        <w:numPr>
          <w:ilvl w:val="0"/>
          <w:numId w:val="6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Земельные участки на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предоставляются для строительства объектов капитального строительства, для целей, не связанных со строительством и иных целей.</w:t>
      </w:r>
    </w:p>
    <w:p w:rsidR="003E3A09" w:rsidRPr="00E62239" w:rsidRDefault="006E029B" w:rsidP="00232EF0">
      <w:pPr>
        <w:pStyle w:val="a3"/>
        <w:numPr>
          <w:ilvl w:val="0"/>
          <w:numId w:val="6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Предоставление земельных участков для указанных целей осуществляется в собственность, аренду, постоянное (бессрочное пользование) и безвозмездное срочное пользование на основании положений, утвержденных </w:t>
      </w:r>
      <w:r w:rsidR="00A612DE" w:rsidRPr="00E62239">
        <w:rPr>
          <w:rFonts w:ascii="Times New Roman" w:hAnsi="Times New Roman" w:cs="Times New Roman"/>
          <w:sz w:val="24"/>
          <w:szCs w:val="24"/>
        </w:rPr>
        <w:t xml:space="preserve">Собранием представителей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3" w:name="_Toc490634211"/>
      <w:bookmarkStart w:id="64" w:name="_Toc521062347"/>
      <w:r w:rsidRPr="00E62239">
        <w:rPr>
          <w:rFonts w:ascii="Times New Roman" w:hAnsi="Times New Roman" w:cs="Times New Roman"/>
          <w:b/>
          <w:sz w:val="24"/>
          <w:szCs w:val="24"/>
        </w:rPr>
        <w:t>Резервирование и изъятие земельных участков для муниципальных нужд</w:t>
      </w:r>
      <w:bookmarkEnd w:id="63"/>
      <w:bookmarkEnd w:id="64"/>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Порядок резервирования земель для муниципальных нужд определяется Правительством Российской Федерации.</w:t>
      </w:r>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3E3A09"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Решения о резервировании и об изъятии земельных участков для муниципальных нужд принимаются администрацией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w:t>
      </w:r>
      <w:r w:rsidR="003E3A09" w:rsidRPr="00E62239">
        <w:rPr>
          <w:rFonts w:ascii="Times New Roman" w:hAnsi="Times New Roman" w:cs="Times New Roman"/>
          <w:sz w:val="24"/>
          <w:szCs w:val="24"/>
        </w:rPr>
        <w:t>.</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5" w:name="_Toc490634212"/>
      <w:bookmarkStart w:id="66" w:name="_Toc521062348"/>
      <w:r w:rsidRPr="00E62239">
        <w:rPr>
          <w:rFonts w:ascii="Times New Roman" w:hAnsi="Times New Roman" w:cs="Times New Roman"/>
          <w:b/>
          <w:sz w:val="24"/>
          <w:szCs w:val="24"/>
        </w:rPr>
        <w:t xml:space="preserve">Установление публичных </w:t>
      </w:r>
      <w:r w:rsidR="00114E09" w:rsidRPr="00E62239">
        <w:rPr>
          <w:rFonts w:ascii="Times New Roman" w:hAnsi="Times New Roman" w:cs="Times New Roman"/>
          <w:b/>
          <w:sz w:val="24"/>
          <w:szCs w:val="24"/>
        </w:rPr>
        <w:t xml:space="preserve">и частных </w:t>
      </w:r>
      <w:r w:rsidRPr="00E62239">
        <w:rPr>
          <w:rFonts w:ascii="Times New Roman" w:hAnsi="Times New Roman" w:cs="Times New Roman"/>
          <w:b/>
          <w:sz w:val="24"/>
          <w:szCs w:val="24"/>
        </w:rPr>
        <w:t>сервитутов</w:t>
      </w:r>
      <w:bookmarkEnd w:id="65"/>
      <w:bookmarkEnd w:id="66"/>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Частные сервитуты могут устанавливаться применительно к земельным участкам и иным объектам недвиж</w:t>
      </w:r>
      <w:r w:rsidR="00762B99" w:rsidRPr="00E62239">
        <w:rPr>
          <w:rFonts w:ascii="Times New Roman" w:hAnsi="Times New Roman" w:cs="Times New Roman"/>
          <w:sz w:val="24"/>
          <w:szCs w:val="24"/>
        </w:rPr>
        <w:t xml:space="preserve">имости для обеспечения частных </w:t>
      </w:r>
      <w:r w:rsidRPr="00E62239">
        <w:rPr>
          <w:rFonts w:ascii="Times New Roman" w:hAnsi="Times New Roman" w:cs="Times New Roman"/>
          <w:sz w:val="24"/>
          <w:szCs w:val="24"/>
        </w:rPr>
        <w:t>интересов граждан и юридических лиц.</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Публичный сервитут устанавливается законом ил</w:t>
      </w:r>
      <w:r w:rsidR="00762B99" w:rsidRPr="00E62239">
        <w:rPr>
          <w:rFonts w:ascii="Times New Roman" w:hAnsi="Times New Roman" w:cs="Times New Roman"/>
          <w:sz w:val="24"/>
          <w:szCs w:val="24"/>
        </w:rPr>
        <w:t xml:space="preserve">и </w:t>
      </w:r>
      <w:r w:rsidRPr="00E62239">
        <w:rPr>
          <w:rFonts w:ascii="Times New Roman" w:hAnsi="Times New Roman" w:cs="Times New Roman"/>
          <w:sz w:val="24"/>
          <w:szCs w:val="24"/>
        </w:rPr>
        <w:t>иным нормативным</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правовым актом Российской Федерации, нормативным правовым актом Магаданской области,</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нормативным</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правовым актом органа местного самоуправления с учетом градостроительной документации, правил землепользования и застройки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w:t>
      </w:r>
      <w:r w:rsidR="00762B99" w:rsidRPr="00E62239">
        <w:rPr>
          <w:rFonts w:ascii="Times New Roman" w:hAnsi="Times New Roman" w:cs="Times New Roman"/>
          <w:sz w:val="24"/>
          <w:szCs w:val="24"/>
        </w:rPr>
        <w:t xml:space="preserve">новании публичного сервитута, </w:t>
      </w:r>
      <w:r w:rsidRPr="00E62239">
        <w:rPr>
          <w:rFonts w:ascii="Times New Roman" w:hAnsi="Times New Roman" w:cs="Times New Roman"/>
          <w:sz w:val="24"/>
          <w:szCs w:val="24"/>
        </w:rPr>
        <w:t>определяются законом или иным нормативным правовым акто</w:t>
      </w:r>
      <w:r w:rsidR="00762B99" w:rsidRPr="00E62239">
        <w:rPr>
          <w:rFonts w:ascii="Times New Roman" w:hAnsi="Times New Roman" w:cs="Times New Roman"/>
          <w:sz w:val="24"/>
          <w:szCs w:val="24"/>
        </w:rPr>
        <w:t>м, которым установлен публичный</w:t>
      </w:r>
      <w:r w:rsidRPr="00E62239">
        <w:rPr>
          <w:rFonts w:ascii="Times New Roman" w:hAnsi="Times New Roman" w:cs="Times New Roman"/>
          <w:sz w:val="24"/>
          <w:szCs w:val="24"/>
        </w:rPr>
        <w:t xml:space="preserve"> сервитут.</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Сервитуты могут устанавливаться дни ограниченного использования земельного участка в целях:</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размещения на земельном участке межевых и геодезических знаков и подъездов к ним;</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проведения дренажных работ на земельном участке;</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забора (изъятия) водных ресурсов из водных объектов и водопоя;</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прогона сельскохозяйственных животных через земельный участок;</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использования земельного участка в целях охоты, рыболовства, </w:t>
      </w:r>
      <w:proofErr w:type="spellStart"/>
      <w:r w:rsidRPr="00E62239">
        <w:rPr>
          <w:rFonts w:ascii="Times New Roman" w:hAnsi="Times New Roman" w:cs="Times New Roman"/>
          <w:sz w:val="24"/>
          <w:szCs w:val="24"/>
        </w:rPr>
        <w:t>аквакультуры</w:t>
      </w:r>
      <w:proofErr w:type="spellEnd"/>
      <w:r w:rsidRPr="00E62239">
        <w:rPr>
          <w:rFonts w:ascii="Times New Roman" w:hAnsi="Times New Roman" w:cs="Times New Roman"/>
          <w:sz w:val="24"/>
          <w:szCs w:val="24"/>
        </w:rPr>
        <w:t xml:space="preserve"> (рыбоводства);</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Сервитут может быть срочным или постоянным.</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w:t>
      </w:r>
      <w:r w:rsidR="00762B99" w:rsidRPr="00E62239">
        <w:rPr>
          <w:rFonts w:ascii="Times New Roman" w:hAnsi="Times New Roman" w:cs="Times New Roman"/>
          <w:sz w:val="24"/>
          <w:szCs w:val="24"/>
        </w:rPr>
        <w:t xml:space="preserve">обственник земельного участка, </w:t>
      </w:r>
      <w:r w:rsidRPr="00E62239">
        <w:rPr>
          <w:rFonts w:ascii="Times New Roman" w:hAnsi="Times New Roman" w:cs="Times New Roman"/>
          <w:sz w:val="24"/>
          <w:szCs w:val="24"/>
        </w:rPr>
        <w:t>обремененного частным сервитутом, вправе требовать соразмерную пла</w:t>
      </w:r>
      <w:r w:rsidR="00762B99" w:rsidRPr="00E62239">
        <w:rPr>
          <w:rFonts w:ascii="Times New Roman" w:hAnsi="Times New Roman" w:cs="Times New Roman"/>
          <w:sz w:val="24"/>
          <w:szCs w:val="24"/>
        </w:rPr>
        <w:t>ту от лиц, в интересах которых</w:t>
      </w:r>
      <w:r w:rsidRPr="00E62239">
        <w:rPr>
          <w:rFonts w:ascii="Times New Roman" w:hAnsi="Times New Roman" w:cs="Times New Roman"/>
          <w:sz w:val="24"/>
          <w:szCs w:val="24"/>
        </w:rPr>
        <w:t xml:space="preserve"> устано</w:t>
      </w:r>
      <w:r w:rsidR="00762B99" w:rsidRPr="00E62239">
        <w:rPr>
          <w:rFonts w:ascii="Times New Roman" w:hAnsi="Times New Roman" w:cs="Times New Roman"/>
          <w:sz w:val="24"/>
          <w:szCs w:val="24"/>
        </w:rPr>
        <w:t xml:space="preserve">влен сервитут, если иное не </w:t>
      </w:r>
      <w:r w:rsidRPr="00E62239">
        <w:rPr>
          <w:rFonts w:ascii="Times New Roman" w:hAnsi="Times New Roman" w:cs="Times New Roman"/>
          <w:sz w:val="24"/>
          <w:szCs w:val="24"/>
        </w:rPr>
        <w:t>предусмотрено федеральными законами.</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случаях, если установление публичного серви</w:t>
      </w:r>
      <w:r w:rsidR="00762B99" w:rsidRPr="00E62239">
        <w:rPr>
          <w:rFonts w:ascii="Times New Roman" w:hAnsi="Times New Roman" w:cs="Times New Roman"/>
          <w:sz w:val="24"/>
          <w:szCs w:val="24"/>
        </w:rPr>
        <w:t>тута приводит к невозможности</w:t>
      </w:r>
      <w:r w:rsidRPr="00E62239">
        <w:rPr>
          <w:rFonts w:ascii="Times New Roman" w:hAnsi="Times New Roman" w:cs="Times New Roman"/>
          <w:sz w:val="24"/>
          <w:szCs w:val="24"/>
        </w:rPr>
        <w:t xml:space="preserve"> использования земельного участка, собственник земельног</w:t>
      </w:r>
      <w:r w:rsidR="00762B99" w:rsidRPr="00E62239">
        <w:rPr>
          <w:rFonts w:ascii="Times New Roman" w:hAnsi="Times New Roman" w:cs="Times New Roman"/>
          <w:sz w:val="24"/>
          <w:szCs w:val="24"/>
        </w:rPr>
        <w:t xml:space="preserve">о участка, землепользователь, землевладелец </w:t>
      </w:r>
      <w:r w:rsidRPr="00E62239">
        <w:rPr>
          <w:rFonts w:ascii="Times New Roman" w:hAnsi="Times New Roman" w:cs="Times New Roman"/>
          <w:sz w:val="24"/>
          <w:szCs w:val="24"/>
        </w:rPr>
        <w:t>впр</w:t>
      </w:r>
      <w:r w:rsidR="00762B99" w:rsidRPr="00E62239">
        <w:rPr>
          <w:rFonts w:ascii="Times New Roman" w:hAnsi="Times New Roman" w:cs="Times New Roman"/>
          <w:sz w:val="24"/>
          <w:szCs w:val="24"/>
        </w:rPr>
        <w:t xml:space="preserve">аве требовать изъятия, в том числе путем выкупа, </w:t>
      </w:r>
      <w:r w:rsidRPr="00E62239">
        <w:rPr>
          <w:rFonts w:ascii="Times New Roman" w:hAnsi="Times New Roman" w:cs="Times New Roman"/>
          <w:sz w:val="24"/>
          <w:szCs w:val="24"/>
        </w:rPr>
        <w:t>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62B99" w:rsidRPr="00E62239" w:rsidRDefault="00762B99"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w:t>
      </w:r>
      <w:r w:rsidRPr="00E62239">
        <w:rPr>
          <w:rFonts w:ascii="Times New Roman" w:hAnsi="Times New Roman" w:cs="Times New Roman"/>
          <w:sz w:val="24"/>
          <w:szCs w:val="24"/>
        </w:rPr>
        <w:lastRenderedPageBreak/>
        <w:t xml:space="preserve">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Частный сервитут может быть прекращен п</w:t>
      </w:r>
      <w:r w:rsidR="00762B99" w:rsidRPr="00E62239">
        <w:rPr>
          <w:rFonts w:ascii="Times New Roman" w:hAnsi="Times New Roman" w:cs="Times New Roman"/>
          <w:sz w:val="24"/>
          <w:szCs w:val="24"/>
        </w:rPr>
        <w:t xml:space="preserve">о основаниям, предусмотренным </w:t>
      </w:r>
      <w:r w:rsidRPr="00E62239">
        <w:rPr>
          <w:rFonts w:ascii="Times New Roman" w:hAnsi="Times New Roman" w:cs="Times New Roman"/>
          <w:sz w:val="24"/>
          <w:szCs w:val="24"/>
        </w:rPr>
        <w:t>гражданским законодательством.</w:t>
      </w:r>
    </w:p>
    <w:p w:rsidR="003E3A09"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Публичный сервитут может быть прекращен в случае отсутствия общественных нужд, для которых он был установлен, путем принятия акта об отмене </w:t>
      </w:r>
      <w:proofErr w:type="gramStart"/>
      <w:r w:rsidRPr="00E62239">
        <w:rPr>
          <w:rFonts w:ascii="Times New Roman" w:hAnsi="Times New Roman" w:cs="Times New Roman"/>
          <w:sz w:val="24"/>
          <w:szCs w:val="24"/>
        </w:rPr>
        <w:t>сервитута.</w:t>
      </w:r>
      <w:r w:rsidR="003E3A09" w:rsidRPr="00E62239">
        <w:rPr>
          <w:rFonts w:ascii="Times New Roman" w:hAnsi="Times New Roman" w:cs="Times New Roman"/>
          <w:sz w:val="24"/>
          <w:szCs w:val="24"/>
        </w:rPr>
        <w:t>.</w:t>
      </w:r>
      <w:proofErr w:type="gramEnd"/>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7" w:name="_Toc490634213"/>
      <w:bookmarkStart w:id="68" w:name="_Toc521062349"/>
      <w:r w:rsidRPr="00E62239">
        <w:rPr>
          <w:rFonts w:ascii="Times New Roman" w:hAnsi="Times New Roman" w:cs="Times New Roman"/>
          <w:b/>
          <w:sz w:val="24"/>
          <w:szCs w:val="24"/>
        </w:rPr>
        <w:t>Инженерные изыскания</w:t>
      </w:r>
      <w:bookmarkEnd w:id="67"/>
      <w:bookmarkEnd w:id="68"/>
    </w:p>
    <w:p w:rsidR="00762B9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w:t>
      </w:r>
      <w:proofErr w:type="gramStart"/>
      <w:r w:rsidRPr="00E62239">
        <w:rPr>
          <w:rFonts w:ascii="Times New Roman" w:hAnsi="Times New Roman" w:cs="Times New Roman"/>
          <w:sz w:val="24"/>
          <w:szCs w:val="24"/>
        </w:rPr>
        <w:t>допускаются</w:t>
      </w:r>
      <w:proofErr w:type="gramEnd"/>
      <w:r w:rsidRPr="00E62239">
        <w:rPr>
          <w:rFonts w:ascii="Times New Roman" w:hAnsi="Times New Roman" w:cs="Times New Roman"/>
          <w:sz w:val="24"/>
          <w:szCs w:val="24"/>
        </w:rPr>
        <w:t xml:space="preserve"> подготовка проектной документации без выполнения соответствующих инженерных изысканий.</w:t>
      </w:r>
    </w:p>
    <w:p w:rsidR="00762B9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необходимых материалов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762B9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Инженерные изыскания могут выполняться физическими 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762B9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Регистрация инженерных изысканий на территории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 xml:space="preserve">оформляется в соответствии с федеральным законодательством и законодательством </w:t>
      </w:r>
      <w:r w:rsidR="00362773" w:rsidRPr="00E62239">
        <w:rPr>
          <w:rFonts w:ascii="Times New Roman" w:hAnsi="Times New Roman" w:cs="Times New Roman"/>
          <w:sz w:val="24"/>
          <w:szCs w:val="24"/>
        </w:rPr>
        <w:t>Магаданской</w:t>
      </w:r>
      <w:r w:rsidRPr="00E62239">
        <w:rPr>
          <w:rFonts w:ascii="Times New Roman" w:hAnsi="Times New Roman" w:cs="Times New Roman"/>
          <w:sz w:val="24"/>
          <w:szCs w:val="24"/>
        </w:rPr>
        <w:t xml:space="preserve"> области.</w:t>
      </w:r>
    </w:p>
    <w:p w:rsidR="003E3A0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Отчет о выполненных инженерных изысканиях заказчик обязан безвозмездно в одном экземпляре передать в </w:t>
      </w:r>
      <w:proofErr w:type="spellStart"/>
      <w:r w:rsidRPr="00E62239">
        <w:rPr>
          <w:rFonts w:ascii="Times New Roman" w:hAnsi="Times New Roman" w:cs="Times New Roman"/>
          <w:sz w:val="24"/>
          <w:szCs w:val="24"/>
        </w:rPr>
        <w:t>КАиГ</w:t>
      </w:r>
      <w:proofErr w:type="spellEnd"/>
      <w:r w:rsidRPr="00E62239">
        <w:rPr>
          <w:rFonts w:ascii="Times New Roman" w:hAnsi="Times New Roman" w:cs="Times New Roman"/>
          <w:sz w:val="24"/>
          <w:szCs w:val="24"/>
        </w:rPr>
        <w:t xml:space="preserve"> для включения в ИСОГД.</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9" w:name="_Toc490634214"/>
      <w:bookmarkStart w:id="70" w:name="_Toc521062350"/>
      <w:r w:rsidRPr="00E62239">
        <w:rPr>
          <w:rFonts w:ascii="Times New Roman" w:hAnsi="Times New Roman" w:cs="Times New Roman"/>
          <w:b/>
          <w:sz w:val="24"/>
          <w:szCs w:val="24"/>
        </w:rPr>
        <w:t>Разрешение на строительство, разрешение на ввод объекта в эксплуатацию</w:t>
      </w:r>
      <w:bookmarkEnd w:id="69"/>
      <w:bookmarkEnd w:id="70"/>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Разрешение на строительство выдаёт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Магаданской области для строительства, реконструкции, капитального ремонта объектов капитального строительства федерального значения</w:t>
      </w:r>
      <w:r w:rsidR="00435821" w:rsidRPr="00E62239">
        <w:rPr>
          <w:rFonts w:ascii="Times New Roman" w:hAnsi="Times New Roman" w:cs="Times New Roman"/>
          <w:sz w:val="24"/>
          <w:szCs w:val="24"/>
        </w:rPr>
        <w:t xml:space="preserve"> и значения Магаданской области</w:t>
      </w:r>
      <w:r w:rsidRPr="00E62239">
        <w:rPr>
          <w:rFonts w:ascii="Times New Roman" w:hAnsi="Times New Roman" w:cs="Times New Roman"/>
          <w:sz w:val="24"/>
          <w:szCs w:val="24"/>
        </w:rPr>
        <w:t xml:space="preserve"> при размещении которых допускается изъятие, в том числе путём выкупа, земельных участков.</w:t>
      </w:r>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Магаданской области или органом местного самоуправления округа в соответствии с их компетенцией.</w:t>
      </w:r>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Порядок выдачи разрешения на строительство определён статьёй 51 Градостроительного кодекса РФ. </w:t>
      </w:r>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3E3A0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Администрация округа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435821" w:rsidRPr="00E62239" w:rsidRDefault="00435821" w:rsidP="00232EF0">
      <w:pPr>
        <w:pStyle w:val="ConsNormal"/>
        <w:widowControl/>
        <w:numPr>
          <w:ilvl w:val="0"/>
          <w:numId w:val="63"/>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35821" w:rsidRPr="00E62239" w:rsidRDefault="00435821" w:rsidP="00232EF0">
      <w:pPr>
        <w:pStyle w:val="ConsNormal"/>
        <w:widowControl/>
        <w:numPr>
          <w:ilvl w:val="0"/>
          <w:numId w:val="63"/>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Разрешение на ввод объекта в эксплуатацию выдаёт уполномоченный в области архитектуры и градостроительства орган местного самоуправления. </w:t>
      </w:r>
    </w:p>
    <w:p w:rsidR="00435821" w:rsidRPr="00E62239" w:rsidRDefault="00435821" w:rsidP="00232EF0">
      <w:pPr>
        <w:pStyle w:val="ConsNormal"/>
        <w:widowControl/>
        <w:numPr>
          <w:ilvl w:val="0"/>
          <w:numId w:val="63"/>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Порядок выдачи разрешения на ввод объекта в эксплуатацию определён статьёй 55 Градостроительного кодекса РФ.</w:t>
      </w:r>
    </w:p>
    <w:p w:rsidR="00F87C71" w:rsidRPr="00E62239" w:rsidRDefault="00D00FD2"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r w:rsidRPr="00E62239">
        <w:rPr>
          <w:rFonts w:ascii="Times New Roman" w:hAnsi="Times New Roman" w:cs="Times New Roman"/>
          <w:b/>
          <w:sz w:val="24"/>
          <w:szCs w:val="24"/>
        </w:rPr>
        <w:t>Строительный контроль и государственный строительный надзор</w:t>
      </w:r>
    </w:p>
    <w:p w:rsidR="00435821" w:rsidRPr="00E62239" w:rsidRDefault="00435821" w:rsidP="00232EF0">
      <w:pPr>
        <w:pStyle w:val="ConsNormal"/>
        <w:widowControl/>
        <w:numPr>
          <w:ilvl w:val="0"/>
          <w:numId w:val="64"/>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35821" w:rsidRPr="00E62239" w:rsidRDefault="00435821" w:rsidP="00232EF0">
      <w:pPr>
        <w:pStyle w:val="ConsNormal"/>
        <w:widowControl/>
        <w:numPr>
          <w:ilvl w:val="0"/>
          <w:numId w:val="64"/>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3E3A09" w:rsidRPr="00E62239" w:rsidRDefault="00435821" w:rsidP="00232EF0">
      <w:pPr>
        <w:pStyle w:val="ConsNormal"/>
        <w:widowControl/>
        <w:numPr>
          <w:ilvl w:val="0"/>
          <w:numId w:val="64"/>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114E09" w:rsidRPr="00E62239" w:rsidRDefault="00114E09"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1" w:name="_Toc490634216"/>
      <w:bookmarkStart w:id="72" w:name="_Toc521062352"/>
      <w:r w:rsidRPr="00E62239">
        <w:rPr>
          <w:rFonts w:ascii="Times New Roman" w:hAnsi="Times New Roman" w:cs="Times New Roman"/>
          <w:b/>
          <w:sz w:val="24"/>
          <w:szCs w:val="24"/>
        </w:rPr>
        <w:t>Самовольно построенные, размещенные объекты капитального строительства и объекты, не являющиеся объектами капитального строительства</w:t>
      </w:r>
      <w:bookmarkEnd w:id="71"/>
      <w:bookmarkEnd w:id="72"/>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актов.</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Факт самовольного строительства объекта капитального строительства или самовольной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муниципального образования.</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Ввод в эксплуатацию либо отказ о вводе в эксплуатацию самовольной постройки — объекта капитального строительства рассматривается в судебном порядке.</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Ввод в эксплуатацию либо отказ о вводе в экс</w:t>
      </w:r>
      <w:r w:rsidR="005B166E" w:rsidRPr="00E62239">
        <w:rPr>
          <w:rFonts w:ascii="Times New Roman" w:hAnsi="Times New Roman" w:cs="Times New Roman"/>
          <w:sz w:val="24"/>
          <w:szCs w:val="24"/>
        </w:rPr>
        <w:t>плуатацию самовольной постройки —</w:t>
      </w:r>
      <w:r w:rsidRPr="00E62239">
        <w:rPr>
          <w:rFonts w:ascii="Times New Roman" w:hAnsi="Times New Roman" w:cs="Times New Roman"/>
          <w:sz w:val="24"/>
          <w:szCs w:val="24"/>
        </w:rPr>
        <w:t xml:space="preserve"> объекта, не являющегося объект</w:t>
      </w:r>
      <w:r w:rsidR="005B166E" w:rsidRPr="00E62239">
        <w:rPr>
          <w:rFonts w:ascii="Times New Roman" w:hAnsi="Times New Roman" w:cs="Times New Roman"/>
          <w:sz w:val="24"/>
          <w:szCs w:val="24"/>
        </w:rPr>
        <w:t xml:space="preserve">ом капитального строительства, </w:t>
      </w:r>
      <w:r w:rsidRPr="00E62239">
        <w:rPr>
          <w:rFonts w:ascii="Times New Roman" w:hAnsi="Times New Roman" w:cs="Times New Roman"/>
          <w:sz w:val="24"/>
          <w:szCs w:val="24"/>
        </w:rPr>
        <w:t>рассматривается администрацией муниципального образования.</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Наложение штрафов и других взысканий не освобождает виновных лиц от устранения допущенных нарушений и возмещения причиненного вреда.</w:t>
      </w:r>
    </w:p>
    <w:p w:rsidR="003E3A09"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муниципального образования о сносе.</w:t>
      </w:r>
    </w:p>
    <w:p w:rsidR="00114E09" w:rsidRPr="00E62239" w:rsidRDefault="00114E09"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73" w:name="_Toc490634218"/>
      <w:bookmarkStart w:id="74" w:name="_Toc521062353"/>
      <w:r w:rsidRPr="00E62239">
        <w:rPr>
          <w:rFonts w:ascii="Times New Roman" w:hAnsi="Times New Roman" w:cs="Times New Roman"/>
          <w:b/>
          <w:sz w:val="24"/>
          <w:szCs w:val="24"/>
        </w:rPr>
        <w:t>Заключительные и переходные положения</w:t>
      </w:r>
      <w:bookmarkEnd w:id="73"/>
      <w:bookmarkEnd w:id="74"/>
    </w:p>
    <w:p w:rsidR="003E231E" w:rsidRPr="00E62239" w:rsidRDefault="003E231E"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5" w:name="_Toc490634219"/>
      <w:bookmarkStart w:id="76" w:name="_Toc521062354"/>
      <w:r w:rsidRPr="00E62239">
        <w:rPr>
          <w:rFonts w:ascii="Times New Roman" w:hAnsi="Times New Roman" w:cs="Times New Roman"/>
          <w:b/>
          <w:sz w:val="24"/>
          <w:szCs w:val="24"/>
        </w:rPr>
        <w:t>Действие настоящих Правил по отношению к ранее возникшим правам</w:t>
      </w:r>
      <w:bookmarkEnd w:id="75"/>
      <w:bookmarkEnd w:id="76"/>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Настоящие Правила и вносимые в них изменения вступают в силу со дня их официального опубликования.</w:t>
      </w:r>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Принятые до введения в действие настоящих Правил, нормативные правовые акты органов местного самоуправления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по вопросам землепользования и застройки применяются в части, не противоречащей настоящим Правилам.</w:t>
      </w:r>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3E3A09"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Земельные участки или объекты капитального строительства, виды разрешенного использования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памятников истории и культуры. Для таких объектов решением Собрания представителей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3E231E" w:rsidRPr="00E62239" w:rsidRDefault="003E231E"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7" w:name="_Toc490634220"/>
      <w:bookmarkStart w:id="78" w:name="_Toc521062355"/>
      <w:r w:rsidRPr="00E62239">
        <w:rPr>
          <w:rFonts w:ascii="Times New Roman" w:hAnsi="Times New Roman" w:cs="Times New Roman"/>
          <w:b/>
          <w:sz w:val="24"/>
          <w:szCs w:val="24"/>
        </w:rPr>
        <w:lastRenderedPageBreak/>
        <w:t>Действие Правил по отношению к градостроительной документации</w:t>
      </w:r>
      <w:bookmarkEnd w:id="77"/>
      <w:bookmarkEnd w:id="78"/>
    </w:p>
    <w:p w:rsidR="004B119E" w:rsidRPr="00E62239" w:rsidRDefault="004B119E" w:rsidP="00232EF0">
      <w:pPr>
        <w:pStyle w:val="ConsNormal"/>
        <w:widowControl/>
        <w:numPr>
          <w:ilvl w:val="0"/>
          <w:numId w:val="68"/>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1. Правила разрабатываются на основе утвержденной градостроительной документации о градостроительном планировании развития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4B119E" w:rsidRPr="00E62239" w:rsidRDefault="004B119E" w:rsidP="00232EF0">
      <w:pPr>
        <w:pStyle w:val="ConsNormal"/>
        <w:widowControl/>
        <w:numPr>
          <w:ilvl w:val="0"/>
          <w:numId w:val="68"/>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целях обеспечения градостроительной деятельности актуальной градостроительной документацией, соответствующей законодательству, государственным нормам и правилам, настоящим Правилам, при осуществлении правового зонирования органы местного самоуправления могут принимать решения:</w:t>
      </w:r>
    </w:p>
    <w:p w:rsidR="004B119E" w:rsidRPr="00E62239" w:rsidRDefault="004B119E"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 разработке новой градостроительной документации о градостроительном планировании развития территории округа (генеральный план, проект черты населенного пункта) и о настройке территорий округа, населенного пункта (проекты планировки, проекты межевания, проекты застройки кварталов, микрорайонов, других элементов планировочной структуры);</w:t>
      </w:r>
    </w:p>
    <w:p w:rsidR="004B119E" w:rsidRPr="00E62239" w:rsidRDefault="004B119E"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 корректировке ранее утвержденной градостроительной документации.</w:t>
      </w:r>
    </w:p>
    <w:p w:rsidR="004B119E" w:rsidRPr="00E62239" w:rsidRDefault="004B119E" w:rsidP="00232EF0">
      <w:pPr>
        <w:pStyle w:val="ConsNormal"/>
        <w:widowControl/>
        <w:numPr>
          <w:ilvl w:val="0"/>
          <w:numId w:val="68"/>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период разработки новой или корректировки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3E3A09" w:rsidRPr="00E62239" w:rsidRDefault="004B119E" w:rsidP="00232EF0">
      <w:pPr>
        <w:pStyle w:val="ConsNormal"/>
        <w:widowControl/>
        <w:numPr>
          <w:ilvl w:val="0"/>
          <w:numId w:val="68"/>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определенном настоящими Правилами.</w:t>
      </w:r>
    </w:p>
    <w:p w:rsidR="003E3364" w:rsidRPr="00E62239" w:rsidRDefault="003E3364" w:rsidP="00FD121E">
      <w:pPr>
        <w:keepNext/>
        <w:pageBreakBefore/>
        <w:spacing w:before="360" w:after="120" w:line="240" w:lineRule="auto"/>
        <w:jc w:val="center"/>
        <w:outlineLvl w:val="0"/>
        <w:rPr>
          <w:rFonts w:ascii="Times New Roman" w:hAnsi="Times New Roman" w:cs="Times New Roman"/>
          <w:b/>
          <w:sz w:val="24"/>
          <w:szCs w:val="24"/>
        </w:rPr>
      </w:pPr>
      <w:bookmarkStart w:id="79" w:name="_Toc490634221"/>
      <w:bookmarkStart w:id="80" w:name="_Toc521062356"/>
      <w:r w:rsidRPr="00E62239">
        <w:rPr>
          <w:rFonts w:ascii="Times New Roman" w:hAnsi="Times New Roman" w:cs="Times New Roman"/>
          <w:b/>
          <w:sz w:val="24"/>
          <w:szCs w:val="24"/>
        </w:rPr>
        <w:lastRenderedPageBreak/>
        <w:t>Часть II. Градостроительное зонирование</w:t>
      </w:r>
      <w:bookmarkEnd w:id="79"/>
      <w:bookmarkEnd w:id="80"/>
    </w:p>
    <w:p w:rsidR="003E3364" w:rsidRPr="00E62239"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1" w:name="_Toc490634222"/>
      <w:bookmarkStart w:id="82" w:name="_Toc521062357"/>
      <w:r w:rsidRPr="00E62239">
        <w:rPr>
          <w:rFonts w:ascii="Times New Roman" w:hAnsi="Times New Roman" w:cs="Times New Roman"/>
          <w:b/>
          <w:sz w:val="24"/>
          <w:szCs w:val="24"/>
        </w:rPr>
        <w:t>Состав карт градостроительного зонирования правил землепользования и застройки</w:t>
      </w:r>
      <w:bookmarkEnd w:id="81"/>
      <w:bookmarkEnd w:id="82"/>
    </w:p>
    <w:p w:rsidR="009C2FFB" w:rsidRPr="00E62239" w:rsidRDefault="009C2FFB" w:rsidP="00FD121E">
      <w:pPr>
        <w:pStyle w:val="a3"/>
        <w:spacing w:after="0" w:line="240" w:lineRule="auto"/>
        <w:ind w:left="0" w:firstLine="709"/>
        <w:contextualSpacing w:val="0"/>
        <w:rPr>
          <w:rFonts w:ascii="Times New Roman" w:hAnsi="Times New Roman" w:cs="Times New Roman"/>
          <w:sz w:val="24"/>
          <w:szCs w:val="24"/>
        </w:rPr>
      </w:pPr>
      <w:r w:rsidRPr="00E62239">
        <w:rPr>
          <w:rFonts w:ascii="Times New Roman" w:hAnsi="Times New Roman" w:cs="Times New Roman"/>
          <w:sz w:val="24"/>
          <w:szCs w:val="24"/>
        </w:rPr>
        <w:t xml:space="preserve">Карты градостроительного зонирования </w:t>
      </w:r>
      <w:r w:rsidR="00555A0C" w:rsidRPr="00E62239">
        <w:rPr>
          <w:rFonts w:ascii="Times New Roman" w:hAnsi="Times New Roman" w:cs="Times New Roman"/>
          <w:sz w:val="24"/>
          <w:szCs w:val="24"/>
        </w:rPr>
        <w:t>Ягоднинского</w:t>
      </w:r>
      <w:r w:rsidR="00437156"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представлены в виде картографических документов в следующем составе:</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555A0C" w:rsidRPr="00E62239">
        <w:rPr>
          <w:rFonts w:ascii="Times New Roman" w:hAnsi="Times New Roman" w:cs="Times New Roman"/>
          <w:sz w:val="24"/>
          <w:szCs w:val="24"/>
        </w:rPr>
        <w:t xml:space="preserve">Ягоднинского </w:t>
      </w:r>
      <w:r w:rsidRPr="00E62239">
        <w:rPr>
          <w:rFonts w:ascii="Times New Roman" w:hAnsi="Times New Roman" w:cs="Times New Roman"/>
          <w:sz w:val="24"/>
          <w:szCs w:val="24"/>
        </w:rPr>
        <w:t>городского округа (приложение № 1);</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Поселок </w:t>
      </w:r>
      <w:r w:rsidR="00555A0C" w:rsidRPr="00E62239">
        <w:rPr>
          <w:rFonts w:ascii="Times New Roman" w:hAnsi="Times New Roman" w:cs="Times New Roman"/>
          <w:sz w:val="24"/>
          <w:szCs w:val="24"/>
        </w:rPr>
        <w:t>Ягодное</w:t>
      </w:r>
      <w:r w:rsidRPr="00E62239">
        <w:rPr>
          <w:rFonts w:ascii="Times New Roman" w:hAnsi="Times New Roman" w:cs="Times New Roman"/>
          <w:sz w:val="24"/>
          <w:szCs w:val="24"/>
        </w:rPr>
        <w:t xml:space="preserve"> (приложение № 3);</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w:t>
      </w:r>
      <w:r w:rsidR="00E21176" w:rsidRPr="00E62239">
        <w:rPr>
          <w:rFonts w:ascii="Times New Roman" w:hAnsi="Times New Roman" w:cs="Times New Roman"/>
          <w:sz w:val="24"/>
          <w:szCs w:val="24"/>
        </w:rPr>
        <w:t xml:space="preserve">Поселок Дебин </w:t>
      </w:r>
      <w:r w:rsidRPr="00E62239">
        <w:rPr>
          <w:rFonts w:ascii="Times New Roman" w:hAnsi="Times New Roman" w:cs="Times New Roman"/>
          <w:sz w:val="24"/>
          <w:szCs w:val="24"/>
        </w:rPr>
        <w:t xml:space="preserve">(приложение № </w:t>
      </w:r>
      <w:r w:rsidR="00896DC8" w:rsidRPr="00E62239">
        <w:rPr>
          <w:rFonts w:ascii="Times New Roman" w:hAnsi="Times New Roman" w:cs="Times New Roman"/>
          <w:sz w:val="24"/>
          <w:szCs w:val="24"/>
        </w:rPr>
        <w:t>5</w:t>
      </w:r>
      <w:r w:rsidRPr="00E62239">
        <w:rPr>
          <w:rFonts w:ascii="Times New Roman" w:hAnsi="Times New Roman" w:cs="Times New Roman"/>
          <w:sz w:val="24"/>
          <w:szCs w:val="24"/>
        </w:rPr>
        <w:t>);</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w:t>
      </w:r>
      <w:r w:rsidR="00E21176" w:rsidRPr="00E62239">
        <w:rPr>
          <w:rFonts w:ascii="Times New Roman" w:hAnsi="Times New Roman" w:cs="Times New Roman"/>
          <w:sz w:val="24"/>
          <w:szCs w:val="24"/>
        </w:rPr>
        <w:t xml:space="preserve">Поселок Оротукан </w:t>
      </w:r>
      <w:r w:rsidRPr="00E62239">
        <w:rPr>
          <w:rFonts w:ascii="Times New Roman" w:hAnsi="Times New Roman" w:cs="Times New Roman"/>
          <w:sz w:val="24"/>
          <w:szCs w:val="24"/>
        </w:rPr>
        <w:t xml:space="preserve">(приложение № </w:t>
      </w:r>
      <w:r w:rsidR="00896DC8" w:rsidRPr="00E62239">
        <w:rPr>
          <w:rFonts w:ascii="Times New Roman" w:hAnsi="Times New Roman" w:cs="Times New Roman"/>
          <w:sz w:val="24"/>
          <w:szCs w:val="24"/>
        </w:rPr>
        <w:t>7</w:t>
      </w:r>
      <w:r w:rsidRPr="00E62239">
        <w:rPr>
          <w:rFonts w:ascii="Times New Roman" w:hAnsi="Times New Roman" w:cs="Times New Roman"/>
          <w:sz w:val="24"/>
          <w:szCs w:val="24"/>
        </w:rPr>
        <w:t>);</w:t>
      </w:r>
    </w:p>
    <w:p w:rsidR="00126476" w:rsidRPr="00E62239" w:rsidRDefault="0012647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w:t>
      </w:r>
      <w:r w:rsidR="00E21176" w:rsidRPr="00E62239">
        <w:rPr>
          <w:rFonts w:ascii="Times New Roman" w:hAnsi="Times New Roman" w:cs="Times New Roman"/>
          <w:sz w:val="24"/>
          <w:szCs w:val="24"/>
        </w:rPr>
        <w:t xml:space="preserve">Поселок Синегорье </w:t>
      </w:r>
      <w:r w:rsidRPr="00E62239">
        <w:rPr>
          <w:rFonts w:ascii="Times New Roman" w:hAnsi="Times New Roman" w:cs="Times New Roman"/>
          <w:sz w:val="24"/>
          <w:szCs w:val="24"/>
        </w:rPr>
        <w:t xml:space="preserve">(приложение № </w:t>
      </w:r>
      <w:r w:rsidR="00896DC8" w:rsidRPr="00E62239">
        <w:rPr>
          <w:rFonts w:ascii="Times New Roman" w:hAnsi="Times New Roman" w:cs="Times New Roman"/>
          <w:sz w:val="24"/>
          <w:szCs w:val="24"/>
        </w:rPr>
        <w:t>9</w:t>
      </w:r>
      <w:r w:rsidRPr="00E62239">
        <w:rPr>
          <w:rFonts w:ascii="Times New Roman" w:hAnsi="Times New Roman" w:cs="Times New Roman"/>
          <w:sz w:val="24"/>
          <w:szCs w:val="24"/>
        </w:rPr>
        <w:t>);</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(приложение № 2);</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Поселок </w:t>
      </w:r>
      <w:r w:rsidR="00E21176" w:rsidRPr="00E62239">
        <w:rPr>
          <w:rFonts w:ascii="Times New Roman" w:hAnsi="Times New Roman" w:cs="Times New Roman"/>
          <w:sz w:val="24"/>
          <w:szCs w:val="24"/>
        </w:rPr>
        <w:t>Ягодное</w:t>
      </w:r>
      <w:r w:rsidRPr="00E62239">
        <w:rPr>
          <w:rFonts w:ascii="Times New Roman" w:hAnsi="Times New Roman" w:cs="Times New Roman"/>
          <w:sz w:val="24"/>
          <w:szCs w:val="24"/>
        </w:rPr>
        <w:t xml:space="preserve"> (приложение № 4);</w:t>
      </w:r>
    </w:p>
    <w:p w:rsidR="009C2FFB" w:rsidRPr="00E62239" w:rsidRDefault="009C2FFB" w:rsidP="00FD121E">
      <w:pPr>
        <w:pStyle w:val="a3"/>
        <w:numPr>
          <w:ilvl w:val="1"/>
          <w:numId w:val="3"/>
        </w:numPr>
        <w:spacing w:after="0" w:line="240" w:lineRule="auto"/>
        <w:jc w:val="both"/>
        <w:rPr>
          <w:rFonts w:ascii="Times New Roman" w:hAnsi="Times New Roman" w:cs="Times New Roman"/>
          <w:spacing w:val="-4"/>
          <w:sz w:val="24"/>
          <w:szCs w:val="24"/>
        </w:rPr>
      </w:pPr>
      <w:r w:rsidRPr="00E62239">
        <w:rPr>
          <w:rFonts w:ascii="Times New Roman" w:hAnsi="Times New Roman" w:cs="Times New Roman"/>
          <w:spacing w:val="-4"/>
          <w:sz w:val="24"/>
          <w:szCs w:val="24"/>
        </w:rPr>
        <w:t>карта градостроительного зонирования — зоны с особыми условиями ис</w:t>
      </w:r>
      <w:r w:rsidR="00D7674D" w:rsidRPr="00E62239">
        <w:rPr>
          <w:rFonts w:ascii="Times New Roman" w:hAnsi="Times New Roman" w:cs="Times New Roman"/>
          <w:spacing w:val="-4"/>
          <w:sz w:val="24"/>
          <w:szCs w:val="24"/>
        </w:rPr>
        <w:softHyphen/>
      </w:r>
      <w:r w:rsidRPr="00E62239">
        <w:rPr>
          <w:rFonts w:ascii="Times New Roman" w:hAnsi="Times New Roman" w:cs="Times New Roman"/>
          <w:spacing w:val="-4"/>
          <w:sz w:val="24"/>
          <w:szCs w:val="24"/>
        </w:rPr>
        <w:t>поль</w:t>
      </w:r>
      <w:r w:rsidR="00D7674D" w:rsidRPr="00E62239">
        <w:rPr>
          <w:rFonts w:ascii="Times New Roman" w:hAnsi="Times New Roman" w:cs="Times New Roman"/>
          <w:spacing w:val="-4"/>
          <w:sz w:val="24"/>
          <w:szCs w:val="24"/>
        </w:rPr>
        <w:softHyphen/>
      </w:r>
      <w:r w:rsidRPr="00E62239">
        <w:rPr>
          <w:rFonts w:ascii="Times New Roman" w:hAnsi="Times New Roman" w:cs="Times New Roman"/>
          <w:spacing w:val="-4"/>
          <w:sz w:val="24"/>
          <w:szCs w:val="24"/>
        </w:rPr>
        <w:t xml:space="preserve">зования территории </w:t>
      </w:r>
      <w:r w:rsidR="00E21176" w:rsidRPr="00E62239">
        <w:rPr>
          <w:rFonts w:ascii="Times New Roman" w:hAnsi="Times New Roman" w:cs="Times New Roman"/>
          <w:sz w:val="24"/>
          <w:szCs w:val="24"/>
        </w:rPr>
        <w:t>Ягоднинского</w:t>
      </w:r>
      <w:r w:rsidR="00E21176" w:rsidRPr="00E62239">
        <w:rPr>
          <w:rFonts w:ascii="Times New Roman" w:hAnsi="Times New Roman" w:cs="Times New Roman"/>
          <w:spacing w:val="-4"/>
          <w:sz w:val="24"/>
          <w:szCs w:val="24"/>
        </w:rPr>
        <w:t xml:space="preserve"> </w:t>
      </w:r>
      <w:r w:rsidRPr="00E62239">
        <w:rPr>
          <w:rFonts w:ascii="Times New Roman" w:hAnsi="Times New Roman" w:cs="Times New Roman"/>
          <w:spacing w:val="-4"/>
          <w:sz w:val="24"/>
          <w:szCs w:val="24"/>
        </w:rPr>
        <w:t xml:space="preserve">городского округа. </w:t>
      </w:r>
      <w:r w:rsidR="00E21176" w:rsidRPr="00E62239">
        <w:rPr>
          <w:rFonts w:ascii="Times New Roman" w:hAnsi="Times New Roman" w:cs="Times New Roman"/>
          <w:sz w:val="24"/>
          <w:szCs w:val="24"/>
        </w:rPr>
        <w:t>Поселок Дебин</w:t>
      </w:r>
      <w:r w:rsidR="00DC3812" w:rsidRPr="00E62239">
        <w:rPr>
          <w:rFonts w:ascii="Times New Roman" w:hAnsi="Times New Roman" w:cs="Times New Roman"/>
          <w:sz w:val="24"/>
          <w:szCs w:val="24"/>
        </w:rPr>
        <w:t xml:space="preserve"> </w:t>
      </w:r>
      <w:r w:rsidRPr="00E62239">
        <w:rPr>
          <w:rFonts w:ascii="Times New Roman" w:hAnsi="Times New Roman" w:cs="Times New Roman"/>
          <w:spacing w:val="-4"/>
          <w:sz w:val="24"/>
          <w:szCs w:val="24"/>
        </w:rPr>
        <w:t xml:space="preserve">(приложение № </w:t>
      </w:r>
      <w:r w:rsidR="00896DC8" w:rsidRPr="00E62239">
        <w:rPr>
          <w:rFonts w:ascii="Times New Roman" w:hAnsi="Times New Roman" w:cs="Times New Roman"/>
          <w:spacing w:val="-4"/>
          <w:sz w:val="24"/>
          <w:szCs w:val="24"/>
        </w:rPr>
        <w:t>6</w:t>
      </w:r>
      <w:r w:rsidRPr="00E62239">
        <w:rPr>
          <w:rFonts w:ascii="Times New Roman" w:hAnsi="Times New Roman" w:cs="Times New Roman"/>
          <w:spacing w:val="-4"/>
          <w:sz w:val="24"/>
          <w:szCs w:val="24"/>
        </w:rPr>
        <w:t>);</w:t>
      </w:r>
    </w:p>
    <w:p w:rsidR="006236F0"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21176" w:rsidRPr="00E62239">
        <w:rPr>
          <w:rFonts w:ascii="Times New Roman" w:hAnsi="Times New Roman" w:cs="Times New Roman"/>
          <w:sz w:val="24"/>
          <w:szCs w:val="24"/>
        </w:rPr>
        <w:t xml:space="preserve">Ягоднинского </w:t>
      </w:r>
      <w:r w:rsidRPr="00E62239">
        <w:rPr>
          <w:rFonts w:ascii="Times New Roman" w:hAnsi="Times New Roman" w:cs="Times New Roman"/>
          <w:sz w:val="24"/>
          <w:szCs w:val="24"/>
        </w:rPr>
        <w:t xml:space="preserve">городского округа. </w:t>
      </w:r>
      <w:r w:rsidR="00E21176" w:rsidRPr="00E62239">
        <w:rPr>
          <w:rFonts w:ascii="Times New Roman" w:hAnsi="Times New Roman" w:cs="Times New Roman"/>
          <w:sz w:val="24"/>
          <w:szCs w:val="24"/>
        </w:rPr>
        <w:t>Поселок Оротукан</w:t>
      </w:r>
      <w:r w:rsidRPr="00E62239">
        <w:rPr>
          <w:rFonts w:ascii="Times New Roman" w:hAnsi="Times New Roman" w:cs="Times New Roman"/>
          <w:sz w:val="24"/>
          <w:szCs w:val="24"/>
        </w:rPr>
        <w:t xml:space="preserve"> (приложение № </w:t>
      </w:r>
      <w:r w:rsidR="00896DC8" w:rsidRPr="00E62239">
        <w:rPr>
          <w:rFonts w:ascii="Times New Roman" w:hAnsi="Times New Roman" w:cs="Times New Roman"/>
          <w:sz w:val="24"/>
          <w:szCs w:val="24"/>
        </w:rPr>
        <w:t>8</w:t>
      </w:r>
      <w:r w:rsidR="00126476" w:rsidRPr="00E62239">
        <w:rPr>
          <w:rFonts w:ascii="Times New Roman" w:hAnsi="Times New Roman" w:cs="Times New Roman"/>
          <w:sz w:val="24"/>
          <w:szCs w:val="24"/>
        </w:rPr>
        <w:t>);</w:t>
      </w:r>
    </w:p>
    <w:p w:rsidR="00126476" w:rsidRPr="00E62239" w:rsidRDefault="0012647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21176" w:rsidRPr="00E62239">
        <w:rPr>
          <w:rFonts w:ascii="Times New Roman" w:hAnsi="Times New Roman" w:cs="Times New Roman"/>
          <w:sz w:val="24"/>
          <w:szCs w:val="24"/>
        </w:rPr>
        <w:t xml:space="preserve">Ягоднинского </w:t>
      </w:r>
      <w:r w:rsidRPr="00E62239">
        <w:rPr>
          <w:rFonts w:ascii="Times New Roman" w:hAnsi="Times New Roman" w:cs="Times New Roman"/>
          <w:sz w:val="24"/>
          <w:szCs w:val="24"/>
        </w:rPr>
        <w:t xml:space="preserve">городского округа. </w:t>
      </w:r>
      <w:r w:rsidR="00E21176" w:rsidRPr="00E62239">
        <w:rPr>
          <w:rFonts w:ascii="Times New Roman" w:hAnsi="Times New Roman" w:cs="Times New Roman"/>
          <w:sz w:val="24"/>
          <w:szCs w:val="24"/>
        </w:rPr>
        <w:t>Поселок Синегорье</w:t>
      </w:r>
      <w:r w:rsidR="00DC3812" w:rsidRPr="00E62239">
        <w:rPr>
          <w:rFonts w:ascii="Times New Roman" w:hAnsi="Times New Roman" w:cs="Times New Roman"/>
          <w:sz w:val="24"/>
          <w:szCs w:val="24"/>
        </w:rPr>
        <w:t xml:space="preserve"> </w:t>
      </w:r>
      <w:r w:rsidRPr="00E62239">
        <w:rPr>
          <w:rFonts w:ascii="Times New Roman" w:hAnsi="Times New Roman" w:cs="Times New Roman"/>
          <w:sz w:val="24"/>
          <w:szCs w:val="24"/>
        </w:rPr>
        <w:t>(приложение № 1</w:t>
      </w:r>
      <w:r w:rsidR="00896DC8" w:rsidRPr="00E62239">
        <w:rPr>
          <w:rFonts w:ascii="Times New Roman" w:hAnsi="Times New Roman" w:cs="Times New Roman"/>
          <w:sz w:val="24"/>
          <w:szCs w:val="24"/>
        </w:rPr>
        <w:t>0</w:t>
      </w:r>
      <w:r w:rsidRPr="00E62239">
        <w:rPr>
          <w:rFonts w:ascii="Times New Roman" w:hAnsi="Times New Roman" w:cs="Times New Roman"/>
          <w:sz w:val="24"/>
          <w:szCs w:val="24"/>
        </w:rPr>
        <w:t>).</w:t>
      </w:r>
    </w:p>
    <w:p w:rsidR="003E3364" w:rsidRPr="00E62239"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3" w:name="_Toc490634223"/>
      <w:bookmarkStart w:id="84" w:name="_Toc521062358"/>
      <w:r w:rsidRPr="00E62239">
        <w:rPr>
          <w:rFonts w:ascii="Times New Roman" w:hAnsi="Times New Roman" w:cs="Times New Roman"/>
          <w:b/>
          <w:sz w:val="24"/>
          <w:szCs w:val="24"/>
        </w:rPr>
        <w:t>Перечень территориальных зон, отображенных на картах градостроительного зонирования</w:t>
      </w:r>
      <w:bookmarkEnd w:id="83"/>
      <w:bookmarkEnd w:id="84"/>
    </w:p>
    <w:p w:rsidR="009C2FFB" w:rsidRPr="00E62239" w:rsidRDefault="009C2FFB" w:rsidP="00FD121E">
      <w:pPr>
        <w:pStyle w:val="a3"/>
        <w:spacing w:after="0" w:line="240" w:lineRule="auto"/>
        <w:ind w:left="0" w:firstLine="709"/>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картах градостроительного зонирования настоящих правил отображены границы территориальных зон</w:t>
      </w:r>
      <w:r w:rsidR="00C96485" w:rsidRPr="00E62239">
        <w:rPr>
          <w:rFonts w:ascii="Times New Roman" w:hAnsi="Times New Roman" w:cs="Times New Roman"/>
          <w:sz w:val="24"/>
          <w:szCs w:val="24"/>
        </w:rPr>
        <w:t>:</w:t>
      </w:r>
    </w:p>
    <w:p w:rsidR="00E21176" w:rsidRPr="00E62239" w:rsidRDefault="00084B57" w:rsidP="00E21176">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w:t>
      </w:r>
      <w:r w:rsidR="00E21176" w:rsidRPr="00E62239">
        <w:rPr>
          <w:rFonts w:ascii="Times New Roman" w:hAnsi="Times New Roman" w:cs="Times New Roman"/>
          <w:sz w:val="24"/>
          <w:szCs w:val="24"/>
        </w:rPr>
        <w:t>1 — Зона делового, общественного и коммерческого назначения;</w:t>
      </w:r>
    </w:p>
    <w:p w:rsidR="00E21176" w:rsidRPr="00E62239" w:rsidRDefault="00084B57"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w:t>
      </w:r>
      <w:r w:rsidR="00E21176" w:rsidRPr="00E62239">
        <w:rPr>
          <w:rFonts w:ascii="Times New Roman" w:hAnsi="Times New Roman" w:cs="Times New Roman"/>
          <w:sz w:val="24"/>
          <w:szCs w:val="24"/>
        </w:rPr>
        <w:t>2 —</w:t>
      </w:r>
      <w:r w:rsidR="007842E3" w:rsidRPr="00E62239">
        <w:rPr>
          <w:rFonts w:ascii="Times New Roman" w:hAnsi="Times New Roman" w:cs="Times New Roman"/>
          <w:sz w:val="24"/>
          <w:szCs w:val="24"/>
        </w:rPr>
        <w:t xml:space="preserve"> Зона размещения объектов социального и коммунально-бытового назначения;</w:t>
      </w:r>
    </w:p>
    <w:p w:rsidR="00C96485" w:rsidRPr="00E62239" w:rsidRDefault="00C96485"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Ж1 — </w:t>
      </w:r>
      <w:r w:rsidR="007842E3" w:rsidRPr="00E62239">
        <w:rPr>
          <w:rFonts w:ascii="Times New Roman" w:hAnsi="Times New Roman" w:cs="Times New Roman"/>
          <w:sz w:val="24"/>
          <w:szCs w:val="24"/>
        </w:rPr>
        <w:t xml:space="preserve">Зона </w:t>
      </w:r>
      <w:r w:rsidR="00084B57" w:rsidRPr="00E62239">
        <w:rPr>
          <w:rFonts w:ascii="Times New Roman" w:hAnsi="Times New Roman" w:cs="Times New Roman"/>
          <w:sz w:val="24"/>
          <w:szCs w:val="24"/>
        </w:rPr>
        <w:t>застройки индивидуальными жилыми домами</w:t>
      </w:r>
      <w:r w:rsidR="007842E3" w:rsidRPr="00E62239">
        <w:rPr>
          <w:rFonts w:ascii="Times New Roman" w:hAnsi="Times New Roman" w:cs="Times New Roman"/>
          <w:sz w:val="24"/>
          <w:szCs w:val="24"/>
        </w:rPr>
        <w:t>;</w:t>
      </w:r>
    </w:p>
    <w:p w:rsidR="00C96485" w:rsidRPr="00E62239" w:rsidRDefault="00C96485"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Ж2 — </w:t>
      </w:r>
      <w:r w:rsidR="00084B57" w:rsidRPr="00E62239">
        <w:rPr>
          <w:rFonts w:ascii="Times New Roman" w:hAnsi="Times New Roman" w:cs="Times New Roman"/>
          <w:sz w:val="24"/>
          <w:szCs w:val="24"/>
        </w:rPr>
        <w:t>Зона застройки малоэтажными жилыми домами</w:t>
      </w:r>
      <w:r w:rsidR="007842E3" w:rsidRPr="00E62239">
        <w:rPr>
          <w:rFonts w:ascii="Times New Roman" w:hAnsi="Times New Roman" w:cs="Times New Roman"/>
          <w:sz w:val="24"/>
          <w:szCs w:val="24"/>
        </w:rPr>
        <w:t>;</w:t>
      </w:r>
    </w:p>
    <w:p w:rsidR="00C96485" w:rsidRPr="00E62239" w:rsidRDefault="00C96485"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Ж</w:t>
      </w:r>
      <w:r w:rsidR="00C55EB6" w:rsidRPr="00E62239">
        <w:rPr>
          <w:rFonts w:ascii="Times New Roman" w:hAnsi="Times New Roman" w:cs="Times New Roman"/>
          <w:sz w:val="24"/>
          <w:szCs w:val="24"/>
        </w:rPr>
        <w:t>3</w:t>
      </w:r>
      <w:r w:rsidRPr="00E62239">
        <w:rPr>
          <w:rFonts w:ascii="Times New Roman" w:hAnsi="Times New Roman" w:cs="Times New Roman"/>
          <w:sz w:val="24"/>
          <w:szCs w:val="24"/>
        </w:rPr>
        <w:t xml:space="preserve"> — </w:t>
      </w:r>
      <w:r w:rsidR="00084B57" w:rsidRPr="00E62239">
        <w:rPr>
          <w:rFonts w:ascii="Times New Roman" w:hAnsi="Times New Roman" w:cs="Times New Roman"/>
          <w:sz w:val="24"/>
          <w:szCs w:val="24"/>
        </w:rPr>
        <w:t xml:space="preserve">Зона застройки </w:t>
      </w:r>
      <w:proofErr w:type="spellStart"/>
      <w:r w:rsidR="00084B57" w:rsidRPr="00E62239">
        <w:rPr>
          <w:rFonts w:ascii="Times New Roman" w:hAnsi="Times New Roman" w:cs="Times New Roman"/>
          <w:sz w:val="24"/>
          <w:szCs w:val="24"/>
        </w:rPr>
        <w:t>среднеэтажными</w:t>
      </w:r>
      <w:proofErr w:type="spellEnd"/>
      <w:r w:rsidR="00084B57" w:rsidRPr="00E62239">
        <w:rPr>
          <w:rFonts w:ascii="Times New Roman" w:hAnsi="Times New Roman" w:cs="Times New Roman"/>
          <w:sz w:val="24"/>
          <w:szCs w:val="24"/>
        </w:rPr>
        <w:t xml:space="preserve"> жилыми домами</w:t>
      </w:r>
      <w:r w:rsidR="007842E3" w:rsidRPr="00E62239">
        <w:rPr>
          <w:rFonts w:ascii="Times New Roman" w:hAnsi="Times New Roman" w:cs="Times New Roman"/>
          <w:sz w:val="24"/>
          <w:szCs w:val="24"/>
        </w:rPr>
        <w:t>;</w:t>
      </w:r>
    </w:p>
    <w:p w:rsidR="00C96485" w:rsidRPr="00E62239" w:rsidRDefault="00E21176"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w:t>
      </w:r>
      <w:r w:rsidR="00084B57" w:rsidRPr="00E62239">
        <w:rPr>
          <w:rFonts w:ascii="Times New Roman" w:hAnsi="Times New Roman" w:cs="Times New Roman"/>
          <w:sz w:val="24"/>
          <w:szCs w:val="24"/>
        </w:rPr>
        <w:t>п</w:t>
      </w:r>
      <w:r w:rsidR="00C96485" w:rsidRPr="00E62239">
        <w:rPr>
          <w:rFonts w:ascii="Times New Roman" w:hAnsi="Times New Roman" w:cs="Times New Roman"/>
          <w:sz w:val="24"/>
          <w:szCs w:val="24"/>
        </w:rPr>
        <w:t xml:space="preserve">1 — </w:t>
      </w:r>
      <w:r w:rsidR="007842E3" w:rsidRPr="00E62239">
        <w:rPr>
          <w:rFonts w:ascii="Times New Roman" w:hAnsi="Times New Roman" w:cs="Times New Roman"/>
          <w:sz w:val="24"/>
          <w:szCs w:val="24"/>
        </w:rPr>
        <w:t xml:space="preserve">Зона </w:t>
      </w:r>
      <w:r w:rsidR="00084B57" w:rsidRPr="00E62239">
        <w:rPr>
          <w:rFonts w:ascii="Times New Roman" w:hAnsi="Times New Roman" w:cs="Times New Roman"/>
          <w:sz w:val="24"/>
          <w:szCs w:val="24"/>
        </w:rPr>
        <w:t>специального назначения, связанная с захоронениями</w:t>
      </w:r>
      <w:r w:rsidR="007842E3" w:rsidRPr="00E62239">
        <w:rPr>
          <w:rFonts w:ascii="Times New Roman" w:hAnsi="Times New Roman" w:cs="Times New Roman"/>
          <w:sz w:val="24"/>
          <w:szCs w:val="24"/>
        </w:rPr>
        <w:t>;</w:t>
      </w:r>
    </w:p>
    <w:p w:rsidR="00C96485" w:rsidRPr="00E62239" w:rsidRDefault="00E21176" w:rsidP="00FD121E">
      <w:pPr>
        <w:pStyle w:val="a3"/>
        <w:numPr>
          <w:ilvl w:val="0"/>
          <w:numId w:val="4"/>
        </w:numPr>
        <w:spacing w:after="0" w:line="240" w:lineRule="auto"/>
        <w:jc w:val="both"/>
        <w:rPr>
          <w:rFonts w:ascii="Times New Roman" w:hAnsi="Times New Roman" w:cs="Times New Roman"/>
          <w:spacing w:val="-2"/>
          <w:sz w:val="24"/>
          <w:szCs w:val="24"/>
        </w:rPr>
      </w:pPr>
      <w:r w:rsidRPr="00E62239">
        <w:rPr>
          <w:rFonts w:ascii="Times New Roman" w:hAnsi="Times New Roman" w:cs="Times New Roman"/>
          <w:sz w:val="24"/>
          <w:szCs w:val="24"/>
        </w:rPr>
        <w:t>С</w:t>
      </w:r>
      <w:r w:rsidR="00084B57" w:rsidRPr="00E62239">
        <w:rPr>
          <w:rFonts w:ascii="Times New Roman" w:hAnsi="Times New Roman" w:cs="Times New Roman"/>
          <w:sz w:val="24"/>
          <w:szCs w:val="24"/>
        </w:rPr>
        <w:t>п</w:t>
      </w:r>
      <w:r w:rsidR="00C96485" w:rsidRPr="00E62239">
        <w:rPr>
          <w:rFonts w:ascii="Times New Roman" w:hAnsi="Times New Roman" w:cs="Times New Roman"/>
          <w:sz w:val="24"/>
          <w:szCs w:val="24"/>
        </w:rPr>
        <w:t xml:space="preserve">2 — </w:t>
      </w:r>
      <w:r w:rsidR="00084B57" w:rsidRPr="00E62239">
        <w:rPr>
          <w:rFonts w:ascii="Times New Roman" w:hAnsi="Times New Roman" w:cs="Times New Roman"/>
          <w:sz w:val="24"/>
          <w:szCs w:val="24"/>
        </w:rPr>
        <w:t xml:space="preserve">Зона специального назначения, связанная с государственными </w:t>
      </w:r>
      <w:r w:rsidR="00707C9A" w:rsidRPr="00E62239">
        <w:rPr>
          <w:rFonts w:ascii="Times New Roman" w:hAnsi="Times New Roman" w:cs="Times New Roman"/>
          <w:sz w:val="24"/>
          <w:szCs w:val="24"/>
        </w:rPr>
        <w:t>объектами;</w:t>
      </w:r>
    </w:p>
    <w:p w:rsidR="00E21176" w:rsidRPr="00E62239" w:rsidRDefault="00084B57" w:rsidP="007842E3">
      <w:pPr>
        <w:pStyle w:val="a3"/>
        <w:numPr>
          <w:ilvl w:val="0"/>
          <w:numId w:val="4"/>
        </w:numPr>
        <w:spacing w:after="0" w:line="240" w:lineRule="auto"/>
        <w:jc w:val="both"/>
        <w:rPr>
          <w:rFonts w:ascii="Times New Roman" w:hAnsi="Times New Roman" w:cs="Times New Roman"/>
          <w:spacing w:val="-2"/>
          <w:sz w:val="24"/>
          <w:szCs w:val="24"/>
        </w:rPr>
      </w:pPr>
      <w:r w:rsidRPr="00E62239">
        <w:rPr>
          <w:rFonts w:ascii="Times New Roman" w:hAnsi="Times New Roman" w:cs="Times New Roman"/>
          <w:sz w:val="24"/>
          <w:szCs w:val="24"/>
        </w:rPr>
        <w:t>И</w:t>
      </w:r>
      <w:r w:rsidR="00E21176" w:rsidRPr="00E62239">
        <w:rPr>
          <w:rFonts w:ascii="Times New Roman" w:hAnsi="Times New Roman" w:cs="Times New Roman"/>
          <w:sz w:val="24"/>
          <w:szCs w:val="24"/>
        </w:rPr>
        <w:t xml:space="preserve"> — </w:t>
      </w:r>
      <w:r w:rsidR="007842E3" w:rsidRPr="00E62239">
        <w:rPr>
          <w:rFonts w:ascii="Times New Roman" w:hAnsi="Times New Roman" w:cs="Times New Roman"/>
          <w:sz w:val="24"/>
          <w:szCs w:val="24"/>
        </w:rPr>
        <w:t xml:space="preserve">Зона </w:t>
      </w:r>
      <w:r w:rsidR="00066B88" w:rsidRPr="00E62239">
        <w:rPr>
          <w:rFonts w:ascii="Times New Roman" w:hAnsi="Times New Roman" w:cs="Times New Roman"/>
          <w:sz w:val="24"/>
          <w:szCs w:val="24"/>
        </w:rPr>
        <w:t>инженерной инфраструктуры</w:t>
      </w:r>
      <w:r w:rsidR="007842E3" w:rsidRPr="00E62239">
        <w:rPr>
          <w:rFonts w:ascii="Times New Roman" w:hAnsi="Times New Roman" w:cs="Times New Roman"/>
          <w:sz w:val="24"/>
          <w:szCs w:val="24"/>
        </w:rPr>
        <w:t>;</w:t>
      </w:r>
    </w:p>
    <w:p w:rsidR="00C96485" w:rsidRPr="00E62239" w:rsidRDefault="00C96485"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П1 — </w:t>
      </w:r>
      <w:r w:rsidR="00066B88" w:rsidRPr="00E62239">
        <w:rPr>
          <w:rFonts w:ascii="Times New Roman" w:hAnsi="Times New Roman" w:cs="Times New Roman"/>
          <w:sz w:val="24"/>
          <w:szCs w:val="24"/>
        </w:rPr>
        <w:t>Производственная зона</w:t>
      </w:r>
      <w:r w:rsidR="007842E3" w:rsidRPr="00E62239">
        <w:rPr>
          <w:rFonts w:ascii="Times New Roman" w:hAnsi="Times New Roman" w:cs="Times New Roman"/>
          <w:sz w:val="24"/>
          <w:szCs w:val="24"/>
        </w:rPr>
        <w:t>;</w:t>
      </w:r>
    </w:p>
    <w:p w:rsidR="00E21176" w:rsidRPr="00E62239" w:rsidRDefault="00E21176" w:rsidP="00E21176">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w:t>
      </w:r>
      <w:r w:rsidR="00066B88" w:rsidRPr="00E62239">
        <w:rPr>
          <w:rFonts w:ascii="Times New Roman" w:hAnsi="Times New Roman" w:cs="Times New Roman"/>
          <w:sz w:val="24"/>
          <w:szCs w:val="24"/>
        </w:rPr>
        <w:t>2</w:t>
      </w:r>
      <w:r w:rsidRPr="00E62239">
        <w:rPr>
          <w:rFonts w:ascii="Times New Roman" w:hAnsi="Times New Roman" w:cs="Times New Roman"/>
          <w:sz w:val="24"/>
          <w:szCs w:val="24"/>
        </w:rPr>
        <w:t xml:space="preserve"> — </w:t>
      </w:r>
      <w:r w:rsidR="00066B88" w:rsidRPr="00E62239">
        <w:rPr>
          <w:rFonts w:ascii="Times New Roman" w:hAnsi="Times New Roman" w:cs="Times New Roman"/>
          <w:sz w:val="24"/>
          <w:szCs w:val="24"/>
        </w:rPr>
        <w:t>К</w:t>
      </w:r>
      <w:r w:rsidR="007842E3" w:rsidRPr="00E62239">
        <w:rPr>
          <w:rFonts w:ascii="Times New Roman" w:hAnsi="Times New Roman" w:cs="Times New Roman"/>
          <w:sz w:val="24"/>
          <w:szCs w:val="24"/>
        </w:rPr>
        <w:t>оммунально-складск</w:t>
      </w:r>
      <w:r w:rsidR="00066B88" w:rsidRPr="00E62239">
        <w:rPr>
          <w:rFonts w:ascii="Times New Roman" w:hAnsi="Times New Roman" w:cs="Times New Roman"/>
          <w:sz w:val="24"/>
          <w:szCs w:val="24"/>
        </w:rPr>
        <w:t>ая зона</w:t>
      </w:r>
      <w:r w:rsidR="007842E3" w:rsidRPr="00E62239">
        <w:rPr>
          <w:rFonts w:ascii="Times New Roman" w:hAnsi="Times New Roman" w:cs="Times New Roman"/>
          <w:sz w:val="24"/>
          <w:szCs w:val="24"/>
        </w:rPr>
        <w:t>;</w:t>
      </w:r>
    </w:p>
    <w:p w:rsidR="00C96485" w:rsidRPr="00E62239" w:rsidRDefault="00C96485"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Т — </w:t>
      </w:r>
      <w:r w:rsidR="000A0B5B" w:rsidRPr="00E62239">
        <w:rPr>
          <w:rFonts w:ascii="Times New Roman" w:hAnsi="Times New Roman" w:cs="Times New Roman"/>
          <w:sz w:val="24"/>
          <w:szCs w:val="24"/>
        </w:rPr>
        <w:t>Зона транспорт</w:t>
      </w:r>
      <w:r w:rsidR="00066B88" w:rsidRPr="00E62239">
        <w:rPr>
          <w:rFonts w:ascii="Times New Roman" w:hAnsi="Times New Roman" w:cs="Times New Roman"/>
          <w:sz w:val="24"/>
          <w:szCs w:val="24"/>
        </w:rPr>
        <w:t xml:space="preserve">ной </w:t>
      </w:r>
      <w:r w:rsidR="00707C9A" w:rsidRPr="00E62239">
        <w:rPr>
          <w:rFonts w:ascii="Times New Roman" w:hAnsi="Times New Roman" w:cs="Times New Roman"/>
          <w:sz w:val="24"/>
          <w:szCs w:val="24"/>
        </w:rPr>
        <w:t>инфраструктуры</w:t>
      </w:r>
      <w:r w:rsidR="000A0B5B" w:rsidRPr="00E62239">
        <w:rPr>
          <w:rFonts w:ascii="Times New Roman" w:hAnsi="Times New Roman" w:cs="Times New Roman"/>
          <w:sz w:val="24"/>
          <w:szCs w:val="24"/>
        </w:rPr>
        <w:t>;</w:t>
      </w:r>
    </w:p>
    <w:p w:rsidR="007842E3" w:rsidRPr="00E62239" w:rsidRDefault="00066B88"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Л</w:t>
      </w:r>
      <w:r w:rsidR="007842E3" w:rsidRPr="00E62239">
        <w:rPr>
          <w:rFonts w:ascii="Times New Roman" w:hAnsi="Times New Roman" w:cs="Times New Roman"/>
          <w:sz w:val="24"/>
          <w:szCs w:val="24"/>
        </w:rPr>
        <w:t xml:space="preserve"> —</w:t>
      </w:r>
      <w:r w:rsidR="000A0B5B" w:rsidRPr="00E62239">
        <w:rPr>
          <w:rFonts w:ascii="Times New Roman" w:hAnsi="Times New Roman" w:cs="Times New Roman"/>
          <w:sz w:val="24"/>
          <w:szCs w:val="24"/>
        </w:rPr>
        <w:t xml:space="preserve"> Зона лесов;</w:t>
      </w:r>
    </w:p>
    <w:p w:rsidR="007842E3" w:rsidRPr="00E62239" w:rsidRDefault="007842E3"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 —</w:t>
      </w:r>
      <w:r w:rsidR="000A0B5B" w:rsidRPr="00E62239">
        <w:rPr>
          <w:rFonts w:ascii="Times New Roman" w:hAnsi="Times New Roman" w:cs="Times New Roman"/>
          <w:sz w:val="24"/>
          <w:szCs w:val="24"/>
        </w:rPr>
        <w:t xml:space="preserve"> Зона </w:t>
      </w:r>
      <w:r w:rsidR="00066B88" w:rsidRPr="00E62239">
        <w:rPr>
          <w:rFonts w:ascii="Times New Roman" w:hAnsi="Times New Roman" w:cs="Times New Roman"/>
          <w:sz w:val="24"/>
          <w:szCs w:val="24"/>
        </w:rPr>
        <w:t>рекреационного назначения</w:t>
      </w:r>
      <w:r w:rsidR="000A0B5B" w:rsidRPr="00E62239">
        <w:rPr>
          <w:rFonts w:ascii="Times New Roman" w:hAnsi="Times New Roman" w:cs="Times New Roman"/>
          <w:sz w:val="24"/>
          <w:szCs w:val="24"/>
        </w:rPr>
        <w:t>;</w:t>
      </w:r>
    </w:p>
    <w:p w:rsidR="00C96485" w:rsidRPr="00E62239" w:rsidRDefault="00066B88" w:rsidP="000A0B5B">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Сх</w:t>
      </w:r>
      <w:r w:rsidR="000A0B5B" w:rsidRPr="00E62239">
        <w:rPr>
          <w:rFonts w:ascii="Times New Roman" w:hAnsi="Times New Roman" w:cs="Times New Roman"/>
          <w:sz w:val="24"/>
          <w:szCs w:val="24"/>
        </w:rPr>
        <w:t xml:space="preserve">1 — Зона </w:t>
      </w:r>
      <w:r w:rsidRPr="00E62239">
        <w:rPr>
          <w:rFonts w:ascii="Times New Roman" w:hAnsi="Times New Roman" w:cs="Times New Roman"/>
          <w:sz w:val="24"/>
          <w:szCs w:val="24"/>
        </w:rPr>
        <w:t>сельскохозяйственных угодий</w:t>
      </w:r>
    </w:p>
    <w:p w:rsidR="00C96485" w:rsidRPr="00E62239" w:rsidRDefault="00066B88"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Сх</w:t>
      </w:r>
      <w:r w:rsidR="00C96485" w:rsidRPr="00E62239">
        <w:rPr>
          <w:rFonts w:ascii="Times New Roman" w:hAnsi="Times New Roman" w:cs="Times New Roman"/>
          <w:sz w:val="24"/>
          <w:szCs w:val="24"/>
        </w:rPr>
        <w:t xml:space="preserve">2 — </w:t>
      </w:r>
      <w:r w:rsidR="000A0B5B" w:rsidRPr="00E62239">
        <w:rPr>
          <w:rFonts w:ascii="Times New Roman" w:hAnsi="Times New Roman" w:cs="Times New Roman"/>
          <w:sz w:val="24"/>
          <w:szCs w:val="24"/>
        </w:rPr>
        <w:t>Зона</w:t>
      </w:r>
      <w:r w:rsidRPr="00E62239">
        <w:rPr>
          <w:rFonts w:ascii="Times New Roman" w:hAnsi="Times New Roman" w:cs="Times New Roman"/>
          <w:sz w:val="24"/>
          <w:szCs w:val="24"/>
        </w:rPr>
        <w:t>, занятая объектами сельскохозяйственного назначения</w:t>
      </w:r>
      <w:r w:rsidR="000A0B5B" w:rsidRPr="00E62239">
        <w:rPr>
          <w:rFonts w:ascii="Times New Roman" w:hAnsi="Times New Roman" w:cs="Times New Roman"/>
          <w:sz w:val="24"/>
          <w:szCs w:val="24"/>
        </w:rPr>
        <w:t>;</w:t>
      </w:r>
    </w:p>
    <w:p w:rsidR="00C96485" w:rsidRPr="00E62239" w:rsidRDefault="00066B88"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Т</w:t>
      </w:r>
      <w:r w:rsidR="00C96485" w:rsidRPr="00E62239">
        <w:rPr>
          <w:rFonts w:ascii="Times New Roman" w:hAnsi="Times New Roman" w:cs="Times New Roman"/>
          <w:sz w:val="24"/>
          <w:szCs w:val="24"/>
        </w:rPr>
        <w:t xml:space="preserve">ОП — </w:t>
      </w:r>
      <w:r w:rsidR="00AD4D6A" w:rsidRPr="00E62239">
        <w:rPr>
          <w:rFonts w:ascii="Times New Roman" w:hAnsi="Times New Roman" w:cs="Times New Roman"/>
          <w:sz w:val="24"/>
          <w:szCs w:val="24"/>
        </w:rPr>
        <w:t>Зона территорий</w:t>
      </w:r>
      <w:r w:rsidR="00C96485" w:rsidRPr="00E62239">
        <w:rPr>
          <w:rFonts w:ascii="Times New Roman" w:hAnsi="Times New Roman" w:cs="Times New Roman"/>
          <w:sz w:val="24"/>
          <w:szCs w:val="24"/>
        </w:rPr>
        <w:t xml:space="preserve"> общего пользования.</w:t>
      </w:r>
    </w:p>
    <w:p w:rsidR="003E3364" w:rsidRPr="00E62239"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5" w:name="_Toc490634224"/>
      <w:bookmarkStart w:id="86" w:name="_Toc521062359"/>
      <w:r w:rsidRPr="00E62239">
        <w:rPr>
          <w:rFonts w:ascii="Times New Roman" w:hAnsi="Times New Roman" w:cs="Times New Roman"/>
          <w:b/>
          <w:sz w:val="24"/>
          <w:szCs w:val="24"/>
        </w:rPr>
        <w:t>Перечень зон с особыми условиями использования территорий, отображенных на картах градостроительного зонирования</w:t>
      </w:r>
      <w:bookmarkEnd w:id="85"/>
      <w:bookmarkEnd w:id="86"/>
    </w:p>
    <w:p w:rsidR="00AD4D6A" w:rsidRPr="00E62239" w:rsidRDefault="00AD4D6A" w:rsidP="00FD121E">
      <w:pPr>
        <w:pStyle w:val="a3"/>
        <w:numPr>
          <w:ilvl w:val="0"/>
          <w:numId w:val="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Границы зон с особыми условиями использования территорий устанавливаются в соответствии с законодательством Российской Федерации и Магаданской области, нормативно-правовыми актами органов местного самоуправления и могут не совпадать с границами территориальных зон.</w:t>
      </w:r>
    </w:p>
    <w:p w:rsidR="00AD4D6A" w:rsidRPr="00E62239" w:rsidRDefault="00AD4D6A" w:rsidP="00FD121E">
      <w:pPr>
        <w:pStyle w:val="a3"/>
        <w:numPr>
          <w:ilvl w:val="0"/>
          <w:numId w:val="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На картах градостроительного зонирования настоящих Правил отображены границы следующих зон с особыми условиями использования территорий:</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proofErr w:type="spellStart"/>
      <w:r w:rsidRPr="00E62239">
        <w:rPr>
          <w:rFonts w:ascii="Times New Roman" w:hAnsi="Times New Roman" w:cs="Times New Roman"/>
          <w:sz w:val="24"/>
          <w:szCs w:val="24"/>
        </w:rPr>
        <w:t>водоохранные</w:t>
      </w:r>
      <w:proofErr w:type="spellEnd"/>
      <w:r w:rsidRPr="00E62239">
        <w:rPr>
          <w:rFonts w:ascii="Times New Roman" w:hAnsi="Times New Roman" w:cs="Times New Roman"/>
          <w:sz w:val="24"/>
          <w:szCs w:val="24"/>
        </w:rPr>
        <w:t xml:space="preserve"> зоны рек и водоемов;</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прибрежные защитные полосы;</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береговые полосы;</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санитарной охраны источников питьевого водоснабжения;</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контуры формирования запасов месторождения подземных вод;</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округа горно-санитарной охраны, установленные для лечебно-оздоровительных местностей;</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особо охраняемые природные территории;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залегания полезных ископаемых;</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затопления паводком 1 % обеспеченности;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возможного катастрофического затопления;</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санитарно-защитные зоны предприятий;</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санитарные разрывы от высоковольтных линий электропередачи;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охранные полосы водоводов;</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охранная зона газопровода;</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ограничения от передающего радиотехнического объекта;</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охранные зоны линий связи;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линии ограничения застройки населенных пунктов вдоль автомобильных дорог;</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придорожные полосы автомобильных дорог;</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санитарно-защитная зона железной дороги;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граница территории объекта культурного наследия.</w:t>
      </w:r>
    </w:p>
    <w:p w:rsidR="00AD4D6A" w:rsidRPr="00E62239" w:rsidRDefault="00AD4D6A" w:rsidP="00FD121E">
      <w:pPr>
        <w:pStyle w:val="a3"/>
        <w:numPr>
          <w:ilvl w:val="0"/>
          <w:numId w:val="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Режим землепользования в границах зон с особыми условиями использования территорий, указанных в ч. 2 настоящей статьи, устанавливается в соответствии с законодательством Российской Федерации и </w:t>
      </w:r>
      <w:r w:rsidR="00B810D4" w:rsidRPr="00E62239">
        <w:rPr>
          <w:rFonts w:ascii="Times New Roman" w:hAnsi="Times New Roman" w:cs="Times New Roman"/>
          <w:sz w:val="24"/>
          <w:szCs w:val="24"/>
        </w:rPr>
        <w:t>Магаданской</w:t>
      </w:r>
      <w:r w:rsidRPr="00E62239">
        <w:rPr>
          <w:rFonts w:ascii="Times New Roman" w:hAnsi="Times New Roman" w:cs="Times New Roman"/>
          <w:sz w:val="24"/>
          <w:szCs w:val="24"/>
        </w:rPr>
        <w:t xml:space="preserve"> области, нормативно-правовыми актами органов местного самоуправления. Общая характеристика таких зон приведена в ст. </w:t>
      </w:r>
      <w:r w:rsidR="00A612DE" w:rsidRPr="00E62239">
        <w:rPr>
          <w:rFonts w:ascii="Times New Roman" w:hAnsi="Times New Roman" w:cs="Times New Roman"/>
          <w:sz w:val="24"/>
          <w:szCs w:val="24"/>
        </w:rPr>
        <w:t>52</w:t>
      </w:r>
      <w:r w:rsidRPr="00E62239">
        <w:rPr>
          <w:rFonts w:ascii="Times New Roman" w:hAnsi="Times New Roman" w:cs="Times New Roman"/>
          <w:sz w:val="24"/>
          <w:szCs w:val="24"/>
        </w:rPr>
        <w:t xml:space="preserve"> настоящих Правил.</w:t>
      </w:r>
    </w:p>
    <w:p w:rsidR="003E3364" w:rsidRPr="00E62239" w:rsidRDefault="003E3364" w:rsidP="00FD121E">
      <w:pPr>
        <w:keepNext/>
        <w:pageBreakBefore/>
        <w:spacing w:before="360" w:after="120" w:line="240" w:lineRule="auto"/>
        <w:jc w:val="center"/>
        <w:outlineLvl w:val="0"/>
        <w:rPr>
          <w:rFonts w:ascii="Times New Roman" w:hAnsi="Times New Roman" w:cs="Times New Roman"/>
          <w:b/>
          <w:sz w:val="24"/>
          <w:szCs w:val="24"/>
        </w:rPr>
      </w:pPr>
      <w:bookmarkStart w:id="87" w:name="_Toc490634225"/>
      <w:bookmarkStart w:id="88" w:name="_Toc521062360"/>
      <w:r w:rsidRPr="00E62239">
        <w:rPr>
          <w:rFonts w:ascii="Times New Roman" w:hAnsi="Times New Roman" w:cs="Times New Roman"/>
          <w:b/>
          <w:sz w:val="24"/>
          <w:szCs w:val="24"/>
        </w:rPr>
        <w:lastRenderedPageBreak/>
        <w:t>Часть II</w:t>
      </w:r>
      <w:r w:rsidRPr="00E62239">
        <w:rPr>
          <w:rFonts w:ascii="Times New Roman" w:hAnsi="Times New Roman" w:cs="Times New Roman"/>
          <w:b/>
          <w:sz w:val="24"/>
          <w:szCs w:val="24"/>
          <w:lang w:val="en-US"/>
        </w:rPr>
        <w:t>I</w:t>
      </w:r>
      <w:r w:rsidRPr="00E62239">
        <w:rPr>
          <w:rFonts w:ascii="Times New Roman" w:hAnsi="Times New Roman" w:cs="Times New Roman"/>
          <w:b/>
          <w:sz w:val="24"/>
          <w:szCs w:val="24"/>
        </w:rPr>
        <w:t>. Градостроительные регламенты</w:t>
      </w:r>
      <w:bookmarkEnd w:id="87"/>
      <w:bookmarkEnd w:id="88"/>
    </w:p>
    <w:p w:rsidR="003E3364" w:rsidRPr="00E62239"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9" w:name="_Toc490634226"/>
      <w:bookmarkStart w:id="90" w:name="_Toc521062361"/>
      <w:r w:rsidRPr="00E62239">
        <w:rPr>
          <w:rFonts w:ascii="Times New Roman" w:hAnsi="Times New Roman" w:cs="Times New Roman"/>
          <w:b/>
          <w:sz w:val="24"/>
          <w:szCs w:val="24"/>
        </w:rPr>
        <w:t>Понятие градостроительного регламента</w:t>
      </w:r>
      <w:bookmarkEnd w:id="89"/>
      <w:bookmarkEnd w:id="90"/>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D54D62" w:rsidRPr="00E62239" w:rsidRDefault="00D54D62"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D54D62" w:rsidRPr="00E62239" w:rsidRDefault="00D54D62"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4D62" w:rsidRPr="00E62239" w:rsidRDefault="00D54D62"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w:t>
      </w:r>
      <w:r w:rsidR="00B810D4" w:rsidRPr="00E62239">
        <w:rPr>
          <w:rFonts w:ascii="Times New Roman" w:hAnsi="Times New Roman" w:cs="Times New Roman"/>
          <w:sz w:val="24"/>
          <w:szCs w:val="24"/>
        </w:rPr>
        <w:t>Магаданской</w:t>
      </w:r>
      <w:r w:rsidRPr="00E62239">
        <w:rPr>
          <w:rFonts w:ascii="Times New Roman" w:hAnsi="Times New Roman" w:cs="Times New Roman"/>
          <w:sz w:val="24"/>
          <w:szCs w:val="24"/>
        </w:rPr>
        <w:t xml:space="preserve"> области.</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Градостроительные регламенты настоящих Правил установлены с учетом:</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территориальных зон;</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видов территориальных зон, согласно таблице 2.1;</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требований охраны особо охраняемых природных территорий и иных природных объектов.</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Действие градостроительного регламента не распространяется на земельные участки:</w:t>
      </w:r>
    </w:p>
    <w:p w:rsidR="00D54D62" w:rsidRPr="00E62239" w:rsidRDefault="00D54D62" w:rsidP="00FD121E">
      <w:pPr>
        <w:pStyle w:val="a3"/>
        <w:numPr>
          <w:ilvl w:val="0"/>
          <w:numId w:val="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54D62" w:rsidRPr="00E62239" w:rsidRDefault="00D54D62" w:rsidP="00FD121E">
      <w:pPr>
        <w:pStyle w:val="a3"/>
        <w:numPr>
          <w:ilvl w:val="0"/>
          <w:numId w:val="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границах территорий общего пользования;</w:t>
      </w:r>
    </w:p>
    <w:p w:rsidR="00D54D62" w:rsidRPr="00E62239" w:rsidRDefault="00D54D62" w:rsidP="00FD121E">
      <w:pPr>
        <w:pStyle w:val="a3"/>
        <w:numPr>
          <w:ilvl w:val="0"/>
          <w:numId w:val="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предназначенные для размещения линейных объектов и (или) занятые линейными объектами;</w:t>
      </w:r>
    </w:p>
    <w:p w:rsidR="00D54D62" w:rsidRPr="00E62239" w:rsidRDefault="00D54D62" w:rsidP="00FD121E">
      <w:pPr>
        <w:pStyle w:val="a3"/>
        <w:numPr>
          <w:ilvl w:val="0"/>
          <w:numId w:val="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 предоставленные для добычи полезных ископаемых.</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Использование земельных участков для размещения объектов инженерно-транспортной инфраструктуры (электро-, газо-, тепло-, водоснабжение, канализация, телефонизация и т. п.), является всегда разрешенным при условии их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w:t>
      </w:r>
    </w:p>
    <w:p w:rsidR="006236F0"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0663" w:rsidRPr="00E62239" w:rsidRDefault="00E40663"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Градостроительные регламенты территориальных зон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включают следующие виды разрешенного использования земельных участков и объектов капитального строительства:</w:t>
      </w:r>
    </w:p>
    <w:p w:rsidR="00E40663" w:rsidRPr="00E62239" w:rsidRDefault="00E40663"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основные виды разрешенного использования;</w:t>
      </w:r>
    </w:p>
    <w:p w:rsidR="00E40663" w:rsidRPr="00E62239" w:rsidRDefault="00E40663"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условно разрешенные виды использования;</w:t>
      </w:r>
    </w:p>
    <w:p w:rsidR="00E40663" w:rsidRPr="00E62239" w:rsidRDefault="00E40663"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9D7A23" w:rsidRPr="00E62239" w:rsidRDefault="009D7A23"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1" w:name="_Toc521062362"/>
      <w:bookmarkStart w:id="92" w:name="_Toc490634228"/>
      <w:bookmarkStart w:id="93" w:name="_Toc490634227"/>
      <w:r w:rsidRPr="00E62239">
        <w:rPr>
          <w:rFonts w:ascii="Times New Roman" w:hAnsi="Times New Roman" w:cs="Times New Roman"/>
          <w:b/>
          <w:sz w:val="24"/>
          <w:szCs w:val="24"/>
        </w:rPr>
        <w:t>Зона делового, общественного и коммерческого назначения (</w:t>
      </w:r>
      <w:r w:rsidR="00480976" w:rsidRPr="00E62239">
        <w:rPr>
          <w:rFonts w:ascii="Times New Roman" w:hAnsi="Times New Roman" w:cs="Times New Roman"/>
          <w:b/>
          <w:sz w:val="24"/>
          <w:szCs w:val="24"/>
        </w:rPr>
        <w:t>О</w:t>
      </w:r>
      <w:r w:rsidRPr="00E62239">
        <w:rPr>
          <w:rFonts w:ascii="Times New Roman" w:hAnsi="Times New Roman" w:cs="Times New Roman"/>
          <w:b/>
          <w:sz w:val="24"/>
          <w:szCs w:val="24"/>
        </w:rPr>
        <w:t>1)</w:t>
      </w:r>
      <w:bookmarkEnd w:id="91"/>
    </w:p>
    <w:p w:rsidR="009D7A23" w:rsidRPr="00E62239" w:rsidRDefault="009D7A23" w:rsidP="00FD121E">
      <w:pPr>
        <w:pStyle w:val="a3"/>
        <w:numPr>
          <w:ilvl w:val="0"/>
          <w:numId w:val="11"/>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6"/>
        <w:gridCol w:w="2064"/>
        <w:gridCol w:w="6160"/>
      </w:tblGrid>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612C43">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lang w:val="en-US"/>
              </w:rPr>
              <w:t>2</w:t>
            </w:r>
            <w:r w:rsidRPr="00E62239">
              <w:rPr>
                <w:rFonts w:ascii="Times New Roman" w:hAnsi="Times New Roman" w:cs="Times New Roman"/>
                <w:sz w:val="24"/>
                <w:szCs w:val="24"/>
              </w:rPr>
              <w:t>.5</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sz w:val="24"/>
                <w:szCs w:val="24"/>
              </w:rPr>
            </w:pPr>
            <w:proofErr w:type="spellStart"/>
            <w:r w:rsidRPr="00E62239">
              <w:rPr>
                <w:rFonts w:ascii="Times New Roman" w:hAnsi="Times New Roman" w:cs="Times New Roman"/>
                <w:sz w:val="24"/>
                <w:szCs w:val="24"/>
              </w:rPr>
              <w:t>Среднеэтажная</w:t>
            </w:r>
            <w:proofErr w:type="spellEnd"/>
            <w:r w:rsidRPr="00E62239">
              <w:rPr>
                <w:rFonts w:ascii="Times New Roman" w:eastAsia="Times New Roman" w:hAnsi="Times New Roman" w:cs="Times New Roman"/>
                <w:sz w:val="24"/>
                <w:szCs w:val="24"/>
                <w:lang w:eastAsia="ru-RU"/>
              </w:rPr>
              <w:t xml:space="preserve">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размещение жилых домов со встроенными, пристроенными и встроено-пристроенными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встроено-пристроенными помещениями общественного назначения)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Коммунальное</w:t>
            </w:r>
            <w:r w:rsidRPr="00E62239">
              <w:rPr>
                <w:rFonts w:ascii="Times New Roman" w:eastAsia="Times New Roman" w:hAnsi="Times New Roman" w:cs="Times New Roman"/>
                <w:sz w:val="24"/>
                <w:szCs w:val="24"/>
                <w:lang w:eastAsia="ru-RU"/>
              </w:rPr>
              <w:t xml:space="preserve">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предназначенные для приема населения и организаций в связи с предоставлением им коммунальных услуг</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r w:rsidRPr="00E62239">
              <w:rPr>
                <w:rFonts w:ascii="Times New Roman" w:hAnsi="Times New Roman" w:cs="Times New Roman"/>
                <w:sz w:val="24"/>
                <w:szCs w:val="24"/>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скорой медицинской помощи и переливания крови;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клиники</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дошкольных образованных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начального общего и среднего (полного) общего образования;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здания специализированных школ и учреждений, в том </w:t>
            </w:r>
            <w:r w:rsidRPr="00E62239">
              <w:rPr>
                <w:rFonts w:ascii="Times New Roman" w:hAnsi="Times New Roman" w:cs="Times New Roman"/>
                <w:sz w:val="24"/>
                <w:szCs w:val="24"/>
              </w:rPr>
              <w:lastRenderedPageBreak/>
              <w:t>числе школ-интернатов, школ с углубленным изучением отдельных предметов;</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художественных, музыкальных школ</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3.5.2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дополнительного профессионального образования, послевузовского профессионального образования;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по переподготовке и повышению квалификации специалистов;</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художественных, музыкальных училищ</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торговые центры, торговые комплексы;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торгово-развлекательные центры;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торгово-выставочные комплексы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 (</w:t>
            </w:r>
            <w:proofErr w:type="gramStart"/>
            <w:r w:rsidRPr="00E62239">
              <w:rPr>
                <w:rFonts w:ascii="Times New Roman" w:eastAsia="Times New Roman" w:hAnsi="Times New Roman" w:cs="Times New Roman"/>
                <w:sz w:val="24"/>
                <w:szCs w:val="24"/>
                <w:lang w:eastAsia="ru-RU"/>
              </w:rPr>
              <w:t>4.4)ё</w:t>
            </w:r>
            <w:proofErr w:type="gramEnd"/>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магазины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социальной реабилитации и социальной помощи, различным группам населения;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для размещения отделений почты;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 интернаты, приюты;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 ребенка;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 престарелых;</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учреждений социального обслуживания лиц без определенного места жительства и занятий;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некоммерческих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благотворительных организаций и фондов</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учреждений, предоставляющих бытовые услуги населению и организациям (комбинаты бытового обслуживания);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жилищно-эксплуатационных организаций;</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библиотеки, читальные залы, архивы;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культурно-досуговых учреждений (дворцы, дома культуры, центры культуры, центры народного творчества, социально-культурные 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национально-культурные центры);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музеи;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выставочные залы, галереи, художественные салоны;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театры, театры-студии;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кинотеатры;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цирки;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планетарии;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филармонии, концертные залы;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здания для размещения органов государственной власти, органов местного самоуправления и их </w:t>
            </w:r>
            <w:r w:rsidRPr="00E62239">
              <w:rPr>
                <w:rFonts w:ascii="Times New Roman" w:hAnsi="Times New Roman" w:cs="Times New Roman"/>
                <w:sz w:val="24"/>
                <w:szCs w:val="24"/>
              </w:rPr>
              <w:lastRenderedPageBreak/>
              <w:t>структурных подразделений;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судов, учреждений уголовно-исполнительной системы;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органов прокуратуры и правопорядка;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дипломатических и консульских представительств;</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некоммерческих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общественных организаций, фондов, профсоюзов, политических партий;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здания и сооружения для государственной регистрации актов гражданского состояния (дворцы бракосочетаний, </w:t>
            </w:r>
            <w:proofErr w:type="spellStart"/>
            <w:r w:rsidRPr="00E62239">
              <w:rPr>
                <w:rFonts w:ascii="Times New Roman" w:hAnsi="Times New Roman" w:cs="Times New Roman"/>
                <w:sz w:val="24"/>
                <w:szCs w:val="24"/>
              </w:rPr>
              <w:t>ЗАГСы</w:t>
            </w:r>
            <w:proofErr w:type="spellEnd"/>
            <w:r w:rsidRPr="00E62239">
              <w:rPr>
                <w:rFonts w:ascii="Times New Roman" w:hAnsi="Times New Roman" w:cs="Times New Roman"/>
                <w:sz w:val="24"/>
                <w:szCs w:val="24"/>
              </w:rPr>
              <w:t xml:space="preserve"> и т.д.)</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государственного санитарно-эпидемиологического надзора и гигиенического образования населения государственной санитарно-эпидемиологической службы;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3.9</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научно-исследовательских организаций, институтов различных областей, конструкторских бюро, опытно-конструкторских центров, деятельность которых не оказывает негативного воздействия на окружающую среду;</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проектных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редакционно-издательских и информационных организаций за исключением типографий</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ветеринарные лечебницы без содержания животных</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нотариально-юридических учреждений и адвокатских образований;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коммерческих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бизнес-центры, бизнес-инкубаторы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4.5</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Банковская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кредитно-финансовых и страховых организаций (банки и их филиалы, учреждения кредитования);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социального страхования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гостиницы, апартамент-отели;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отели;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общежития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предприятия общественного питания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4.8</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развлечений и досуга (боулинг, караоке и т.д.);</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развлекательных клубов, дискотек;</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аквапарки</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бассейны (открытые или крытые);</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площадки различных видов спорта (комбинированные и специализированные), в том числе катки, хоккейные коробки, теннисные корты;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спортивные залы, спортивные клубы, игровые залы;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7.3</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гидротехнические сооружения, в том числе берегоукрепительные сооружения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пожарной охраны, в том числе пожарные депо, пожарные части</w:t>
            </w:r>
          </w:p>
        </w:tc>
      </w:tr>
      <w:tr w:rsidR="00206C02" w:rsidRPr="00E62239" w:rsidTr="00612C43">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6.8</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телецентры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бани, банно-оздоровительные комплексы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здравоохранения особого типа (центры медицинской профилактики, медицины катастроф, лицензирования медицинской деятельности, контроля качества и сертификации лекарственных средств, сертификации, фармацевтического надзора, бюро судебно-медицинской экспертизы и т.д.)</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госпитали всех наименований;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больницы, специализированные больницы и их корпуса различного назначения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наземные гаражи-стоянки открытого типа;</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многофункциональных спортивных комплексов (физкультурно-оздоровительные комплексы и центры, учебно-оздоровительные центры, учебно-тренировочные центры и комплексы, спортивно-оздоровительные центры и комплексы);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стадионы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без проведения обрядов, в том числе часовни;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с проведением обрядов;</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автостанции, автовокзалы;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proofErr w:type="spellStart"/>
            <w:r w:rsidRPr="00E62239">
              <w:rPr>
                <w:rFonts w:ascii="Times New Roman" w:hAnsi="Times New Roman" w:cs="Times New Roman"/>
                <w:sz w:val="24"/>
                <w:szCs w:val="24"/>
              </w:rPr>
              <w:t>отстойно</w:t>
            </w:r>
            <w:proofErr w:type="spellEnd"/>
            <w:r w:rsidRPr="00E62239">
              <w:rPr>
                <w:rFonts w:ascii="Times New Roman" w:hAnsi="Times New Roman" w:cs="Times New Roman"/>
                <w:sz w:val="24"/>
                <w:szCs w:val="24"/>
              </w:rPr>
              <w:t>-разворотные площадки общественного транспорта</w:t>
            </w:r>
          </w:p>
        </w:tc>
      </w:tr>
      <w:tr w:rsidR="00206C02" w:rsidRPr="00E62239" w:rsidTr="00612C43">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общественные туалеты;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пожарной охраны;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подземные и встроенные в здания гаражи, и автостоянки;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антенны сотовой, радиорелейной и спутниковой связи;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E62239">
              <w:rPr>
                <w:rFonts w:ascii="Times New Roman" w:hAnsi="Times New Roman" w:cs="Times New Roman"/>
                <w:sz w:val="24"/>
                <w:szCs w:val="24"/>
              </w:rPr>
              <w:t>электрообеспечения</w:t>
            </w:r>
            <w:proofErr w:type="spellEnd"/>
            <w:r w:rsidRPr="00E62239">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tc>
      </w:tr>
    </w:tbl>
    <w:p w:rsidR="009D7A23" w:rsidRPr="00E62239" w:rsidRDefault="009D7A23" w:rsidP="00FD121E">
      <w:pPr>
        <w:pStyle w:val="a3"/>
        <w:numPr>
          <w:ilvl w:val="0"/>
          <w:numId w:val="11"/>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w:t>
      </w:r>
      <w:r w:rsidR="00612C43" w:rsidRPr="00E62239">
        <w:rPr>
          <w:rFonts w:ascii="Times New Roman" w:hAnsi="Times New Roman" w:cs="Times New Roman"/>
          <w:sz w:val="24"/>
          <w:szCs w:val="24"/>
        </w:rPr>
        <w:t>ктов капитального строительства.</w:t>
      </w:r>
    </w:p>
    <w:tbl>
      <w:tblPr>
        <w:tblW w:w="0" w:type="auto"/>
        <w:tblInd w:w="-8" w:type="dxa"/>
        <w:tblCellMar>
          <w:left w:w="0" w:type="dxa"/>
          <w:right w:w="0" w:type="dxa"/>
        </w:tblCellMar>
        <w:tblLook w:val="04A0" w:firstRow="1" w:lastRow="0" w:firstColumn="1" w:lastColumn="0" w:noHBand="0" w:noVBand="1"/>
      </w:tblPr>
      <w:tblGrid>
        <w:gridCol w:w="643"/>
        <w:gridCol w:w="3386"/>
        <w:gridCol w:w="5043"/>
      </w:tblGrid>
      <w:tr w:rsidR="00612C43"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612C43" w:rsidRPr="00E62239" w:rsidRDefault="00612C43"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612C43" w:rsidRPr="00E62239" w:rsidRDefault="00612C43"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612C43" w:rsidRPr="00E62239" w:rsidRDefault="00612C43"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6000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w:t>
            </w:r>
            <w:r w:rsidRPr="00E62239">
              <w:rPr>
                <w:rFonts w:ascii="Times New Roman" w:eastAsia="Times New Roman" w:hAnsi="Times New Roman" w:cs="Times New Roman"/>
                <w:sz w:val="24"/>
                <w:szCs w:val="24"/>
                <w:lang w:eastAsia="ru-RU"/>
              </w:rPr>
              <w:br/>
              <w:t xml:space="preserve">2) минимальная площадь земельного участка – 800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от 3 до 5 этажей;</w:t>
            </w:r>
            <w:r w:rsidRPr="00E62239">
              <w:rPr>
                <w:rFonts w:ascii="Times New Roman" w:eastAsia="Times New Roman" w:hAnsi="Times New Roman" w:cs="Times New Roman"/>
                <w:sz w:val="24"/>
                <w:szCs w:val="24"/>
                <w:lang w:eastAsia="ru-RU"/>
              </w:rPr>
              <w:br/>
              <w:t>2) иные объекты капитального строительства - не более 5 этажей</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70%</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коэффициент озеленения территории – не менее 15% от площади земельного участка;</w:t>
            </w:r>
          </w:p>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tc>
      </w:tr>
    </w:tbl>
    <w:p w:rsidR="00612C43" w:rsidRPr="00E62239" w:rsidRDefault="00612C43" w:rsidP="00FD121E">
      <w:pPr>
        <w:pStyle w:val="a3"/>
        <w:spacing w:before="120" w:after="0" w:line="240" w:lineRule="auto"/>
        <w:ind w:left="709"/>
        <w:contextualSpacing w:val="0"/>
        <w:jc w:val="both"/>
        <w:rPr>
          <w:rFonts w:ascii="Times New Roman" w:hAnsi="Times New Roman" w:cs="Times New Roman"/>
          <w:sz w:val="24"/>
          <w:szCs w:val="24"/>
        </w:rPr>
      </w:pPr>
    </w:p>
    <w:p w:rsidR="009D7A23" w:rsidRPr="00E62239" w:rsidRDefault="009D7A23" w:rsidP="00FD121E">
      <w:pPr>
        <w:pStyle w:val="a3"/>
        <w:numPr>
          <w:ilvl w:val="0"/>
          <w:numId w:val="1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3849" w:rsidRPr="00E62239" w:rsidRDefault="001C3849"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4" w:name="_Toc521062363"/>
      <w:r w:rsidRPr="00E62239">
        <w:rPr>
          <w:rFonts w:ascii="Times New Roman" w:hAnsi="Times New Roman" w:cs="Times New Roman"/>
          <w:b/>
          <w:sz w:val="24"/>
          <w:szCs w:val="24"/>
        </w:rPr>
        <w:t>Зона размещения объектов социального и коммунально-бытового назначения (</w:t>
      </w:r>
      <w:r w:rsidR="00480976" w:rsidRPr="00E62239">
        <w:rPr>
          <w:rFonts w:ascii="Times New Roman" w:hAnsi="Times New Roman" w:cs="Times New Roman"/>
          <w:b/>
          <w:sz w:val="24"/>
          <w:szCs w:val="24"/>
        </w:rPr>
        <w:t>О</w:t>
      </w:r>
      <w:r w:rsidRPr="00E62239">
        <w:rPr>
          <w:rFonts w:ascii="Times New Roman" w:hAnsi="Times New Roman" w:cs="Times New Roman"/>
          <w:b/>
          <w:sz w:val="24"/>
          <w:szCs w:val="24"/>
        </w:rPr>
        <w:t>2)</w:t>
      </w:r>
      <w:bookmarkEnd w:id="94"/>
    </w:p>
    <w:p w:rsidR="001C3849" w:rsidRPr="00E62239" w:rsidRDefault="001C3849" w:rsidP="00232EF0">
      <w:pPr>
        <w:pStyle w:val="a3"/>
        <w:numPr>
          <w:ilvl w:val="0"/>
          <w:numId w:val="73"/>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206C02"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 xml:space="preserve">Наименование вида разрешенного использования земельного участка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proofErr w:type="spellStart"/>
            <w:r w:rsidRPr="00E62239">
              <w:rPr>
                <w:rFonts w:ascii="Times New Roman" w:eastAsia="Times New Roman" w:hAnsi="Times New Roman" w:cs="Times New Roman"/>
                <w:sz w:val="24"/>
                <w:szCs w:val="24"/>
                <w:lang w:eastAsia="ru-RU"/>
              </w:rPr>
              <w:t>Среднеэтажная</w:t>
            </w:r>
            <w:proofErr w:type="spellEnd"/>
            <w:r w:rsidRPr="00E62239">
              <w:rPr>
                <w:rFonts w:ascii="Times New Roman" w:eastAsia="Times New Roman" w:hAnsi="Times New Roman" w:cs="Times New Roman"/>
                <w:sz w:val="24"/>
                <w:szCs w:val="24"/>
                <w:lang w:eastAsia="ru-RU"/>
              </w:rPr>
              <w:t xml:space="preserve">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размещение жилых домов со встроенными, пристроенными и встроено-пристроенными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w:t>
            </w:r>
            <w:r w:rsidRPr="00E62239">
              <w:rPr>
                <w:rFonts w:ascii="Times New Roman" w:hAnsi="Times New Roman" w:cs="Times New Roman"/>
                <w:sz w:val="24"/>
                <w:szCs w:val="24"/>
              </w:rPr>
              <w:lastRenderedPageBreak/>
              <w:t>дома со встроенными, пристроенными и встроено-пристроенными помещениями общественного назначения)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предназначенные для приема населения и организаций в связи с предоставлением им коммунальных услуг</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некоммерческих организаций;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благотворительных организаций и фондов</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социальной реабилитации и социальной помощи, различным группам населения;</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дома-интернаты, приюты, дома ребенка, детские дома;</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 престарелых;</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учреждений социального обслуживания лиц без определенного места жительства и занятий</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амбулатории, поликлиники;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медицинские центры различного профиля, в том числе реабилитации и терапии;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охраны материнства и детства (перинатальные центры, родильные дома, женские консультации, центры планирования семьи и репродукции, центры охраны материнства и детства, молочные кухни);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аптеки, оптики;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лаборатории;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здравоохранения особого типа (центры медицинской профилактики, медицины катастроф, лицензирования медицинской деятельности, контроля качества и сертификации лекарственных средств, сертификации, фармацевтического надзора, бюро судебно-медицинской экспертизы и т.д.)</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амбулатории, поликлиники;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медицинские центры различного профиля, в том числе реабилитации и терапии;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учреждений охраны материнства и детства (молочные кухни, женские консультации и т.д.)</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здравоохранения особого типа (центры медицинской профилактики, медицины катастроф, лицензирования медицинской деятельности, контроля качества и сертификации лекарственных средств, сертификации, фармацевтического надзора, бюро судебно-медицинской экспертизы и т.д.)</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лепрозории;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диспансеры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больницы, специализированные больницы и их корпуса различного назначения;</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госпитали всех наименований;</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медико-санитарные части по оказанию помощи сотрудникам предприятий;</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дома сестринского ухода;</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хосписы;</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скорой медицинской помощи и переливания крови;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клиники</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скорой медицинской помощи и переливания крови;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клиники</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дошкольных образованных организаций;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начального общего и среднего (полного) общего образования;</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специализированных школ и учреждений, в том числе школ-интернатов, школ с углубленным изучением отдельных предметов;</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художественных, музыкальных школ</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дополнительного профессионального образования, послевузовского профессионального образования;</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по переподготовке и повышению квалификации специалистов;</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художественных, музыкальных училищ</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библиотеки, читальные залы, архивы;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культурно-досуговых учреждений (дворцы, дома культуры, центры культуры, центры народного творчества, социально-культурные 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национально-культурные центры);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музеи;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выставочные залы, галереи;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художественные салоны;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театры, театры-студии;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кинотеатры;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цирки;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планетарии;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филармонии, концертные залы;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без проведения обрядов, в том числе часовни;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с проведением обрядов;</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для размещения органов государственной власти, органов местного самоуправления и их структурных подразделений;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судов, учреждений уголовно-исполнительной системы;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органов прокуратуры и правопорядка;</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административные </w:t>
            </w:r>
            <w:proofErr w:type="gramStart"/>
            <w:r w:rsidRPr="00E62239">
              <w:rPr>
                <w:rFonts w:ascii="Times New Roman" w:hAnsi="Times New Roman" w:cs="Times New Roman"/>
                <w:sz w:val="24"/>
                <w:szCs w:val="24"/>
              </w:rPr>
              <w:t>здания  и</w:t>
            </w:r>
            <w:proofErr w:type="gramEnd"/>
            <w:r w:rsidRPr="00E62239">
              <w:rPr>
                <w:rFonts w:ascii="Times New Roman" w:hAnsi="Times New Roman" w:cs="Times New Roman"/>
                <w:sz w:val="24"/>
                <w:szCs w:val="24"/>
              </w:rPr>
              <w:t xml:space="preserve"> офисы не коммерческих организаций;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здания общественных организаций, фондов, профсоюзов, политические партий;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здания и сооружения для государственной регистрации актов гражданского состояния (дворцы бракосочетаний, </w:t>
            </w:r>
            <w:proofErr w:type="spellStart"/>
            <w:r w:rsidRPr="00E62239">
              <w:rPr>
                <w:rFonts w:ascii="Times New Roman" w:hAnsi="Times New Roman" w:cs="Times New Roman"/>
                <w:sz w:val="24"/>
                <w:szCs w:val="24"/>
              </w:rPr>
              <w:t>ЗАГСы</w:t>
            </w:r>
            <w:proofErr w:type="spellEnd"/>
            <w:r w:rsidRPr="00E62239">
              <w:rPr>
                <w:rFonts w:ascii="Times New Roman" w:hAnsi="Times New Roman" w:cs="Times New Roman"/>
                <w:sz w:val="24"/>
                <w:szCs w:val="24"/>
              </w:rPr>
              <w:t xml:space="preserve"> и т.д.);</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государственного санитарно-эпидемиологического надзора и гигиенического образования населения государственной санитарно-эпидемиологической службы;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научно-исследовательских организаций, институтов различных областей, конструкторских бюро, опытно-конструкторских центров, деятельность которых не оказывает негативного воздействия на окружающую среду;</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проектных организаций;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редакционно-издательских и информационных организаций за исключением типографий</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нотариально-юридических учреждений и адвокатских образований;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коммерческих организаций</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торговые центры, торговые комплексы;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торгово-развлекательные центры;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торгово-выставочные комплексы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магазины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Банковская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кредитно-финансовых и страховых организаций (банки и их филиалы, учреждения кредитования);</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социального страхования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предприятия общественного питания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гостиницы, отели;</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общежития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аквапарки;</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ипподромы;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боулинга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центров развлечений и досуга (боулинг, караоке и т.д.);</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развлекательных клубов, дискотек</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автодромы, мотодромы, </w:t>
            </w:r>
            <w:proofErr w:type="spellStart"/>
            <w:r w:rsidRPr="00E62239">
              <w:rPr>
                <w:rFonts w:ascii="Times New Roman" w:hAnsi="Times New Roman" w:cs="Times New Roman"/>
                <w:sz w:val="24"/>
                <w:szCs w:val="24"/>
              </w:rPr>
              <w:t>картодромы</w:t>
            </w:r>
            <w:proofErr w:type="spellEnd"/>
            <w:r w:rsidRPr="00E62239">
              <w:rPr>
                <w:rFonts w:ascii="Times New Roman" w:hAnsi="Times New Roman" w:cs="Times New Roman"/>
                <w:sz w:val="24"/>
                <w:szCs w:val="24"/>
              </w:rPr>
              <w:t>;</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арены, ледовые арены;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бассейны (открытые или 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велотреки (открытые или 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спортивные залы, спортивные клубы, игровые залы, </w:t>
            </w:r>
            <w:proofErr w:type="spellStart"/>
            <w:r w:rsidRPr="00E62239">
              <w:rPr>
                <w:rFonts w:ascii="Times New Roman" w:hAnsi="Times New Roman" w:cs="Times New Roman"/>
                <w:sz w:val="24"/>
                <w:szCs w:val="24"/>
              </w:rPr>
              <w:t>скалодромы</w:t>
            </w:r>
            <w:proofErr w:type="spellEnd"/>
            <w:r w:rsidRPr="00E62239">
              <w:rPr>
                <w:rFonts w:ascii="Times New Roman" w:hAnsi="Times New Roman" w:cs="Times New Roman"/>
                <w:sz w:val="24"/>
                <w:szCs w:val="24"/>
              </w:rPr>
              <w:t>;</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гребные каналы;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proofErr w:type="spellStart"/>
            <w:r w:rsidRPr="00E62239">
              <w:rPr>
                <w:rFonts w:ascii="Times New Roman" w:hAnsi="Times New Roman" w:cs="Times New Roman"/>
                <w:sz w:val="24"/>
                <w:szCs w:val="24"/>
              </w:rPr>
              <w:t>биатлонно</w:t>
            </w:r>
            <w:proofErr w:type="spellEnd"/>
            <w:r w:rsidRPr="00E62239">
              <w:rPr>
                <w:rFonts w:ascii="Times New Roman" w:hAnsi="Times New Roman" w:cs="Times New Roman"/>
                <w:sz w:val="24"/>
                <w:szCs w:val="24"/>
              </w:rPr>
              <w:t>-лыжные комплексы,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горнолыжные комплексы (открытые или крытые), лыжные комплексы (открытые или 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конноспортивные комплексы (открытые или 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комплексы трамплинов для прыжков на лыжах;</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легкоатлетические манежи;</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многофункциональных спортивных комплексов (физкультурно-оздоровительные комплексы и центры, учебно-оздоровительные центры, учебно-тренировочный центр и комплексы, спортивно-оздоровительные центры и комплексы);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парки для экстремальных видов спорта;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площадки различных видов спорта (комбинированные и специализированные) в том числе катки, хоккейные коробки, теннисные корты;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поля спортивные;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сноуборд парк-фристайл центры;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стадионы;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стрельбища;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тиры;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трассы различных видов спорта (открытые или закрытые);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гольф-клубы;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фитнес-клубы;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по проведению мероприятий по спортивным настольным играм;</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базы высших и средних специальных учебных заведений;</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пожарной охраны, в том числе пожарные депо, пожарные части</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9.2.1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Санаторная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санатории и профилактории, обеспечивающие оказание услуг по лечению и оздоровлению населения;</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лечебно-оздоровительные лагеря</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ветеринарные лечебницы без содержания животных</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пунктов питания малоимущих граждан;</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пунктов ночлега для бездомных граждан</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бани, банно-оздоровительные комплексы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без проведения обрядов, в том числе часовни;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 xml:space="preserve">здания и </w:t>
            </w:r>
            <w:r w:rsidRPr="00E62239">
              <w:rPr>
                <w:rFonts w:ascii="Times New Roman" w:hAnsi="Times New Roman" w:cs="Times New Roman"/>
                <w:sz w:val="24"/>
                <w:szCs w:val="24"/>
              </w:rPr>
              <w:t>сооружения</w:t>
            </w:r>
            <w:r w:rsidRPr="00E62239">
              <w:rPr>
                <w:rFonts w:ascii="Times New Roman" w:eastAsia="Times New Roman" w:hAnsi="Times New Roman" w:cs="Times New Roman"/>
                <w:sz w:val="24"/>
                <w:szCs w:val="24"/>
                <w:lang w:eastAsia="ru-RU"/>
              </w:rPr>
              <w:t>, комплексы мемориального назначения, монументы, памятные знаки</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автосалоны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предприятия общественного питания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гаражи-стоянки различного типа</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наземные гаражи-стоянки открытого типа;</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станции по техническому обслуживанию автомобилей, автосервисы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многофункциональных спортивных комплексов (физкультурно-оздоровительные комплексы и центры, учебно-оздоровительные центры и комплексы, учебно-тренировочные комплексы и центры, спортивно-оздоровительные центры и комплексы);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стадионы;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площадки различных видов спорта (комбинированные и специализированные), в том числе катки, хоккейные коробки, теннисные корты;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лодочные станции, эллинги, яхт-клуб (парусный центр)</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телецентры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proofErr w:type="spellStart"/>
            <w:r w:rsidRPr="00E62239">
              <w:rPr>
                <w:rFonts w:ascii="Times New Roman" w:hAnsi="Times New Roman" w:cs="Times New Roman"/>
                <w:sz w:val="24"/>
                <w:szCs w:val="24"/>
              </w:rPr>
              <w:t>отстойно</w:t>
            </w:r>
            <w:proofErr w:type="spellEnd"/>
            <w:r w:rsidRPr="00E62239">
              <w:rPr>
                <w:rFonts w:ascii="Times New Roman" w:hAnsi="Times New Roman" w:cs="Times New Roman"/>
                <w:sz w:val="24"/>
                <w:szCs w:val="24"/>
              </w:rPr>
              <w:t>-разворотные площадки общественного транспорта</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Воздушный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вертолетные площадки</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крытые автостоянки (встроенно-пристроенная, наземная, подземная), автостоянка открытого типа, гараж;</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E62239">
              <w:rPr>
                <w:rFonts w:ascii="Times New Roman" w:hAnsi="Times New Roman" w:cs="Times New Roman"/>
                <w:sz w:val="24"/>
                <w:szCs w:val="24"/>
              </w:rPr>
              <w:t>электрообеспечения</w:t>
            </w:r>
            <w:proofErr w:type="spellEnd"/>
            <w:r w:rsidRPr="00E62239">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жилые дома для медицинского и обслуживающего персонала;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киоски, временные павильоны розничной торговли;</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 xml:space="preserve">магазины товаров первой необходимости общей площадью не более 400 </w:t>
            </w:r>
            <w:proofErr w:type="spellStart"/>
            <w:r w:rsidRPr="00E62239">
              <w:rPr>
                <w:rFonts w:ascii="Times New Roman" w:hAnsi="Times New Roman" w:cs="Times New Roman"/>
                <w:sz w:val="24"/>
                <w:szCs w:val="24"/>
              </w:rPr>
              <w:t>кв.м</w:t>
            </w:r>
            <w:proofErr w:type="spellEnd"/>
            <w:r w:rsidRPr="00E62239">
              <w:rPr>
                <w:rFonts w:ascii="Times New Roman" w:hAnsi="Times New Roman" w:cs="Times New Roman"/>
                <w:sz w:val="24"/>
                <w:szCs w:val="24"/>
              </w:rPr>
              <w:t>;</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общественные туалеты;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пожарной охраны;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отдельно стоящие или встроенные в здания гаражи для служебного автотранспорта;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парковки перед объектами оздоровительных, обслуживающих и коммерческих видов использования;</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специализированные жилые дома для больных, нуждающихся в постоянном медицинском наблюдении;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телевизионные и радиостудии;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отделения связи, почтовые отделения, телефонные и телеграфные станции;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отделения, участковые пункты полиции;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аптеки;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пункты оказания первой медицинской помощи;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киоски, временные павильоны розничной торговли;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перед объектами спортивно-зрелищных, обслуживающих и коммерческих видов использования</w:t>
            </w:r>
          </w:p>
        </w:tc>
      </w:tr>
    </w:tbl>
    <w:p w:rsidR="001C3849" w:rsidRPr="00E62239" w:rsidRDefault="001C3849" w:rsidP="00232EF0">
      <w:pPr>
        <w:pStyle w:val="a3"/>
        <w:numPr>
          <w:ilvl w:val="0"/>
          <w:numId w:val="73"/>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firstRow="1" w:lastRow="0" w:firstColumn="1" w:lastColumn="0" w:noHBand="0" w:noVBand="1"/>
      </w:tblPr>
      <w:tblGrid>
        <w:gridCol w:w="643"/>
        <w:gridCol w:w="3386"/>
        <w:gridCol w:w="5043"/>
      </w:tblGrid>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3128F"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26 000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w:t>
            </w:r>
            <w:r w:rsidRPr="00E62239">
              <w:rPr>
                <w:rFonts w:ascii="Times New Roman" w:eastAsia="Times New Roman" w:hAnsi="Times New Roman" w:cs="Times New Roman"/>
                <w:sz w:val="24"/>
                <w:szCs w:val="24"/>
                <w:lang w:eastAsia="ru-RU"/>
              </w:rPr>
              <w:br/>
              <w:t xml:space="preserve">2) минимальная площадь земельного участка – 800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от 3 до 5 этажей;</w:t>
            </w:r>
            <w:r w:rsidRPr="00E62239">
              <w:rPr>
                <w:rFonts w:ascii="Times New Roman" w:eastAsia="Times New Roman" w:hAnsi="Times New Roman" w:cs="Times New Roman"/>
                <w:sz w:val="24"/>
                <w:szCs w:val="24"/>
                <w:lang w:eastAsia="ru-RU"/>
              </w:rPr>
              <w:br/>
              <w:t>2) иные объекты капитального строительства - не более 5 этажей</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65% </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коэффициент озеленения территории – не менее 20% от площади земельного участка;</w:t>
            </w:r>
          </w:p>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3) высота ограждения участков лечебно-профилактических учреждений со стационарами и санитарно-эпидемиологических учреждений - 1,6 м, психиатрических больниц - 2,5 м;</w:t>
            </w:r>
          </w:p>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 площадь зеленых насаждений и газонов должна составлять не менее 45% общей площади участка;</w:t>
            </w:r>
            <w:r w:rsidRPr="00E62239">
              <w:rPr>
                <w:rFonts w:ascii="Times New Roman" w:eastAsia="Times New Roman" w:hAnsi="Times New Roman" w:cs="Times New Roman"/>
                <w:sz w:val="24"/>
                <w:szCs w:val="24"/>
                <w:lang w:eastAsia="ru-RU"/>
              </w:rPr>
              <w:br/>
              <w:t>5) предприятия общественного питания не более 100 мест</w:t>
            </w:r>
          </w:p>
        </w:tc>
      </w:tr>
    </w:tbl>
    <w:p w:rsidR="001C3849" w:rsidRPr="00E62239" w:rsidRDefault="001C3849" w:rsidP="00232EF0">
      <w:pPr>
        <w:pStyle w:val="a3"/>
        <w:numPr>
          <w:ilvl w:val="0"/>
          <w:numId w:val="7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4B57" w:rsidRPr="00E62239" w:rsidRDefault="00084B57" w:rsidP="00084B57">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5" w:name="_Toc521062364"/>
      <w:r w:rsidRPr="00E62239">
        <w:rPr>
          <w:rFonts w:ascii="Times New Roman" w:hAnsi="Times New Roman" w:cs="Times New Roman"/>
          <w:b/>
          <w:sz w:val="24"/>
          <w:szCs w:val="24"/>
        </w:rPr>
        <w:t>Зона застройки индивидуальными жилыми домами (Ж1)</w:t>
      </w:r>
      <w:bookmarkEnd w:id="95"/>
    </w:p>
    <w:p w:rsidR="00084B57" w:rsidRPr="00E62239" w:rsidRDefault="00084B57" w:rsidP="00084B57">
      <w:pPr>
        <w:pStyle w:val="a3"/>
        <w:numPr>
          <w:ilvl w:val="0"/>
          <w:numId w:val="7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Для индивидуального жилищного строительства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индивидуального жилого дома</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Для ведения личного подсобного хозяйства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(индивидуальный жилой дом)</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амбулатории, поликлиники;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аптеки</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травматологические пункты;</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дошкольных образованных организаций;</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начального общего и среднего (полного) общего образования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2. Условно разрешенные виды использования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культовые здания и сооружения без совершения обрядов, в том числе часовни</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ветеринарные лечебницы без содержания животных</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Общественное питание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предназначенные для приема населения и организаций в связи с предоставлением им коммунальных услуг</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индивидуальные бани, надворные туалеты;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индивидуальные резервуары для хранения воды, скважины для забора воды, индивидуальные колодцы; </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ветлечебницы без постоянного содержания животных;</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киоски, временные павильоны розничной торговли и обслуживания населения;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отдельно стоящие или встроенные в жилые дома гаражи или открытые автостоянки: 2 </w:t>
            </w:r>
            <w:proofErr w:type="spellStart"/>
            <w:r w:rsidRPr="00E62239">
              <w:rPr>
                <w:rFonts w:ascii="Times New Roman" w:eastAsia="Times New Roman" w:hAnsi="Times New Roman" w:cs="Times New Roman"/>
                <w:sz w:val="24"/>
                <w:szCs w:val="24"/>
                <w:lang w:eastAsia="ru-RU"/>
              </w:rPr>
              <w:t>машино</w:t>
            </w:r>
            <w:proofErr w:type="spellEnd"/>
            <w:r w:rsidRPr="00E62239">
              <w:rPr>
                <w:rFonts w:ascii="Times New Roman" w:eastAsia="Times New Roman" w:hAnsi="Times New Roman" w:cs="Times New Roman"/>
                <w:sz w:val="24"/>
                <w:szCs w:val="24"/>
                <w:lang w:eastAsia="ru-RU"/>
              </w:rPr>
              <w:t>-места на индивидуальный участок;</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перед объектами обслуживающих и коммерческих видов использования;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сбора мусора;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сады, огороды, палисадники;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строения для содержания домашнего скота и птицы;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теплицы, оранжереи;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хозяйственные постройки;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для занятий индивидуальной трудовой деятельностью;</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(сети, сооружения) инженерно-технического обеспечения (газо-, тепло-, водо-, </w:t>
            </w:r>
            <w:proofErr w:type="spellStart"/>
            <w:r w:rsidRPr="00E62239">
              <w:rPr>
                <w:rFonts w:ascii="Times New Roman" w:eastAsia="Times New Roman" w:hAnsi="Times New Roman" w:cs="Times New Roman"/>
                <w:sz w:val="24"/>
                <w:szCs w:val="24"/>
                <w:lang w:eastAsia="ru-RU"/>
              </w:rPr>
              <w:t>электрообеспечения</w:t>
            </w:r>
            <w:proofErr w:type="spellEnd"/>
            <w:r w:rsidRPr="00E62239">
              <w:rPr>
                <w:rFonts w:ascii="Times New Roman" w:eastAsia="Times New Roman" w:hAnsi="Times New Roman" w:cs="Times New Roman"/>
                <w:sz w:val="24"/>
                <w:szCs w:val="24"/>
                <w:lang w:eastAsia="ru-RU"/>
              </w:rPr>
              <w:t>; канализации и связи), обеспечивающие реализацию основного/условно разрешенного вида использования</w:t>
            </w:r>
          </w:p>
        </w:tc>
      </w:tr>
    </w:tbl>
    <w:p w:rsidR="00084B57" w:rsidRPr="00E62239" w:rsidRDefault="00084B57" w:rsidP="00084B57">
      <w:pPr>
        <w:pStyle w:val="a3"/>
        <w:numPr>
          <w:ilvl w:val="0"/>
          <w:numId w:val="77"/>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firstRow="1" w:lastRow="0" w:firstColumn="1" w:lastColumn="0" w:noHBand="0" w:noVBand="1"/>
      </w:tblPr>
      <w:tblGrid>
        <w:gridCol w:w="643"/>
        <w:gridCol w:w="3386"/>
        <w:gridCol w:w="5043"/>
      </w:tblGrid>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минимальная площадь земельного участка, предоставляемого для размещения индивидуального жилого дома, - 400 кв. м;</w:t>
            </w:r>
            <w:r w:rsidRPr="00E62239">
              <w:rPr>
                <w:rFonts w:ascii="Times New Roman" w:eastAsia="Times New Roman" w:hAnsi="Times New Roman" w:cs="Times New Roman"/>
                <w:sz w:val="24"/>
                <w:szCs w:val="24"/>
                <w:lang w:eastAsia="ru-RU"/>
              </w:rPr>
              <w:br/>
              <w:t>2) максимальная площадь земельного участка, предоставляемого для размещения индивидуального жилого дома, - 2000 кв. м;</w:t>
            </w:r>
            <w:r w:rsidRPr="00E62239">
              <w:rPr>
                <w:rFonts w:ascii="Times New Roman" w:eastAsia="Times New Roman" w:hAnsi="Times New Roman" w:cs="Times New Roman"/>
                <w:sz w:val="24"/>
                <w:szCs w:val="24"/>
                <w:lang w:eastAsia="ru-RU"/>
              </w:rPr>
              <w:br/>
              <w:t xml:space="preserve">3) максимальная площадь приусадебного </w:t>
            </w:r>
            <w:r w:rsidRPr="00E62239">
              <w:rPr>
                <w:rFonts w:ascii="Times New Roman" w:eastAsia="Times New Roman" w:hAnsi="Times New Roman" w:cs="Times New Roman"/>
                <w:sz w:val="24"/>
                <w:szCs w:val="24"/>
                <w:lang w:eastAsia="ru-RU"/>
              </w:rPr>
              <w:lastRenderedPageBreak/>
              <w:t>участка личного подсобного хозяйства - 2000 кв. м;</w:t>
            </w:r>
            <w:r w:rsidRPr="00E62239">
              <w:rPr>
                <w:rFonts w:ascii="Times New Roman" w:eastAsia="Times New Roman" w:hAnsi="Times New Roman" w:cs="Times New Roman"/>
                <w:sz w:val="24"/>
                <w:szCs w:val="24"/>
                <w:lang w:eastAsia="ru-RU"/>
              </w:rPr>
              <w:br/>
              <w:t>4) минимальная площадь приусадебного участка личного подсобного хозяйства - 300 кв. м;</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в отношении земельных участков, предназначенных для размещения и эксплуатации жилых домов, от границ смежного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r w:rsidRPr="00E62239">
              <w:rPr>
                <w:rFonts w:ascii="Times New Roman" w:eastAsia="Times New Roman" w:hAnsi="Times New Roman" w:cs="Times New Roman"/>
                <w:sz w:val="24"/>
                <w:szCs w:val="24"/>
                <w:lang w:eastAsia="ru-RU"/>
              </w:rPr>
              <w:br/>
              <w:t>2) от границы земельного участка до строений – не менее 3 метров;</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Высота зданий:</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для всех основных строений количество надземных этажей – до двух с возможным использованием (дополнительно) мансардного этажа;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исключение: шпили, башни, флагштоки - без ограничения.</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60% </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предприятия общественного питания не более 25 мест;</w:t>
            </w:r>
            <w:r w:rsidRPr="00E62239">
              <w:rPr>
                <w:rFonts w:ascii="Times New Roman" w:eastAsia="Times New Roman" w:hAnsi="Times New Roman" w:cs="Times New Roman"/>
                <w:sz w:val="24"/>
                <w:szCs w:val="24"/>
                <w:lang w:eastAsia="ru-RU"/>
              </w:rPr>
              <w:br/>
              <w:t>2) культовые здания и сооружения для совершения обрядов вместимостью не более 30 мест;</w:t>
            </w:r>
            <w:r w:rsidRPr="00E62239">
              <w:rPr>
                <w:rFonts w:ascii="Times New Roman" w:eastAsia="Times New Roman" w:hAnsi="Times New Roman" w:cs="Times New Roman"/>
                <w:sz w:val="24"/>
                <w:szCs w:val="24"/>
                <w:lang w:eastAsia="ru-RU"/>
              </w:rPr>
              <w:br/>
              <w:t xml:space="preserve">3) максимальная высота сплошного ограждения земельных участков индивидуальных жилых домов вдоль улиц (проездов) - 2 м, при этом высота ограждения, а также вид ограждения (строительный материал, цвет, строительная конструкция) должны быть единообразными, как минимум, на протяжении одного квартала, ограждение должно быть выполнено из </w:t>
            </w:r>
            <w:proofErr w:type="spellStart"/>
            <w:r w:rsidRPr="00E62239">
              <w:rPr>
                <w:rFonts w:ascii="Times New Roman" w:eastAsia="Times New Roman" w:hAnsi="Times New Roman" w:cs="Times New Roman"/>
                <w:sz w:val="24"/>
                <w:szCs w:val="24"/>
                <w:lang w:eastAsia="ru-RU"/>
              </w:rPr>
              <w:t>светопрозрачных</w:t>
            </w:r>
            <w:proofErr w:type="spellEnd"/>
            <w:r w:rsidRPr="00E62239">
              <w:rPr>
                <w:rFonts w:ascii="Times New Roman" w:eastAsia="Times New Roman" w:hAnsi="Times New Roman" w:cs="Times New Roman"/>
                <w:sz w:val="24"/>
                <w:szCs w:val="24"/>
                <w:lang w:eastAsia="ru-RU"/>
              </w:rPr>
              <w:t xml:space="preserve"> конструкций;</w:t>
            </w:r>
            <w:r w:rsidRPr="00E62239">
              <w:rPr>
                <w:rFonts w:ascii="Times New Roman" w:eastAsia="Times New Roman" w:hAnsi="Times New Roman" w:cs="Times New Roman"/>
                <w:sz w:val="24"/>
                <w:szCs w:val="24"/>
                <w:lang w:eastAsia="ru-RU"/>
              </w:rPr>
              <w:br/>
              <w:t xml:space="preserve">4) объекты обслуживания жилой застройки не должны превышать 20% от общей площади </w:t>
            </w:r>
            <w:r w:rsidRPr="00E62239">
              <w:rPr>
                <w:rFonts w:ascii="Times New Roman" w:eastAsia="Times New Roman" w:hAnsi="Times New Roman" w:cs="Times New Roman"/>
                <w:sz w:val="24"/>
                <w:szCs w:val="24"/>
                <w:lang w:eastAsia="ru-RU"/>
              </w:rPr>
              <w:lastRenderedPageBreak/>
              <w:t>наземных этажей объектов квартала;</w:t>
            </w:r>
            <w:r w:rsidRPr="00E62239">
              <w:rPr>
                <w:rFonts w:ascii="Times New Roman" w:eastAsia="Times New Roman" w:hAnsi="Times New Roman" w:cs="Times New Roman"/>
                <w:sz w:val="24"/>
                <w:szCs w:val="24"/>
                <w:lang w:eastAsia="ru-RU"/>
              </w:rPr>
              <w:br/>
              <w:t>5) не допускается размещение хозяйственных и бытовых построек за линией регулирования застройки или линией главного фасада индивидуального жилого дома</w:t>
            </w:r>
          </w:p>
        </w:tc>
      </w:tr>
    </w:tbl>
    <w:p w:rsidR="00084B57" w:rsidRPr="00E62239" w:rsidRDefault="00084B57" w:rsidP="00084B57">
      <w:pPr>
        <w:pStyle w:val="a3"/>
        <w:numPr>
          <w:ilvl w:val="0"/>
          <w:numId w:val="7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4B57" w:rsidRPr="00E62239" w:rsidRDefault="00084B57" w:rsidP="00084B57">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6" w:name="_Toc521062365"/>
      <w:r w:rsidRPr="00E62239">
        <w:rPr>
          <w:rFonts w:ascii="Times New Roman" w:hAnsi="Times New Roman" w:cs="Times New Roman"/>
          <w:b/>
          <w:sz w:val="24"/>
          <w:szCs w:val="24"/>
        </w:rPr>
        <w:t>Зона застройки малоэтажными жилыми домами (Ж2)</w:t>
      </w:r>
      <w:bookmarkEnd w:id="96"/>
    </w:p>
    <w:p w:rsidR="00084B57" w:rsidRPr="00E62239" w:rsidRDefault="00084B57" w:rsidP="00084B57">
      <w:pPr>
        <w:pStyle w:val="a3"/>
        <w:numPr>
          <w:ilvl w:val="0"/>
          <w:numId w:val="78"/>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1984"/>
        <w:gridCol w:w="6160"/>
      </w:tblGrid>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2.1.1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Малоэтажная многоквартирная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проживания (многоквартирные дома);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предназначенные для приема населения и организаций в связи с предоставлением им коммунальных услуг</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предоставляющих бытовые услуги населению и организациям (комбинаты бытового обслуживания);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банно-оздоровительные комплексы;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по оказанию ритуальных услуг (бюро похоронного обслуживания)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библиотеки, читальные залы, архивы</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ветеринарные лечебницы без содержания животных</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спортивные площадки различных видов спорта </w:t>
            </w:r>
            <w:r w:rsidRPr="00E62239">
              <w:rPr>
                <w:rFonts w:ascii="Times New Roman" w:eastAsia="Times New Roman" w:hAnsi="Times New Roman" w:cs="Times New Roman"/>
                <w:sz w:val="24"/>
                <w:szCs w:val="24"/>
                <w:lang w:eastAsia="ru-RU"/>
              </w:rPr>
              <w:lastRenderedPageBreak/>
              <w:t>(комбинированные и специализированные), в том числе катки, хоккейные коробки, теннисные корты;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залы</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2. Условно разрешенные виды использования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 в том числе пожарные депо, пожарные части</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общежития;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для размещения органов государственной власти, органов местного самоуправления и их структурных подразделений;</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судов;</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органов прокуратуры и правопорядка</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наземные гаражи-стоянки открытого типа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гаражи, встроенные в жилые дома;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дворовые площадки: детские, спортивные, хозяйственные, отдыха;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жилищно-эксплуатационные и аварийно-диспетчерские службы;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перед объектами культурных, обслуживающих и коммерческих видов использования.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сбора мусора;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(сети, сооружения) инженерно-технического обеспечения (газо-, тепло-, водо-, </w:t>
            </w:r>
            <w:proofErr w:type="spellStart"/>
            <w:r w:rsidRPr="00E62239">
              <w:rPr>
                <w:rFonts w:ascii="Times New Roman" w:eastAsia="Times New Roman" w:hAnsi="Times New Roman" w:cs="Times New Roman"/>
                <w:sz w:val="24"/>
                <w:szCs w:val="24"/>
                <w:lang w:eastAsia="ru-RU"/>
              </w:rPr>
              <w:t>электрообеспечения</w:t>
            </w:r>
            <w:proofErr w:type="spellEnd"/>
            <w:r w:rsidRPr="00E62239">
              <w:rPr>
                <w:rFonts w:ascii="Times New Roman" w:eastAsia="Times New Roman" w:hAnsi="Times New Roman" w:cs="Times New Roman"/>
                <w:sz w:val="24"/>
                <w:szCs w:val="24"/>
                <w:lang w:eastAsia="ru-RU"/>
              </w:rPr>
              <w:t>; канализации и связи), обеспечивающие реализацию основного/условно разрешенного вида использования</w:t>
            </w:r>
          </w:p>
        </w:tc>
      </w:tr>
    </w:tbl>
    <w:p w:rsidR="00084B57" w:rsidRPr="00E62239" w:rsidRDefault="00084B57" w:rsidP="00084B57">
      <w:pPr>
        <w:pStyle w:val="a3"/>
        <w:numPr>
          <w:ilvl w:val="0"/>
          <w:numId w:val="78"/>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firstRow="1" w:lastRow="0" w:firstColumn="1" w:lastColumn="0" w:noHBand="0" w:noVBand="1"/>
      </w:tblPr>
      <w:tblGrid>
        <w:gridCol w:w="643"/>
        <w:gridCol w:w="3386"/>
        <w:gridCol w:w="5043"/>
      </w:tblGrid>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1 500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 xml:space="preserve">.; </w:t>
            </w:r>
            <w:r w:rsidRPr="00E62239">
              <w:rPr>
                <w:rFonts w:ascii="Times New Roman" w:eastAsia="Times New Roman" w:hAnsi="Times New Roman" w:cs="Times New Roman"/>
                <w:sz w:val="24"/>
                <w:szCs w:val="24"/>
                <w:lang w:eastAsia="ru-RU"/>
              </w:rPr>
              <w:br/>
              <w:t xml:space="preserve">2) минимальная площадь земельного участка – 800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Максимальное и (или) минимальное количество наземных этажей или максимальная и (или) </w:t>
            </w:r>
            <w:r w:rsidRPr="00E62239">
              <w:rPr>
                <w:rFonts w:ascii="Times New Roman" w:eastAsia="Times New Roman" w:hAnsi="Times New Roman" w:cs="Times New Roman"/>
                <w:sz w:val="24"/>
                <w:szCs w:val="24"/>
                <w:lang w:eastAsia="ru-RU"/>
              </w:rPr>
              <w:lastRenderedPageBreak/>
              <w:t>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 xml:space="preserve">1) многоквартирные дома, многоквартирные дома со встроенными или встроено-пристроенными помещениями общественного </w:t>
            </w:r>
            <w:r w:rsidRPr="00E62239">
              <w:rPr>
                <w:rFonts w:ascii="Times New Roman" w:eastAsia="Times New Roman" w:hAnsi="Times New Roman" w:cs="Times New Roman"/>
                <w:sz w:val="24"/>
                <w:szCs w:val="24"/>
                <w:lang w:eastAsia="ru-RU"/>
              </w:rPr>
              <w:lastRenderedPageBreak/>
              <w:t>назначения - не более 3 этажей;</w:t>
            </w:r>
            <w:r w:rsidRPr="00E62239">
              <w:rPr>
                <w:rFonts w:ascii="Times New Roman" w:eastAsia="Times New Roman" w:hAnsi="Times New Roman" w:cs="Times New Roman"/>
                <w:sz w:val="24"/>
                <w:szCs w:val="24"/>
                <w:lang w:eastAsia="ru-RU"/>
              </w:rPr>
              <w:br/>
              <w:t>2) не более 3 этажей для иных объектов капитального строительства</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55% для размещения многоквартирного дома, многоквартирного дома со встроенными или встроено-пристроенными помещениями общественного назначения;</w:t>
            </w:r>
            <w:r w:rsidRPr="00E62239">
              <w:rPr>
                <w:rFonts w:ascii="Times New Roman" w:eastAsia="Times New Roman" w:hAnsi="Times New Roman" w:cs="Times New Roman"/>
                <w:sz w:val="24"/>
                <w:szCs w:val="24"/>
                <w:lang w:eastAsia="ru-RU"/>
              </w:rPr>
              <w:br/>
              <w:t>60% в условиях реконструкции для жилищного строительства;</w:t>
            </w:r>
            <w:r w:rsidRPr="00E62239">
              <w:rPr>
                <w:rFonts w:ascii="Times New Roman" w:eastAsia="Times New Roman" w:hAnsi="Times New Roman" w:cs="Times New Roman"/>
                <w:sz w:val="24"/>
                <w:szCs w:val="24"/>
                <w:lang w:eastAsia="ru-RU"/>
              </w:rPr>
              <w:br/>
              <w:t>75% для иных объектов капитального строительства</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площадь встроенных, встроено-пристроенных, пристроенных помещений общественного назначения не более 20% общей площади помещений многоквартирного дома;</w:t>
            </w:r>
            <w:r w:rsidRPr="00E62239">
              <w:rPr>
                <w:rFonts w:ascii="Times New Roman" w:eastAsia="Times New Roman" w:hAnsi="Times New Roman" w:cs="Times New Roman"/>
                <w:sz w:val="24"/>
                <w:szCs w:val="24"/>
                <w:lang w:eastAsia="ru-RU"/>
              </w:rPr>
              <w:br/>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участка.</w:t>
            </w:r>
          </w:p>
        </w:tc>
      </w:tr>
    </w:tbl>
    <w:p w:rsidR="00084B57" w:rsidRPr="00E62239" w:rsidRDefault="00084B57" w:rsidP="00084B57">
      <w:pPr>
        <w:pStyle w:val="a3"/>
        <w:numPr>
          <w:ilvl w:val="0"/>
          <w:numId w:val="7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3849" w:rsidRPr="00E62239" w:rsidRDefault="00480976" w:rsidP="00480976">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7" w:name="_Toc521062366"/>
      <w:r w:rsidRPr="00E62239">
        <w:rPr>
          <w:rFonts w:ascii="Times New Roman" w:hAnsi="Times New Roman" w:cs="Times New Roman"/>
          <w:b/>
          <w:sz w:val="24"/>
          <w:szCs w:val="24"/>
        </w:rPr>
        <w:t xml:space="preserve">Зона застройки </w:t>
      </w:r>
      <w:proofErr w:type="spellStart"/>
      <w:r w:rsidRPr="00E62239">
        <w:rPr>
          <w:rFonts w:ascii="Times New Roman" w:hAnsi="Times New Roman" w:cs="Times New Roman"/>
          <w:b/>
          <w:sz w:val="24"/>
          <w:szCs w:val="24"/>
        </w:rPr>
        <w:t>среднеэтажными</w:t>
      </w:r>
      <w:proofErr w:type="spellEnd"/>
      <w:r w:rsidRPr="00E62239">
        <w:rPr>
          <w:rFonts w:ascii="Times New Roman" w:hAnsi="Times New Roman" w:cs="Times New Roman"/>
          <w:b/>
          <w:sz w:val="24"/>
          <w:szCs w:val="24"/>
        </w:rPr>
        <w:t xml:space="preserve"> жилыми домами (Ж3</w:t>
      </w:r>
      <w:r w:rsidR="001C3849" w:rsidRPr="00E62239">
        <w:rPr>
          <w:rFonts w:ascii="Times New Roman" w:hAnsi="Times New Roman" w:cs="Times New Roman"/>
          <w:b/>
          <w:sz w:val="24"/>
          <w:szCs w:val="24"/>
        </w:rPr>
        <w:t>)</w:t>
      </w:r>
      <w:bookmarkEnd w:id="97"/>
    </w:p>
    <w:p w:rsidR="001C3849" w:rsidRPr="00E62239" w:rsidRDefault="001C3849" w:rsidP="00232EF0">
      <w:pPr>
        <w:pStyle w:val="a3"/>
        <w:numPr>
          <w:ilvl w:val="0"/>
          <w:numId w:val="75"/>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1984"/>
        <w:gridCol w:w="6160"/>
      </w:tblGrid>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proofErr w:type="spellStart"/>
            <w:r w:rsidRPr="00E62239">
              <w:rPr>
                <w:rFonts w:ascii="Times New Roman" w:eastAsia="Times New Roman" w:hAnsi="Times New Roman" w:cs="Times New Roman"/>
                <w:sz w:val="24"/>
                <w:szCs w:val="24"/>
                <w:lang w:eastAsia="ru-RU"/>
              </w:rPr>
              <w:t>Среднеэтажная</w:t>
            </w:r>
            <w:proofErr w:type="spellEnd"/>
            <w:r w:rsidRPr="00E62239">
              <w:rPr>
                <w:rFonts w:ascii="Times New Roman" w:eastAsia="Times New Roman" w:hAnsi="Times New Roman" w:cs="Times New Roman"/>
                <w:sz w:val="24"/>
                <w:szCs w:val="24"/>
                <w:lang w:eastAsia="ru-RU"/>
              </w:rPr>
              <w:t xml:space="preserve">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проживания (многоквартирные дома);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предназначенные для приема населения и организаций в связи с предоставлением им коммунальных услуг</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пенсионного обеспечения, социальной, психологической и бесплатной юридической помощи;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службы занятости населения;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центр социальной реабилитации и социальной помощи различным группам населения;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для размещения отделений почты и телеграфа;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дома-интернаты, приюты, дома ребенка;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дома престарелых;</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социального обслуживания лиц без определенного места жительства и занятий;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 некоммерческих организаций</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предоставляющих бытовые услуги населению и организациям (комбинаты бытового обслуживания);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банно-оздоровительные комплексы;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по оказанию ритуальных услуг (бюро похоронного обслуживания)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амбулатории, поликлиники;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аптеки;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медицинские центры различного профиля, в том числе реабилитации и терапии;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охраны материнства и детства (здания молочных кухонь, женских консультаций, центры планирования семьи и репродукции, центры охраны материнства и детства)</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скорой медицинской помощи;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клиники</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дошкольных образованных организаций;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организаций начального общего и среднего (полного) общего образования;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специализированных школ и учреждений, в том числе школы-интернаты, школы с углубленным изучением отдельных предметов;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художественные, музыкальные школы</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дополнительного профессионального образования, послевузовского профессионального образования;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организаций по переподготовке и повышению квалификации специалистов;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художественные, музыкальные училища</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библиотеки, читальные залы, архивы</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Амбулаторное </w:t>
            </w:r>
            <w:r w:rsidRPr="00E62239">
              <w:rPr>
                <w:rFonts w:ascii="Times New Roman" w:eastAsia="Times New Roman" w:hAnsi="Times New Roman" w:cs="Times New Roman"/>
                <w:sz w:val="24"/>
                <w:szCs w:val="24"/>
                <w:lang w:eastAsia="ru-RU"/>
              </w:rPr>
              <w:lastRenderedPageBreak/>
              <w:t>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ветеринарные лечебницы без содержания животных</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здания и сооружения для государственной регистрации актов гражданского состояния (дворцы бракосочетаний, </w:t>
            </w:r>
            <w:proofErr w:type="spellStart"/>
            <w:r w:rsidRPr="00E62239">
              <w:rPr>
                <w:rFonts w:ascii="Times New Roman" w:eastAsia="Times New Roman" w:hAnsi="Times New Roman" w:cs="Times New Roman"/>
                <w:sz w:val="24"/>
                <w:szCs w:val="24"/>
                <w:lang w:eastAsia="ru-RU"/>
              </w:rPr>
              <w:t>ЗАГСы</w:t>
            </w:r>
            <w:proofErr w:type="spellEnd"/>
            <w:r w:rsidRPr="00E62239">
              <w:rPr>
                <w:rFonts w:ascii="Times New Roman" w:eastAsia="Times New Roman" w:hAnsi="Times New Roman" w:cs="Times New Roman"/>
                <w:sz w:val="24"/>
                <w:szCs w:val="24"/>
                <w:lang w:eastAsia="ru-RU"/>
              </w:rPr>
              <w:t xml:space="preserve"> и т.д.)</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площадки различных видов спорта (комбинированные и специализированные), в том числе катки, хоккейные коробки, теннисные корты;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залы</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 в том числе пожарные депо, пожарные части</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общежития;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здания для размещения органов государственной власти, органов местного самоуправления и их структурных </w:t>
            </w:r>
            <w:proofErr w:type="gramStart"/>
            <w:r w:rsidRPr="00E62239">
              <w:rPr>
                <w:rFonts w:ascii="Times New Roman" w:eastAsia="Times New Roman" w:hAnsi="Times New Roman" w:cs="Times New Roman"/>
                <w:sz w:val="24"/>
                <w:szCs w:val="24"/>
                <w:lang w:eastAsia="ru-RU"/>
              </w:rPr>
              <w:t>подразделений;</w:t>
            </w:r>
            <w:r w:rsidRPr="00E62239">
              <w:rPr>
                <w:rFonts w:ascii="Times New Roman" w:eastAsia="Times New Roman" w:hAnsi="Times New Roman" w:cs="Times New Roman"/>
                <w:sz w:val="24"/>
                <w:szCs w:val="24"/>
                <w:lang w:eastAsia="ru-RU"/>
              </w:rPr>
              <w:br/>
              <w:t>здания</w:t>
            </w:r>
            <w:proofErr w:type="gramEnd"/>
            <w:r w:rsidRPr="00E62239">
              <w:rPr>
                <w:rFonts w:ascii="Times New Roman" w:eastAsia="Times New Roman" w:hAnsi="Times New Roman" w:cs="Times New Roman"/>
                <w:sz w:val="24"/>
                <w:szCs w:val="24"/>
                <w:lang w:eastAsia="ru-RU"/>
              </w:rPr>
              <w:t xml:space="preserve"> судов;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органов прокуратуры и правопорядка</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наземные гаражи-стоянки открытого типа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гаражи, встроенные в жилые дома;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дворовые площадки: детские, спортивные, хозяйственные, отдыха;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жилищно-эксплуатационные и аварийно-диспетчерские службы;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перед объектами культурных, обслуживающих и коммерческих видов использования.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сбора мусора;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(сети, сооружения) инженерно-технического обеспечения (газо-, тепло-, водо-, </w:t>
            </w:r>
            <w:proofErr w:type="spellStart"/>
            <w:r w:rsidRPr="00E62239">
              <w:rPr>
                <w:rFonts w:ascii="Times New Roman" w:eastAsia="Times New Roman" w:hAnsi="Times New Roman" w:cs="Times New Roman"/>
                <w:sz w:val="24"/>
                <w:szCs w:val="24"/>
                <w:lang w:eastAsia="ru-RU"/>
              </w:rPr>
              <w:t>электрообеспечения</w:t>
            </w:r>
            <w:proofErr w:type="spellEnd"/>
            <w:r w:rsidRPr="00E62239">
              <w:rPr>
                <w:rFonts w:ascii="Times New Roman" w:eastAsia="Times New Roman" w:hAnsi="Times New Roman" w:cs="Times New Roman"/>
                <w:sz w:val="24"/>
                <w:szCs w:val="24"/>
                <w:lang w:eastAsia="ru-RU"/>
              </w:rPr>
              <w:t>; канализации и связи), обеспечивающие реализацию основного/условно разрешенного вида использования</w:t>
            </w:r>
          </w:p>
        </w:tc>
      </w:tr>
    </w:tbl>
    <w:p w:rsidR="001C3849" w:rsidRPr="00E62239" w:rsidRDefault="001C3849" w:rsidP="00232EF0">
      <w:pPr>
        <w:pStyle w:val="a3"/>
        <w:numPr>
          <w:ilvl w:val="0"/>
          <w:numId w:val="75"/>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firstRow="1" w:lastRow="0" w:firstColumn="1" w:lastColumn="0" w:noHBand="0" w:noVBand="1"/>
      </w:tblPr>
      <w:tblGrid>
        <w:gridCol w:w="643"/>
        <w:gridCol w:w="3386"/>
        <w:gridCol w:w="5043"/>
      </w:tblGrid>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6 000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 xml:space="preserve">.; </w:t>
            </w:r>
            <w:r w:rsidRPr="00E62239">
              <w:rPr>
                <w:rFonts w:ascii="Times New Roman" w:eastAsia="Times New Roman" w:hAnsi="Times New Roman" w:cs="Times New Roman"/>
                <w:sz w:val="24"/>
                <w:szCs w:val="24"/>
                <w:lang w:eastAsia="ru-RU"/>
              </w:rPr>
              <w:br/>
              <w:t xml:space="preserve">2) минимальная площадь земельного участка </w:t>
            </w:r>
            <w:r w:rsidRPr="00E62239">
              <w:rPr>
                <w:rFonts w:ascii="Times New Roman" w:eastAsia="Times New Roman" w:hAnsi="Times New Roman" w:cs="Times New Roman"/>
                <w:sz w:val="24"/>
                <w:szCs w:val="24"/>
                <w:lang w:eastAsia="ru-RU"/>
              </w:rPr>
              <w:lastRenderedPageBreak/>
              <w:t xml:space="preserve">– 1 200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не менее 3 этажей и не более 5 этажей;</w:t>
            </w:r>
            <w:r w:rsidRPr="00E62239">
              <w:rPr>
                <w:rFonts w:ascii="Times New Roman" w:eastAsia="Times New Roman" w:hAnsi="Times New Roman" w:cs="Times New Roman"/>
                <w:sz w:val="24"/>
                <w:szCs w:val="24"/>
                <w:lang w:eastAsia="ru-RU"/>
              </w:rPr>
              <w:br/>
              <w:t>3) не более 5 этажей для иных объектов капитального строительства</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55% для размещения многоквартирного дома, многоквартирного дома со встроенными или встроено-пристроенными помещениями общественного назначения;</w:t>
            </w:r>
            <w:r w:rsidRPr="00E62239">
              <w:rPr>
                <w:rFonts w:ascii="Times New Roman" w:eastAsia="Times New Roman" w:hAnsi="Times New Roman" w:cs="Times New Roman"/>
                <w:sz w:val="24"/>
                <w:szCs w:val="24"/>
                <w:lang w:eastAsia="ru-RU"/>
              </w:rPr>
              <w:br/>
              <w:t>60% в условиях реконструкции для жилищного строительства;</w:t>
            </w:r>
            <w:r w:rsidRPr="00E62239">
              <w:rPr>
                <w:rFonts w:ascii="Times New Roman" w:eastAsia="Times New Roman" w:hAnsi="Times New Roman" w:cs="Times New Roman"/>
                <w:sz w:val="24"/>
                <w:szCs w:val="24"/>
                <w:lang w:eastAsia="ru-RU"/>
              </w:rPr>
              <w:br/>
              <w:t>75% для иных объектов капитального строительства</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площадь встроенных, встроено-пристроенных, пристроенных помещений общественного назначения не более 20% общей площади помещений многоквартирного дома;</w:t>
            </w:r>
            <w:r w:rsidRPr="00E62239">
              <w:rPr>
                <w:rFonts w:ascii="Times New Roman" w:eastAsia="Times New Roman" w:hAnsi="Times New Roman" w:cs="Times New Roman"/>
                <w:sz w:val="24"/>
                <w:szCs w:val="24"/>
                <w:lang w:eastAsia="ru-RU"/>
              </w:rPr>
              <w:br/>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участка</w:t>
            </w:r>
          </w:p>
        </w:tc>
      </w:tr>
    </w:tbl>
    <w:p w:rsidR="001C3849" w:rsidRPr="00E62239" w:rsidRDefault="001C3849" w:rsidP="00232EF0">
      <w:pPr>
        <w:pStyle w:val="a3"/>
        <w:numPr>
          <w:ilvl w:val="0"/>
          <w:numId w:val="7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4B57" w:rsidRPr="00E62239" w:rsidRDefault="00084B57" w:rsidP="00084B57">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8" w:name="_Toc521062367"/>
      <w:r w:rsidRPr="00E62239">
        <w:rPr>
          <w:rFonts w:ascii="Times New Roman" w:hAnsi="Times New Roman" w:cs="Times New Roman"/>
          <w:b/>
          <w:sz w:val="24"/>
          <w:szCs w:val="24"/>
        </w:rPr>
        <w:t>Зона специального назначения, связанная с захоронениями (Сп1)</w:t>
      </w:r>
      <w:bookmarkEnd w:id="98"/>
    </w:p>
    <w:p w:rsidR="00084B57" w:rsidRPr="00E62239" w:rsidRDefault="00084B57" w:rsidP="00084B57">
      <w:pPr>
        <w:pStyle w:val="a3"/>
        <w:numPr>
          <w:ilvl w:val="0"/>
          <w:numId w:val="80"/>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Ритуальная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кладбища (действующие, закрытые);</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сооружения и комплексы похоронного назначения (дома траурных обрядов, залы прощания);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по оказанию ритуальных услуг (бюро </w:t>
            </w:r>
            <w:r w:rsidRPr="00E62239">
              <w:rPr>
                <w:rFonts w:ascii="Times New Roman" w:eastAsia="Times New Roman" w:hAnsi="Times New Roman" w:cs="Times New Roman"/>
                <w:sz w:val="24"/>
                <w:szCs w:val="24"/>
                <w:lang w:eastAsia="ru-RU"/>
              </w:rPr>
              <w:lastRenderedPageBreak/>
              <w:t>похоронного обслуживания)</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комплексы мемориального назначения, монументы, памятные знаки;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культовые здания и сооружения без проведения обрядов, в том числе часовни;</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rPr>
                <w:rFonts w:ascii="Times New Roman" w:hAnsi="Times New Roman" w:cs="Times New Roman"/>
                <w:sz w:val="24"/>
                <w:szCs w:val="24"/>
              </w:rPr>
            </w:pPr>
            <w:r w:rsidRPr="00E62239">
              <w:rPr>
                <w:rFonts w:ascii="Times New Roman" w:hAnsi="Times New Roman" w:cs="Times New Roman"/>
                <w:sz w:val="24"/>
                <w:szCs w:val="24"/>
              </w:rPr>
              <w:t>Специальная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полигоны по захоронению и сортировке бытового мусора и отходов;</w:t>
            </w:r>
          </w:p>
          <w:p w:rsidR="00084B57" w:rsidRPr="00E62239" w:rsidRDefault="00084B57" w:rsidP="003E2D71">
            <w:pPr>
              <w:pStyle w:val="a3"/>
              <w:numPr>
                <w:ilvl w:val="0"/>
                <w:numId w:val="4"/>
              </w:numPr>
              <w:spacing w:after="0" w:line="240" w:lineRule="auto"/>
              <w:ind w:firstLine="23"/>
              <w:rPr>
                <w:rFonts w:ascii="Times New Roman" w:hAnsi="Times New Roman"/>
                <w:sz w:val="24"/>
                <w:szCs w:val="24"/>
              </w:rPr>
            </w:pPr>
            <w:r w:rsidRPr="00E62239">
              <w:rPr>
                <w:rFonts w:ascii="Times New Roman" w:hAnsi="Times New Roman" w:cs="Times New Roman"/>
                <w:sz w:val="24"/>
                <w:szCs w:val="24"/>
              </w:rPr>
              <w:t>захоронение отходов потребления и промышленного производства.</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различного типа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мастерские по изготовлению ритуальных принадлежностей;</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отделения, участковые пункты полиции;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оранжереи;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хозяйственные корпуса;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общественные туалеты;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(сети, сооружения) инженерно-технического обеспечения (газо-, тепло-, водо-, </w:t>
            </w:r>
            <w:proofErr w:type="spellStart"/>
            <w:r w:rsidRPr="00E62239">
              <w:rPr>
                <w:rFonts w:ascii="Times New Roman" w:eastAsia="Times New Roman" w:hAnsi="Times New Roman" w:cs="Times New Roman"/>
                <w:sz w:val="24"/>
                <w:szCs w:val="24"/>
                <w:lang w:eastAsia="ru-RU"/>
              </w:rPr>
              <w:t>электрообеспечения</w:t>
            </w:r>
            <w:proofErr w:type="spellEnd"/>
            <w:r w:rsidRPr="00E62239">
              <w:rPr>
                <w:rFonts w:ascii="Times New Roman" w:eastAsia="Times New Roman" w:hAnsi="Times New Roman" w:cs="Times New Roman"/>
                <w:sz w:val="24"/>
                <w:szCs w:val="24"/>
                <w:lang w:eastAsia="ru-RU"/>
              </w:rPr>
              <w:t>; канализации и связи), обеспечивающие реализацию основного/условно разрешенного вида использования</w:t>
            </w:r>
          </w:p>
        </w:tc>
      </w:tr>
    </w:tbl>
    <w:p w:rsidR="00084B57" w:rsidRPr="00E62239" w:rsidRDefault="00084B57" w:rsidP="00084B57">
      <w:pPr>
        <w:pStyle w:val="a3"/>
        <w:numPr>
          <w:ilvl w:val="0"/>
          <w:numId w:val="80"/>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firstRow="1" w:lastRow="0" w:firstColumn="1" w:lastColumn="0" w:noHBand="0" w:noVBand="1"/>
      </w:tblPr>
      <w:tblGrid>
        <w:gridCol w:w="643"/>
        <w:gridCol w:w="3386"/>
        <w:gridCol w:w="5043"/>
      </w:tblGrid>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20 </w:t>
            </w:r>
            <w:proofErr w:type="gramStart"/>
            <w:r w:rsidRPr="00E62239">
              <w:rPr>
                <w:rFonts w:ascii="Times New Roman" w:eastAsia="Times New Roman" w:hAnsi="Times New Roman" w:cs="Times New Roman"/>
                <w:sz w:val="24"/>
                <w:szCs w:val="24"/>
                <w:lang w:eastAsia="ru-RU"/>
              </w:rPr>
              <w:t>га.;</w:t>
            </w:r>
            <w:proofErr w:type="gramEnd"/>
            <w:r w:rsidRPr="00E62239">
              <w:rPr>
                <w:rFonts w:ascii="Times New Roman" w:eastAsia="Times New Roman" w:hAnsi="Times New Roman" w:cs="Times New Roman"/>
                <w:sz w:val="24"/>
                <w:szCs w:val="24"/>
                <w:lang w:eastAsia="ru-RU"/>
              </w:rPr>
              <w:t xml:space="preserve"> </w:t>
            </w:r>
            <w:r w:rsidRPr="00E62239">
              <w:rPr>
                <w:rFonts w:ascii="Times New Roman" w:eastAsia="Times New Roman" w:hAnsi="Times New Roman" w:cs="Times New Roman"/>
                <w:sz w:val="24"/>
                <w:szCs w:val="24"/>
                <w:lang w:eastAsia="ru-RU"/>
              </w:rPr>
              <w:br/>
              <w:t xml:space="preserve">2) минимальная площадь земельного участка – 2 500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для кладбищ традиционного захоронения и крематориев:</w:t>
            </w:r>
            <w:r w:rsidRPr="00E62239">
              <w:rPr>
                <w:rFonts w:ascii="Times New Roman" w:eastAsia="Times New Roman" w:hAnsi="Times New Roman" w:cs="Times New Roman"/>
                <w:sz w:val="24"/>
                <w:szCs w:val="24"/>
                <w:lang w:eastAsia="ru-RU"/>
              </w:rPr>
              <w:br/>
              <w:t>300 м до стен жилых домов;</w:t>
            </w:r>
            <w:r w:rsidRPr="00E62239">
              <w:rPr>
                <w:rFonts w:ascii="Times New Roman" w:eastAsia="Times New Roman" w:hAnsi="Times New Roman" w:cs="Times New Roman"/>
                <w:sz w:val="24"/>
                <w:szCs w:val="24"/>
                <w:lang w:eastAsia="ru-RU"/>
              </w:rPr>
              <w:br/>
              <w:t>300 м до объектов дошкольного образования, объектов начального общего и среднего (полного) общего образования;</w:t>
            </w:r>
            <w:r w:rsidRPr="00E62239">
              <w:rPr>
                <w:rFonts w:ascii="Times New Roman" w:eastAsia="Times New Roman" w:hAnsi="Times New Roman" w:cs="Times New Roman"/>
                <w:sz w:val="24"/>
                <w:szCs w:val="24"/>
                <w:lang w:eastAsia="ru-RU"/>
              </w:rPr>
              <w:br/>
              <w:t>2) для кладбищ для погребения после кремации:</w:t>
            </w:r>
            <w:r w:rsidRPr="00E62239">
              <w:rPr>
                <w:rFonts w:ascii="Times New Roman" w:eastAsia="Times New Roman" w:hAnsi="Times New Roman" w:cs="Times New Roman"/>
                <w:sz w:val="24"/>
                <w:szCs w:val="24"/>
                <w:lang w:eastAsia="ru-RU"/>
              </w:rPr>
              <w:br/>
              <w:t>100 м до стен жилых домов;</w:t>
            </w:r>
            <w:r w:rsidRPr="00E62239">
              <w:rPr>
                <w:rFonts w:ascii="Times New Roman" w:eastAsia="Times New Roman" w:hAnsi="Times New Roman" w:cs="Times New Roman"/>
                <w:sz w:val="24"/>
                <w:szCs w:val="24"/>
                <w:lang w:eastAsia="ru-RU"/>
              </w:rPr>
              <w:br/>
              <w:t>100 м до объектов дошкольного образования, объектов начального общего и среднего (полного) общего образования;</w:t>
            </w:r>
          </w:p>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3) для колумбариев не менее 50 м до жилых зданий, территорий лечебных, детских учреждений, образовательных организаций,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r w:rsidRPr="00E62239">
              <w:rPr>
                <w:rFonts w:ascii="Times New Roman" w:eastAsia="Times New Roman" w:hAnsi="Times New Roman" w:cs="Times New Roman"/>
                <w:sz w:val="24"/>
                <w:szCs w:val="24"/>
                <w:lang w:eastAsia="ru-RU"/>
              </w:rPr>
              <w:br/>
              <w:t>4) для домов траурных обрядов, бюро похоронного обслуживания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более 2 этажей</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30% для кладбищ;</w:t>
            </w:r>
            <w:r w:rsidRPr="00E62239">
              <w:rPr>
                <w:rFonts w:ascii="Times New Roman" w:eastAsia="Times New Roman" w:hAnsi="Times New Roman" w:cs="Times New Roman"/>
                <w:sz w:val="24"/>
                <w:szCs w:val="24"/>
                <w:lang w:eastAsia="ru-RU"/>
              </w:rPr>
              <w:br/>
              <w:t>80% для иных объектов капитального строительства</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здания, сооружения и комплексы похоронного назначения (дома траурных обрядов, залы прощания) общей площадью не более 500 кв. м;</w:t>
            </w:r>
            <w:r w:rsidRPr="00E62239">
              <w:rPr>
                <w:rFonts w:ascii="Times New Roman" w:eastAsia="Times New Roman" w:hAnsi="Times New Roman" w:cs="Times New Roman"/>
                <w:sz w:val="24"/>
                <w:szCs w:val="24"/>
                <w:lang w:eastAsia="ru-RU"/>
              </w:rPr>
              <w:br/>
              <w:t>2) объекты по оказанию ритуальных услуг (бюро похоронного обслуживания) общей площадью не более 300 кв. м;</w:t>
            </w:r>
            <w:r w:rsidRPr="00E62239">
              <w:rPr>
                <w:rFonts w:ascii="Times New Roman" w:eastAsia="Times New Roman" w:hAnsi="Times New Roman" w:cs="Times New Roman"/>
                <w:sz w:val="24"/>
                <w:szCs w:val="24"/>
                <w:lang w:eastAsia="ru-RU"/>
              </w:rPr>
              <w:br/>
              <w:t>3) ограждение территории кладбища высотой не менее 2,0 м;</w:t>
            </w:r>
            <w:r w:rsidRPr="00E62239">
              <w:rPr>
                <w:rFonts w:ascii="Times New Roman" w:eastAsia="Times New Roman" w:hAnsi="Times New Roman" w:cs="Times New Roman"/>
                <w:sz w:val="24"/>
                <w:szCs w:val="24"/>
                <w:lang w:eastAsia="ru-RU"/>
              </w:rPr>
              <w:br/>
              <w:t>4) площадь мест захоронения от общей площади кладбища не более 70%;</w:t>
            </w:r>
            <w:r w:rsidRPr="00E62239">
              <w:rPr>
                <w:rFonts w:ascii="Times New Roman" w:eastAsia="Times New Roman" w:hAnsi="Times New Roman" w:cs="Times New Roman"/>
                <w:sz w:val="24"/>
                <w:szCs w:val="24"/>
                <w:lang w:eastAsia="ru-RU"/>
              </w:rPr>
              <w:br/>
              <w:t>5) культовые здания с совершением обрядов вместимостью не более 50 мест</w:t>
            </w:r>
          </w:p>
        </w:tc>
      </w:tr>
    </w:tbl>
    <w:p w:rsidR="00084B57" w:rsidRPr="00E62239" w:rsidRDefault="00084B57" w:rsidP="00084B57">
      <w:pPr>
        <w:pStyle w:val="a3"/>
        <w:numPr>
          <w:ilvl w:val="0"/>
          <w:numId w:val="8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3849"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9" w:name="_Toc521062368"/>
      <w:r w:rsidRPr="00E62239">
        <w:rPr>
          <w:rFonts w:ascii="Times New Roman" w:hAnsi="Times New Roman" w:cs="Times New Roman"/>
          <w:b/>
          <w:sz w:val="24"/>
          <w:szCs w:val="24"/>
        </w:rPr>
        <w:lastRenderedPageBreak/>
        <w:t>Зона специального назначения, связанная с государственными объектами</w:t>
      </w:r>
      <w:r w:rsidR="007B02BA" w:rsidRPr="00E62239">
        <w:rPr>
          <w:rFonts w:ascii="Times New Roman" w:hAnsi="Times New Roman" w:cs="Times New Roman"/>
          <w:b/>
          <w:sz w:val="24"/>
          <w:szCs w:val="24"/>
        </w:rPr>
        <w:t xml:space="preserve"> (С</w:t>
      </w:r>
      <w:r w:rsidRPr="00E62239">
        <w:rPr>
          <w:rFonts w:ascii="Times New Roman" w:hAnsi="Times New Roman" w:cs="Times New Roman"/>
          <w:b/>
          <w:sz w:val="24"/>
          <w:szCs w:val="24"/>
        </w:rPr>
        <w:t>п2</w:t>
      </w:r>
      <w:r w:rsidR="001C3849" w:rsidRPr="00E62239">
        <w:rPr>
          <w:rFonts w:ascii="Times New Roman" w:hAnsi="Times New Roman" w:cs="Times New Roman"/>
          <w:b/>
          <w:sz w:val="24"/>
          <w:szCs w:val="24"/>
        </w:rPr>
        <w:t>)</w:t>
      </w:r>
      <w:bookmarkEnd w:id="99"/>
    </w:p>
    <w:p w:rsidR="001C3849" w:rsidRPr="00E62239" w:rsidRDefault="001C3849" w:rsidP="00232EF0">
      <w:pPr>
        <w:pStyle w:val="a3"/>
        <w:numPr>
          <w:ilvl w:val="0"/>
          <w:numId w:val="79"/>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деятельности по исполнению наказаний</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СИЗО;</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приемники-распределители;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для обеспечения деятельности по исполнению наказаний</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культовые здания и сооружения без обрядов, в том числе часовни;</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различного типа;</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обороны и безопасности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для подготовки и поддержания в боевой готовности Вооруженных Сил Российской Федерации (воинские части, закрытые военные городки и т.д.);</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военных организаций;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военные училища, военные институты, университеты, академии;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обеспечивающие осуществление таможенной деятельности</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вооруженных сил</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spacing w:after="0" w:line="240" w:lineRule="auto"/>
              <w:ind w:left="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для хранения запасов материальных ценностей в мобилизационном резерве (хранилища, склады и т.д.)</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наземные гаражи-стоянки открытого типа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конфессиональные объекты;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(сети, сооружения) инженерно-технического обеспечения (газо-, тепло-, водо-, </w:t>
            </w:r>
            <w:proofErr w:type="spellStart"/>
            <w:r w:rsidRPr="00E62239">
              <w:rPr>
                <w:rFonts w:ascii="Times New Roman" w:eastAsia="Times New Roman" w:hAnsi="Times New Roman" w:cs="Times New Roman"/>
                <w:sz w:val="24"/>
                <w:szCs w:val="24"/>
                <w:lang w:eastAsia="ru-RU"/>
              </w:rPr>
              <w:t>электрообеспечения</w:t>
            </w:r>
            <w:proofErr w:type="spellEnd"/>
            <w:r w:rsidRPr="00E62239">
              <w:rPr>
                <w:rFonts w:ascii="Times New Roman" w:eastAsia="Times New Roman" w:hAnsi="Times New Roman" w:cs="Times New Roman"/>
                <w:sz w:val="24"/>
                <w:szCs w:val="24"/>
                <w:lang w:eastAsia="ru-RU"/>
              </w:rPr>
              <w:t>; канализации и связи), обеспечивающие реализацию основного/условно разрешенного вида использования</w:t>
            </w:r>
          </w:p>
        </w:tc>
      </w:tr>
    </w:tbl>
    <w:p w:rsidR="001C3849" w:rsidRPr="00E62239" w:rsidRDefault="001C3849" w:rsidP="00232EF0">
      <w:pPr>
        <w:pStyle w:val="a3"/>
        <w:numPr>
          <w:ilvl w:val="0"/>
          <w:numId w:val="79"/>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firstRow="1" w:lastRow="0" w:firstColumn="1" w:lastColumn="0" w:noHBand="0" w:noVBand="1"/>
      </w:tblPr>
      <w:tblGrid>
        <w:gridCol w:w="643"/>
        <w:gridCol w:w="3386"/>
        <w:gridCol w:w="5043"/>
      </w:tblGrid>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7B02BA"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7B02BA" w:rsidRPr="00E62239" w:rsidRDefault="007B02BA" w:rsidP="007B02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3 000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 xml:space="preserve">.; </w:t>
            </w:r>
            <w:r w:rsidRPr="00E62239">
              <w:rPr>
                <w:rFonts w:ascii="Times New Roman" w:eastAsia="Times New Roman" w:hAnsi="Times New Roman" w:cs="Times New Roman"/>
                <w:sz w:val="24"/>
                <w:szCs w:val="24"/>
                <w:lang w:eastAsia="ru-RU"/>
              </w:rPr>
              <w:br/>
              <w:t xml:space="preserve">2) минимальная площадь земельного участка – 400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w:t>
            </w:r>
          </w:p>
        </w:tc>
      </w:tr>
      <w:tr w:rsidR="007B02BA"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7B02BA" w:rsidRPr="00E62239" w:rsidRDefault="007B02BA" w:rsidP="007B02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7B02BA"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7B02BA" w:rsidRPr="00E62239" w:rsidRDefault="007B02BA" w:rsidP="007B02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более 3 этажей</w:t>
            </w:r>
          </w:p>
        </w:tc>
      </w:tr>
      <w:tr w:rsidR="007B02BA"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7B02BA" w:rsidRPr="00E62239" w:rsidRDefault="007B02BA" w:rsidP="007B02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80%</w:t>
            </w:r>
          </w:p>
        </w:tc>
      </w:tr>
    </w:tbl>
    <w:p w:rsidR="001C3849" w:rsidRPr="00E62239" w:rsidRDefault="001C3849" w:rsidP="00232EF0">
      <w:pPr>
        <w:pStyle w:val="a3"/>
        <w:numPr>
          <w:ilvl w:val="0"/>
          <w:numId w:val="7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D7A23"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0" w:name="_Toc521062369"/>
      <w:r w:rsidRPr="00E62239">
        <w:rPr>
          <w:rFonts w:ascii="Times New Roman" w:hAnsi="Times New Roman" w:cs="Times New Roman"/>
          <w:b/>
          <w:sz w:val="24"/>
          <w:szCs w:val="24"/>
        </w:rPr>
        <w:t>Зона инженерной инфраструктуры</w:t>
      </w:r>
      <w:r w:rsidR="00EB4095"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И</w:t>
      </w:r>
      <w:r w:rsidR="009D7A23" w:rsidRPr="00E62239">
        <w:rPr>
          <w:rFonts w:ascii="Times New Roman" w:hAnsi="Times New Roman" w:cs="Times New Roman"/>
          <w:b/>
          <w:sz w:val="24"/>
          <w:szCs w:val="24"/>
        </w:rPr>
        <w:t>)</w:t>
      </w:r>
      <w:bookmarkEnd w:id="100"/>
    </w:p>
    <w:p w:rsidR="009D7A23" w:rsidRPr="00E62239" w:rsidRDefault="009D7A23" w:rsidP="00232EF0">
      <w:pPr>
        <w:pStyle w:val="a3"/>
        <w:numPr>
          <w:ilvl w:val="0"/>
          <w:numId w:val="81"/>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Специальное пользование водными объектами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водозаборные очистные сооружения, очистные сооружения;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сооружения по обслуживанию водозаборных очистных сооружений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станции аэрации, канализационные очистные сооружения;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сооружения по обслуживанию станций аэрации</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плоскостные автостоянки</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гидротехнические сооружения, в том числе берегоукрепительные </w:t>
            </w:r>
            <w:proofErr w:type="gramStart"/>
            <w:r w:rsidRPr="00E62239">
              <w:rPr>
                <w:rFonts w:ascii="Times New Roman" w:eastAsia="Times New Roman" w:hAnsi="Times New Roman" w:cs="Times New Roman"/>
                <w:sz w:val="24"/>
                <w:szCs w:val="24"/>
                <w:lang w:eastAsia="ru-RU"/>
              </w:rPr>
              <w:t>сооружения;\</w:t>
            </w:r>
            <w:proofErr w:type="gramEnd"/>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E62239">
              <w:rPr>
                <w:rFonts w:ascii="Times New Roman" w:eastAsia="Times New Roman" w:hAnsi="Times New Roman" w:cs="Times New Roman"/>
                <w:sz w:val="24"/>
                <w:szCs w:val="24"/>
                <w:lang w:eastAsia="ru-RU"/>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2. Вспомогательные виды разрешенного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хозяйственные корпуса для обслуживающего персонала;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для обслуживания объектов инженерной инфраструктуры;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(сети, сооружения) инженерно-технического обеспечения (газо-, тепло-, водо-, </w:t>
            </w:r>
            <w:proofErr w:type="spellStart"/>
            <w:r w:rsidRPr="00E62239">
              <w:rPr>
                <w:rFonts w:ascii="Times New Roman" w:eastAsia="Times New Roman" w:hAnsi="Times New Roman" w:cs="Times New Roman"/>
                <w:sz w:val="24"/>
                <w:szCs w:val="24"/>
                <w:lang w:eastAsia="ru-RU"/>
              </w:rPr>
              <w:t>электрообеспечения</w:t>
            </w:r>
            <w:proofErr w:type="spellEnd"/>
            <w:r w:rsidRPr="00E62239">
              <w:rPr>
                <w:rFonts w:ascii="Times New Roman" w:eastAsia="Times New Roman" w:hAnsi="Times New Roman" w:cs="Times New Roman"/>
                <w:sz w:val="24"/>
                <w:szCs w:val="24"/>
                <w:lang w:eastAsia="ru-RU"/>
              </w:rPr>
              <w:t>; канализации и связи), обеспечивающие реализацию основного/условно разрешенного вида использования</w:t>
            </w:r>
          </w:p>
        </w:tc>
      </w:tr>
    </w:tbl>
    <w:p w:rsidR="009D7A23" w:rsidRPr="00E62239" w:rsidRDefault="009D7A23" w:rsidP="00232EF0">
      <w:pPr>
        <w:pStyle w:val="a3"/>
        <w:numPr>
          <w:ilvl w:val="0"/>
          <w:numId w:val="81"/>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w:t>
      </w:r>
      <w:r w:rsidR="001C3849" w:rsidRPr="00E62239">
        <w:rPr>
          <w:rFonts w:ascii="Times New Roman" w:hAnsi="Times New Roman" w:cs="Times New Roman"/>
          <w:sz w:val="24"/>
          <w:szCs w:val="24"/>
        </w:rPr>
        <w:t>ктов капитального строительства.</w:t>
      </w:r>
    </w:p>
    <w:tbl>
      <w:tblPr>
        <w:tblW w:w="0" w:type="auto"/>
        <w:tblInd w:w="-8" w:type="dxa"/>
        <w:tblCellMar>
          <w:left w:w="0" w:type="dxa"/>
          <w:right w:w="0" w:type="dxa"/>
        </w:tblCellMar>
        <w:tblLook w:val="04A0" w:firstRow="1" w:lastRow="0" w:firstColumn="1" w:lastColumn="0" w:noHBand="0" w:noVBand="1"/>
      </w:tblPr>
      <w:tblGrid>
        <w:gridCol w:w="643"/>
        <w:gridCol w:w="3386"/>
        <w:gridCol w:w="5043"/>
      </w:tblGrid>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EB4095"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B4095" w:rsidRPr="00E62239" w:rsidRDefault="00EB4095" w:rsidP="00EB4095">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3000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 xml:space="preserve">.; </w:t>
            </w:r>
            <w:r w:rsidRPr="00E62239">
              <w:rPr>
                <w:rFonts w:ascii="Times New Roman" w:eastAsia="Times New Roman" w:hAnsi="Times New Roman" w:cs="Times New Roman"/>
                <w:sz w:val="24"/>
                <w:szCs w:val="24"/>
                <w:lang w:eastAsia="ru-RU"/>
              </w:rPr>
              <w:br/>
              <w:t xml:space="preserve">2) минимальная площадь земельного участка – 400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w:t>
            </w:r>
          </w:p>
        </w:tc>
      </w:tr>
      <w:tr w:rsidR="00EB4095"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B4095" w:rsidRPr="00E62239" w:rsidRDefault="00EB4095" w:rsidP="00EB4095">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EB4095"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B4095" w:rsidRPr="00E62239" w:rsidRDefault="00EB4095" w:rsidP="00EB4095">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более 2 этажей</w:t>
            </w:r>
          </w:p>
        </w:tc>
      </w:tr>
      <w:tr w:rsidR="00EB4095"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B4095" w:rsidRPr="00E62239" w:rsidRDefault="00EB4095" w:rsidP="00EB4095">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100% для берегоукрепительных сооружений;</w:t>
            </w:r>
            <w:r w:rsidRPr="00E62239">
              <w:rPr>
                <w:rFonts w:ascii="Times New Roman" w:eastAsia="Times New Roman" w:hAnsi="Times New Roman" w:cs="Times New Roman"/>
                <w:sz w:val="24"/>
                <w:szCs w:val="24"/>
                <w:lang w:eastAsia="ru-RU"/>
              </w:rPr>
              <w:br/>
              <w:t>80% для иных объектов капитального строительства</w:t>
            </w:r>
          </w:p>
        </w:tc>
      </w:tr>
    </w:tbl>
    <w:p w:rsidR="009D7A23" w:rsidRPr="00E62239" w:rsidRDefault="009D7A23" w:rsidP="00232EF0">
      <w:pPr>
        <w:pStyle w:val="a3"/>
        <w:numPr>
          <w:ilvl w:val="0"/>
          <w:numId w:val="8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1" w:name="_Toc521062370"/>
      <w:bookmarkEnd w:id="92"/>
      <w:r w:rsidRPr="00E62239">
        <w:rPr>
          <w:rFonts w:ascii="Times New Roman" w:hAnsi="Times New Roman" w:cs="Times New Roman"/>
          <w:b/>
          <w:sz w:val="24"/>
          <w:szCs w:val="24"/>
        </w:rPr>
        <w:t>Производственная зона</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П</w:t>
      </w:r>
      <w:r w:rsidR="00AE2E90" w:rsidRPr="00E62239">
        <w:rPr>
          <w:rFonts w:ascii="Times New Roman" w:hAnsi="Times New Roman" w:cs="Times New Roman"/>
          <w:b/>
          <w:sz w:val="24"/>
          <w:szCs w:val="24"/>
        </w:rPr>
        <w:t>1</w:t>
      </w:r>
      <w:r w:rsidR="000A5B50" w:rsidRPr="00E62239">
        <w:rPr>
          <w:rFonts w:ascii="Times New Roman" w:hAnsi="Times New Roman" w:cs="Times New Roman"/>
          <w:b/>
          <w:sz w:val="24"/>
          <w:szCs w:val="24"/>
        </w:rPr>
        <w:t>)</w:t>
      </w:r>
      <w:bookmarkEnd w:id="101"/>
    </w:p>
    <w:p w:rsidR="000A5B50" w:rsidRPr="00E62239" w:rsidRDefault="000A5B50" w:rsidP="00232EF0">
      <w:pPr>
        <w:pStyle w:val="a3"/>
        <w:numPr>
          <w:ilvl w:val="0"/>
          <w:numId w:val="82"/>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2126"/>
        <w:gridCol w:w="6018"/>
      </w:tblGrid>
      <w:tr w:rsidR="00206C02"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 xml:space="preserve">Наименование вида разрешенного использования земельного </w:t>
            </w:r>
            <w:r w:rsidRPr="00E62239">
              <w:rPr>
                <w:rFonts w:ascii="Times New Roman" w:hAnsi="Times New Roman" w:cs="Times New Roman"/>
                <w:sz w:val="24"/>
                <w:szCs w:val="24"/>
              </w:rPr>
              <w:lastRenderedPageBreak/>
              <w:t>участка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Наименование вида разрешенного использования объекта капитального строительства</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12.2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Специальная деятельность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пункты приема и складирования автомобилей, подлежащих утилизации;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резервуары для хранения воды, пруды-отстойники;</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предназначенные для приема населения и организаций в связи с предоставлением им коммунальных услуг;</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типографии</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Приюты для животных</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ветеринарные лечебницы с содержанием животных;</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виварии;</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кинологические центры;</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приюты для животных</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предоставляющих бытовые услуги населению и организациям (комбинаты бытового обслуживания);</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банно-оздоровительные комплексы;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по оказанию ритуальных услуг (бюро похоронного обслуживания);</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химчистки;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прачечные</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Стационарное медицинское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медико-санитарных частей по оказанию помощи сотрудникам предприятий;</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амбулатории, поликлиники</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Общественное питание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научной деятельности</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научно-исследовательских организаций и институтов различных областей, в том числе конструкторских бюро, опытных предприятий, имеющих в своем составе мастерские, производственные, полупроизводственные и экспериментальные установки, лаборатории</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Рынки</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торгово-складские базы;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центры оптовой и мелкооптовой торговли;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рынки по продаже автотранспортных средств</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Гостиничное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общежития</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Обслуживание автотранспорта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различного типа;</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гаражи-стоянки различного типа</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придорожного </w:t>
            </w:r>
            <w:r w:rsidRPr="00E62239">
              <w:rPr>
                <w:rFonts w:ascii="Times New Roman" w:eastAsia="Times New Roman" w:hAnsi="Times New Roman" w:cs="Times New Roman"/>
                <w:sz w:val="24"/>
                <w:szCs w:val="24"/>
                <w:lang w:eastAsia="ru-RU"/>
              </w:rPr>
              <w:lastRenderedPageBreak/>
              <w:t>сервиса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автомойки;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АЗС различного типа, газонаполнительные станции;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станции по техническому обслуживанию </w:t>
            </w:r>
            <w:r w:rsidRPr="00E62239">
              <w:rPr>
                <w:rFonts w:ascii="Times New Roman" w:eastAsia="Times New Roman" w:hAnsi="Times New Roman" w:cs="Times New Roman"/>
                <w:sz w:val="24"/>
                <w:szCs w:val="24"/>
                <w:lang w:eastAsia="ru-RU"/>
              </w:rPr>
              <w:lastRenderedPageBreak/>
              <w:t>автомобилей, автосервисы;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proofErr w:type="spellStart"/>
            <w:r w:rsidRPr="00E62239">
              <w:rPr>
                <w:rFonts w:ascii="Times New Roman" w:eastAsia="Times New Roman" w:hAnsi="Times New Roman" w:cs="Times New Roman"/>
                <w:sz w:val="24"/>
                <w:szCs w:val="24"/>
                <w:lang w:eastAsia="ru-RU"/>
              </w:rPr>
              <w:t>отстойно</w:t>
            </w:r>
            <w:proofErr w:type="spellEnd"/>
            <w:r w:rsidRPr="00E62239">
              <w:rPr>
                <w:rFonts w:ascii="Times New Roman" w:eastAsia="Times New Roman" w:hAnsi="Times New Roman" w:cs="Times New Roman"/>
                <w:sz w:val="24"/>
                <w:szCs w:val="24"/>
                <w:lang w:eastAsia="ru-RU"/>
              </w:rPr>
              <w:t>-разворотные площадки общественного транспорта;</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депо общественного транспорта;</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автопарки;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диспетчерские пункты;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6.2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Тяжелая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III класса вредности (размещение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Автомобилестроительная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V класса вредности (размещение объектов капитального строительства, предназначенных для производства оборудования, частей и принадлежностей автомобилей и их двигателей);</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Легкая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IV класса вредности (размещение объектов капитального строительства, предназначенных для текстильной, фарфорофаянсовой, электронной промышленности);</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Фармацевтическая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IV класса вредности (размещение объектов капитального строительства, предназначенных для фармацевтического производства);</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Пищевая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IV класса вредности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Строительная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III класса вредности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6.7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Энергетика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III класса вредности (размещение объектов тепловых станций и других электростанций (ТЭЦ, ТЭС), размещение обслуживающих и вспомогательных для электростанций сооружений (гидротехнических сооружений); размещение объектов электросетевого хозяйства);</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электроподстанции закрытого и открытого типа</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Связь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III класса вредности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Склады</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промышленные базы,</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погрузочные терминалы;</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доки;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склады </w:t>
            </w:r>
            <w:proofErr w:type="spellStart"/>
            <w:r w:rsidRPr="00E62239">
              <w:rPr>
                <w:rFonts w:ascii="Times New Roman" w:eastAsia="Times New Roman" w:hAnsi="Times New Roman" w:cs="Times New Roman"/>
                <w:sz w:val="24"/>
                <w:szCs w:val="24"/>
                <w:lang w:eastAsia="ru-RU"/>
              </w:rPr>
              <w:t>противогололедных</w:t>
            </w:r>
            <w:proofErr w:type="spellEnd"/>
            <w:r w:rsidRPr="00E62239">
              <w:rPr>
                <w:rFonts w:ascii="Times New Roman" w:eastAsia="Times New Roman" w:hAnsi="Times New Roman" w:cs="Times New Roman"/>
                <w:sz w:val="24"/>
                <w:szCs w:val="24"/>
                <w:lang w:eastAsia="ru-RU"/>
              </w:rPr>
              <w:t xml:space="preserve"> реагентов;</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элеваторы и продовольственные склады, за исключением железнодорожных перевалочных складов</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промышленные базы,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погрузочные терминалы;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склады </w:t>
            </w:r>
            <w:proofErr w:type="spellStart"/>
            <w:r w:rsidRPr="00E62239">
              <w:rPr>
                <w:rFonts w:ascii="Times New Roman" w:eastAsia="Times New Roman" w:hAnsi="Times New Roman" w:cs="Times New Roman"/>
                <w:sz w:val="24"/>
                <w:szCs w:val="24"/>
                <w:lang w:eastAsia="ru-RU"/>
              </w:rPr>
              <w:t>противогололедных</w:t>
            </w:r>
            <w:proofErr w:type="spellEnd"/>
            <w:r w:rsidRPr="00E62239">
              <w:rPr>
                <w:rFonts w:ascii="Times New Roman" w:eastAsia="Times New Roman" w:hAnsi="Times New Roman" w:cs="Times New Roman"/>
                <w:sz w:val="24"/>
                <w:szCs w:val="24"/>
                <w:lang w:eastAsia="ru-RU"/>
              </w:rPr>
              <w:t xml:space="preserve"> реагентов;</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элеваторы и продовольственные склады, за исключением железнодорожных перевалочных складов</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Автомобильный транспорт</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депо общественного транспорта;</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автопарки;</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диспетчерские пункты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Обеспечение внутреннего порядка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 в том числе пожарные депо, пожарные части</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Сельскохозяйственное использование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теплицы;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оранжереи;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 цветочно-оранжерейные хозяйства</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культовые здания и сооружения без проведения богослужений, в том числе часовни</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Обеспечение научной деятельности</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здания научно-исследовательских организаций и институтов различных областей, в том числе конструкторских бюро, опытных предприятий, имеющих в своем составе мастерские, </w:t>
            </w:r>
            <w:r w:rsidRPr="00E62239">
              <w:rPr>
                <w:rFonts w:ascii="Times New Roman" w:eastAsia="Times New Roman" w:hAnsi="Times New Roman" w:cs="Times New Roman"/>
                <w:sz w:val="24"/>
                <w:szCs w:val="24"/>
                <w:lang w:eastAsia="ru-RU"/>
              </w:rPr>
              <w:lastRenderedPageBreak/>
              <w:t>производственные, полупроизводственные и экспериментальные установки, лаборатории</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 отели</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Объекты придорожного сервиса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автомойки;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АЗС различного типа, газонаполнительные станции;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станции по техническому обслуживанию автомобилей, автосервисы;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Водный транспорт</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берегоукрепительные сооружения</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Водный транспорт</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речной порт</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 связанные с непосредственным обслуживанием производственных и промышленных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спортплощадки, площадки отдыха для персонала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(сети, сооружения) инженерно-технического обеспечения (газо-, тепло-, водо-, </w:t>
            </w:r>
            <w:proofErr w:type="spellStart"/>
            <w:r w:rsidRPr="00E62239">
              <w:rPr>
                <w:rFonts w:ascii="Times New Roman" w:eastAsia="Times New Roman" w:hAnsi="Times New Roman" w:cs="Times New Roman"/>
                <w:sz w:val="24"/>
                <w:szCs w:val="24"/>
                <w:lang w:eastAsia="ru-RU"/>
              </w:rPr>
              <w:t>электрообеспечения</w:t>
            </w:r>
            <w:proofErr w:type="spellEnd"/>
            <w:r w:rsidRPr="00E62239">
              <w:rPr>
                <w:rFonts w:ascii="Times New Roman" w:eastAsia="Times New Roman" w:hAnsi="Times New Roman" w:cs="Times New Roman"/>
                <w:sz w:val="24"/>
                <w:szCs w:val="24"/>
                <w:lang w:eastAsia="ru-RU"/>
              </w:rPr>
              <w:t>; канализации и связи), обеспечивающие реализацию основного/условно разрешенного вида использования</w:t>
            </w:r>
          </w:p>
          <w:p w:rsidR="003A3885" w:rsidRPr="00E62239" w:rsidRDefault="008447B8" w:rsidP="00ED63BA">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сауны;</w:t>
            </w:r>
          </w:p>
        </w:tc>
      </w:tr>
    </w:tbl>
    <w:p w:rsidR="000A5B50" w:rsidRPr="00E62239" w:rsidRDefault="000A5B50" w:rsidP="00232EF0">
      <w:pPr>
        <w:pStyle w:val="a3"/>
        <w:numPr>
          <w:ilvl w:val="0"/>
          <w:numId w:val="82"/>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firstRow="1" w:lastRow="0" w:firstColumn="1" w:lastColumn="0" w:noHBand="0" w:noVBand="1"/>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924564"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4564" w:rsidRPr="00E62239" w:rsidRDefault="00924564" w:rsidP="00924564">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30 000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 xml:space="preserve">.; </w:t>
            </w:r>
            <w:r w:rsidRPr="00E62239">
              <w:rPr>
                <w:rFonts w:ascii="Times New Roman" w:eastAsia="Times New Roman" w:hAnsi="Times New Roman" w:cs="Times New Roman"/>
                <w:sz w:val="24"/>
                <w:szCs w:val="24"/>
                <w:lang w:eastAsia="ru-RU"/>
              </w:rPr>
              <w:br/>
              <w:t xml:space="preserve">2) минимальная площадь земельного участка – 400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w:t>
            </w:r>
          </w:p>
        </w:tc>
      </w:tr>
      <w:tr w:rsidR="00924564"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4564" w:rsidRPr="00E62239" w:rsidRDefault="00924564" w:rsidP="00924564">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3,5 м</w:t>
            </w:r>
          </w:p>
        </w:tc>
      </w:tr>
      <w:tr w:rsidR="00924564"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Максимальное и (или) минимальное количество наземных этажей или максимальная и (или) минимальная высота зданий, </w:t>
            </w:r>
            <w:r w:rsidRPr="00E62239">
              <w:rPr>
                <w:rFonts w:ascii="Times New Roman" w:eastAsia="Times New Roman" w:hAnsi="Times New Roman" w:cs="Times New Roman"/>
                <w:sz w:val="24"/>
                <w:szCs w:val="24"/>
                <w:lang w:eastAsia="ru-RU"/>
              </w:rPr>
              <w:lastRenderedPageBreak/>
              <w:t>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4564" w:rsidRPr="00E62239" w:rsidRDefault="00924564" w:rsidP="00924564">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lastRenderedPageBreak/>
              <w:t>не более 4 этажей</w:t>
            </w:r>
          </w:p>
        </w:tc>
      </w:tr>
      <w:tr w:rsidR="00924564"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4564" w:rsidRPr="00E62239" w:rsidRDefault="00924564" w:rsidP="00924564">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65%</w:t>
            </w:r>
          </w:p>
        </w:tc>
      </w:tr>
    </w:tbl>
    <w:p w:rsidR="000A5B50" w:rsidRPr="00E62239" w:rsidRDefault="000A5B50" w:rsidP="00232EF0">
      <w:pPr>
        <w:pStyle w:val="a3"/>
        <w:numPr>
          <w:ilvl w:val="0"/>
          <w:numId w:val="8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2" w:name="_Toc521062371"/>
      <w:r w:rsidRPr="00E62239">
        <w:rPr>
          <w:rFonts w:ascii="Times New Roman" w:hAnsi="Times New Roman" w:cs="Times New Roman"/>
          <w:b/>
          <w:sz w:val="24"/>
          <w:szCs w:val="24"/>
        </w:rPr>
        <w:t>Коммунально-складская зона</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П2</w:t>
      </w:r>
      <w:r w:rsidR="000A5B50" w:rsidRPr="00E62239">
        <w:rPr>
          <w:rFonts w:ascii="Times New Roman" w:hAnsi="Times New Roman" w:cs="Times New Roman"/>
          <w:b/>
          <w:sz w:val="24"/>
          <w:szCs w:val="24"/>
        </w:rPr>
        <w:t>)</w:t>
      </w:r>
      <w:bookmarkEnd w:id="102"/>
    </w:p>
    <w:p w:rsidR="000A5B50" w:rsidRPr="00E62239" w:rsidRDefault="000A5B50" w:rsidP="00232EF0">
      <w:pPr>
        <w:pStyle w:val="a3"/>
        <w:numPr>
          <w:ilvl w:val="0"/>
          <w:numId w:val="8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1984"/>
        <w:gridCol w:w="6160"/>
      </w:tblGrid>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 отели</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продовольственные склады.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 в том числе пожарные депо, пожарные части</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автомойки;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станции по техническому обслуживанию автомобилей, автосервисы;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proofErr w:type="spellStart"/>
            <w:r w:rsidRPr="00E62239">
              <w:rPr>
                <w:rFonts w:ascii="Times New Roman" w:eastAsia="Times New Roman" w:hAnsi="Times New Roman" w:cs="Times New Roman"/>
                <w:sz w:val="24"/>
                <w:szCs w:val="24"/>
                <w:lang w:eastAsia="ru-RU"/>
              </w:rPr>
              <w:t>отстойно</w:t>
            </w:r>
            <w:proofErr w:type="spellEnd"/>
            <w:r w:rsidRPr="00E62239">
              <w:rPr>
                <w:rFonts w:ascii="Times New Roman" w:eastAsia="Times New Roman" w:hAnsi="Times New Roman" w:cs="Times New Roman"/>
                <w:sz w:val="24"/>
                <w:szCs w:val="24"/>
                <w:lang w:eastAsia="ru-RU"/>
              </w:rPr>
              <w:t>-разворотные площадки общественного транспорта;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депо общественного транспорта;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автопарки;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диспетчерские пункты;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торговли (торговые </w:t>
            </w:r>
            <w:r w:rsidRPr="00E62239">
              <w:rPr>
                <w:rFonts w:ascii="Times New Roman" w:eastAsia="Times New Roman" w:hAnsi="Times New Roman" w:cs="Times New Roman"/>
                <w:sz w:val="24"/>
                <w:szCs w:val="24"/>
                <w:lang w:eastAsia="ru-RU"/>
              </w:rPr>
              <w:lastRenderedPageBreak/>
              <w:t>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автосалоны;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торгово-выставочные комплексы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торгово-складские базы;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центры оптовой и мелкооптовой торговли;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рынки по продаже автотранспортных средств</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медико-санитарных частей по оказанию помощи сотрудникам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амбулатории, поликлиники</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АЗС различного типа;</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V класса вредности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предоставляющих бытовые услуги населению и организациям (комбинаты бытового обслуживания);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банно-оздоровительные комплексы;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по оказанию ритуальных услуг (бюро похоронного обслуживания);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химчистки;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прачечные</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Приюты для животных</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ветеринарные лечебницы с содержанием животных;</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общежития;</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предприятия общественного питания, связанные с непосредственным обслуживанием производственных и </w:t>
            </w:r>
            <w:r w:rsidRPr="00E62239">
              <w:rPr>
                <w:rFonts w:ascii="Times New Roman" w:eastAsia="Times New Roman" w:hAnsi="Times New Roman" w:cs="Times New Roman"/>
                <w:sz w:val="24"/>
                <w:szCs w:val="24"/>
                <w:lang w:eastAsia="ru-RU"/>
              </w:rPr>
              <w:lastRenderedPageBreak/>
              <w:t>промышленных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спортплощадки, площадки отдыха для персонала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(сети, сооружения) инженерно-технического обеспечения (газо-, тепло-, водо-, </w:t>
            </w:r>
            <w:proofErr w:type="spellStart"/>
            <w:r w:rsidRPr="00E62239">
              <w:rPr>
                <w:rFonts w:ascii="Times New Roman" w:eastAsia="Times New Roman" w:hAnsi="Times New Roman" w:cs="Times New Roman"/>
                <w:sz w:val="24"/>
                <w:szCs w:val="24"/>
                <w:lang w:eastAsia="ru-RU"/>
              </w:rPr>
              <w:t>электрообеспечения</w:t>
            </w:r>
            <w:proofErr w:type="spellEnd"/>
            <w:r w:rsidRPr="00E62239">
              <w:rPr>
                <w:rFonts w:ascii="Times New Roman" w:eastAsia="Times New Roman" w:hAnsi="Times New Roman" w:cs="Times New Roman"/>
                <w:sz w:val="24"/>
                <w:szCs w:val="24"/>
                <w:lang w:eastAsia="ru-RU"/>
              </w:rPr>
              <w:t>; канализации и связи), обеспечивающие реализацию основного/условно разрешенного вида использования</w:t>
            </w:r>
          </w:p>
        </w:tc>
      </w:tr>
    </w:tbl>
    <w:p w:rsidR="000A5B50" w:rsidRPr="00E62239" w:rsidRDefault="000A5B50" w:rsidP="00232EF0">
      <w:pPr>
        <w:pStyle w:val="a3"/>
        <w:numPr>
          <w:ilvl w:val="0"/>
          <w:numId w:val="87"/>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firstRow="1" w:lastRow="0" w:firstColumn="1" w:lastColumn="0" w:noHBand="0" w:noVBand="1"/>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30 000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w:t>
            </w:r>
            <w:r w:rsidRPr="00E62239">
              <w:rPr>
                <w:rFonts w:ascii="Times New Roman" w:eastAsia="Times New Roman" w:hAnsi="Times New Roman" w:cs="Times New Roman"/>
                <w:sz w:val="24"/>
                <w:szCs w:val="24"/>
                <w:lang w:eastAsia="ru-RU"/>
              </w:rPr>
              <w:br/>
              <w:t xml:space="preserve">2) минимальная площадь земельного участка – 400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3,0 м</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не более 2 этажей</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65%</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Коэффициент озеленения территории – не менее 15% от площади земельного участка;</w:t>
            </w:r>
          </w:p>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tc>
      </w:tr>
    </w:tbl>
    <w:p w:rsidR="000A5B50" w:rsidRPr="00E62239" w:rsidRDefault="000A5B50" w:rsidP="00232EF0">
      <w:pPr>
        <w:pStyle w:val="a3"/>
        <w:numPr>
          <w:ilvl w:val="0"/>
          <w:numId w:val="8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3" w:name="_Toc521062372"/>
      <w:r w:rsidRPr="00E62239">
        <w:rPr>
          <w:rFonts w:ascii="Times New Roman" w:hAnsi="Times New Roman" w:cs="Times New Roman"/>
          <w:b/>
          <w:sz w:val="24"/>
          <w:szCs w:val="24"/>
        </w:rPr>
        <w:t>Зона транспортной инфраструктуры</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Т</w:t>
      </w:r>
      <w:r w:rsidR="000A5B50" w:rsidRPr="00E62239">
        <w:rPr>
          <w:rFonts w:ascii="Times New Roman" w:hAnsi="Times New Roman" w:cs="Times New Roman"/>
          <w:b/>
          <w:sz w:val="24"/>
          <w:szCs w:val="24"/>
        </w:rPr>
        <w:t>)</w:t>
      </w:r>
      <w:bookmarkEnd w:id="103"/>
    </w:p>
    <w:p w:rsidR="000A5B50" w:rsidRPr="00E62239" w:rsidRDefault="000A5B50" w:rsidP="00232EF0">
      <w:pPr>
        <w:pStyle w:val="a3"/>
        <w:numPr>
          <w:ilvl w:val="0"/>
          <w:numId w:val="91"/>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1. Основные виды разрешенного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автомойки;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АЗС различного типа;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станции по техническому обслуживанию автомобилей, автосервисы;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proofErr w:type="spellStart"/>
            <w:r w:rsidRPr="00E62239">
              <w:rPr>
                <w:rFonts w:ascii="Times New Roman" w:eastAsia="Times New Roman" w:hAnsi="Times New Roman" w:cs="Times New Roman"/>
                <w:sz w:val="24"/>
                <w:szCs w:val="24"/>
                <w:lang w:eastAsia="ru-RU"/>
              </w:rPr>
              <w:t>отстойно</w:t>
            </w:r>
            <w:proofErr w:type="spellEnd"/>
            <w:r w:rsidRPr="00E62239">
              <w:rPr>
                <w:rFonts w:ascii="Times New Roman" w:eastAsia="Times New Roman" w:hAnsi="Times New Roman" w:cs="Times New Roman"/>
                <w:sz w:val="24"/>
                <w:szCs w:val="24"/>
                <w:lang w:eastAsia="ru-RU"/>
              </w:rPr>
              <w:t>-разворотные площадки общественного транспорта;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депо общественного транспорта;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автопарки;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диспетчерские пункты;</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гостевые автостоянки;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информационные центры, справочные и рекламные агентства;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медпункты;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и базы складского назначения соответствующего профиля;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и учреждения по обслуживанию пассажиров и грузоперевозок, в том числе пункты и учреждения связи;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службы оформления заказов и билетов;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участковые пункты полиции и охраны порядка;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(сети, сооружения) инженерно-технического обеспечения (газо-, тепло-, водо-, </w:t>
            </w:r>
            <w:proofErr w:type="spellStart"/>
            <w:r w:rsidRPr="00E62239">
              <w:rPr>
                <w:rFonts w:ascii="Times New Roman" w:eastAsia="Times New Roman" w:hAnsi="Times New Roman" w:cs="Times New Roman"/>
                <w:sz w:val="24"/>
                <w:szCs w:val="24"/>
                <w:lang w:eastAsia="ru-RU"/>
              </w:rPr>
              <w:t>электрообеспечения</w:t>
            </w:r>
            <w:proofErr w:type="spellEnd"/>
            <w:r w:rsidRPr="00E62239">
              <w:rPr>
                <w:rFonts w:ascii="Times New Roman" w:eastAsia="Times New Roman" w:hAnsi="Times New Roman" w:cs="Times New Roman"/>
                <w:sz w:val="24"/>
                <w:szCs w:val="24"/>
                <w:lang w:eastAsia="ru-RU"/>
              </w:rPr>
              <w:t>; канализации и связи), обеспечивающие реализацию основного/условно разрешенного вида использования.</w:t>
            </w:r>
          </w:p>
        </w:tc>
      </w:tr>
    </w:tbl>
    <w:p w:rsidR="000A5B50" w:rsidRPr="00E62239" w:rsidRDefault="000A5B50" w:rsidP="00232EF0">
      <w:pPr>
        <w:pStyle w:val="a3"/>
        <w:numPr>
          <w:ilvl w:val="0"/>
          <w:numId w:val="91"/>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firstRow="1" w:lastRow="0" w:firstColumn="1" w:lastColumn="0" w:noHBand="0" w:noVBand="1"/>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922B52"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2B52" w:rsidRPr="00E62239" w:rsidRDefault="00922B52" w:rsidP="00922B52">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5 000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 xml:space="preserve">.; </w:t>
            </w:r>
            <w:r w:rsidRPr="00E62239">
              <w:rPr>
                <w:rFonts w:ascii="Times New Roman" w:eastAsia="Times New Roman" w:hAnsi="Times New Roman" w:cs="Times New Roman"/>
                <w:sz w:val="24"/>
                <w:szCs w:val="24"/>
                <w:lang w:eastAsia="ru-RU"/>
              </w:rPr>
              <w:br/>
              <w:t xml:space="preserve">2) минимальная площадь земельного участка – 400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w:t>
            </w:r>
          </w:p>
        </w:tc>
      </w:tr>
      <w:tr w:rsidR="00922B52"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2B52" w:rsidRPr="00E62239" w:rsidRDefault="00922B52" w:rsidP="00922B52">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3,5 м</w:t>
            </w:r>
          </w:p>
        </w:tc>
      </w:tr>
      <w:tr w:rsidR="00922B52"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2B52" w:rsidRPr="00E62239" w:rsidRDefault="00922B52" w:rsidP="00922B52">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 xml:space="preserve">не более </w:t>
            </w:r>
            <w:r w:rsidRPr="00E62239">
              <w:rPr>
                <w:rFonts w:ascii="Times New Roman" w:eastAsia="Times New Roman" w:hAnsi="Times New Roman" w:cs="Times New Roman"/>
                <w:color w:val="2D2D2D"/>
                <w:sz w:val="24"/>
                <w:szCs w:val="24"/>
                <w:lang w:val="en-US" w:eastAsia="ru-RU"/>
              </w:rPr>
              <w:t>2</w:t>
            </w:r>
            <w:r w:rsidRPr="00E62239">
              <w:rPr>
                <w:rFonts w:ascii="Times New Roman" w:eastAsia="Times New Roman" w:hAnsi="Times New Roman" w:cs="Times New Roman"/>
                <w:color w:val="2D2D2D"/>
                <w:sz w:val="24"/>
                <w:szCs w:val="24"/>
                <w:lang w:eastAsia="ru-RU"/>
              </w:rPr>
              <w:t xml:space="preserve"> этажей</w:t>
            </w:r>
          </w:p>
        </w:tc>
      </w:tr>
      <w:tr w:rsidR="00922B52"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2B52" w:rsidRPr="00E62239" w:rsidRDefault="00922B52" w:rsidP="00922B52">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val="en-US" w:eastAsia="ru-RU"/>
              </w:rPr>
              <w:t>60</w:t>
            </w:r>
            <w:r w:rsidRPr="00E62239">
              <w:rPr>
                <w:rFonts w:ascii="Times New Roman" w:eastAsia="Times New Roman" w:hAnsi="Times New Roman" w:cs="Times New Roman"/>
                <w:color w:val="2D2D2D"/>
                <w:sz w:val="24"/>
                <w:szCs w:val="24"/>
                <w:lang w:eastAsia="ru-RU"/>
              </w:rPr>
              <w:t>%</w:t>
            </w:r>
          </w:p>
        </w:tc>
      </w:tr>
    </w:tbl>
    <w:p w:rsidR="000A5B50" w:rsidRPr="00E62239" w:rsidRDefault="000A5B50" w:rsidP="00232EF0">
      <w:pPr>
        <w:pStyle w:val="a3"/>
        <w:numPr>
          <w:ilvl w:val="0"/>
          <w:numId w:val="9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0A5B50" w:rsidP="000A5B50">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4" w:name="_Toc521062373"/>
      <w:r w:rsidRPr="00E62239">
        <w:rPr>
          <w:rFonts w:ascii="Times New Roman" w:hAnsi="Times New Roman" w:cs="Times New Roman"/>
          <w:b/>
          <w:sz w:val="24"/>
          <w:szCs w:val="24"/>
        </w:rPr>
        <w:t xml:space="preserve">Зона </w:t>
      </w:r>
      <w:r w:rsidR="00922B52" w:rsidRPr="00E62239">
        <w:rPr>
          <w:rFonts w:ascii="Times New Roman" w:hAnsi="Times New Roman" w:cs="Times New Roman"/>
          <w:b/>
          <w:sz w:val="24"/>
          <w:szCs w:val="24"/>
        </w:rPr>
        <w:t xml:space="preserve">лесов </w:t>
      </w:r>
      <w:r w:rsidRPr="00E62239">
        <w:rPr>
          <w:rFonts w:ascii="Times New Roman" w:hAnsi="Times New Roman" w:cs="Times New Roman"/>
          <w:b/>
          <w:sz w:val="24"/>
          <w:szCs w:val="24"/>
        </w:rPr>
        <w:t>(</w:t>
      </w:r>
      <w:r w:rsidR="00FC0701" w:rsidRPr="00E62239">
        <w:rPr>
          <w:rFonts w:ascii="Times New Roman" w:hAnsi="Times New Roman" w:cs="Times New Roman"/>
          <w:b/>
          <w:sz w:val="24"/>
          <w:szCs w:val="24"/>
        </w:rPr>
        <w:t>Л</w:t>
      </w:r>
      <w:r w:rsidRPr="00E62239">
        <w:rPr>
          <w:rFonts w:ascii="Times New Roman" w:hAnsi="Times New Roman" w:cs="Times New Roman"/>
          <w:b/>
          <w:sz w:val="24"/>
          <w:szCs w:val="24"/>
        </w:rPr>
        <w:t>)</w:t>
      </w:r>
      <w:bookmarkEnd w:id="104"/>
    </w:p>
    <w:p w:rsidR="00E44271" w:rsidRPr="00E62239" w:rsidRDefault="00E44271" w:rsidP="00232EF0">
      <w:pPr>
        <w:pStyle w:val="a3"/>
        <w:numPr>
          <w:ilvl w:val="0"/>
          <w:numId w:val="90"/>
        </w:numPr>
        <w:rPr>
          <w:rFonts w:ascii="Times New Roman" w:hAnsi="Times New Roman" w:cs="Times New Roman"/>
          <w:sz w:val="24"/>
          <w:szCs w:val="24"/>
        </w:rPr>
      </w:pPr>
      <w:r w:rsidRPr="00E62239">
        <w:rPr>
          <w:rFonts w:ascii="Times New Roman" w:hAnsi="Times New Roman" w:cs="Times New Roman"/>
          <w:sz w:val="24"/>
          <w:szCs w:val="24"/>
        </w:rPr>
        <w:t>В границах территорий лесов расположены земли лесного фонда, для которых градостроительный регламент не устанавливается.</w:t>
      </w:r>
    </w:p>
    <w:p w:rsidR="000A5B50" w:rsidRPr="00E62239" w:rsidRDefault="000A5B50" w:rsidP="00232EF0">
      <w:pPr>
        <w:pStyle w:val="a3"/>
        <w:numPr>
          <w:ilvl w:val="0"/>
          <w:numId w:val="9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5" w:name="_Toc521062374"/>
      <w:r w:rsidRPr="00E62239">
        <w:rPr>
          <w:rFonts w:ascii="Times New Roman" w:hAnsi="Times New Roman" w:cs="Times New Roman"/>
          <w:b/>
          <w:sz w:val="24"/>
          <w:szCs w:val="24"/>
        </w:rPr>
        <w:t>Зона рекреационного назначения</w:t>
      </w:r>
      <w:r w:rsidR="000A5B50" w:rsidRPr="00E62239">
        <w:rPr>
          <w:rFonts w:ascii="Times New Roman" w:hAnsi="Times New Roman" w:cs="Times New Roman"/>
          <w:b/>
          <w:sz w:val="24"/>
          <w:szCs w:val="24"/>
        </w:rPr>
        <w:t xml:space="preserve"> (</w:t>
      </w:r>
      <w:r w:rsidR="00E44271" w:rsidRPr="00E62239">
        <w:rPr>
          <w:rFonts w:ascii="Times New Roman" w:hAnsi="Times New Roman" w:cs="Times New Roman"/>
          <w:b/>
          <w:sz w:val="24"/>
          <w:szCs w:val="24"/>
        </w:rPr>
        <w:t>Р</w:t>
      </w:r>
      <w:r w:rsidR="000A5B50" w:rsidRPr="00E62239">
        <w:rPr>
          <w:rFonts w:ascii="Times New Roman" w:hAnsi="Times New Roman" w:cs="Times New Roman"/>
          <w:b/>
          <w:sz w:val="24"/>
          <w:szCs w:val="24"/>
        </w:rPr>
        <w:t>)</w:t>
      </w:r>
      <w:bookmarkEnd w:id="105"/>
    </w:p>
    <w:p w:rsidR="000A5B50" w:rsidRPr="00E62239" w:rsidRDefault="000A5B50" w:rsidP="00232EF0">
      <w:pPr>
        <w:pStyle w:val="a3"/>
        <w:numPr>
          <w:ilvl w:val="0"/>
          <w:numId w:val="92"/>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206C02"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сооружения для обслуживания территории парка, хранения оборудования инвентаря для уборки территории, места пребывания персонала;</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теплицы для выращивания цветов и саженцев;</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здания и сооружения для хранения средств пожаротушения, объекты </w:t>
            </w:r>
            <w:proofErr w:type="gramStart"/>
            <w:r w:rsidRPr="00E62239">
              <w:rPr>
                <w:rFonts w:ascii="Times New Roman" w:eastAsia="Times New Roman" w:hAnsi="Times New Roman" w:cs="Times New Roman"/>
                <w:sz w:val="24"/>
                <w:szCs w:val="24"/>
                <w:lang w:eastAsia="ru-RU"/>
              </w:rPr>
              <w:t>по пожарной охраны</w:t>
            </w:r>
            <w:proofErr w:type="gramEnd"/>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ConsPlusNormal"/>
              <w:jc w:val="both"/>
              <w:rPr>
                <w:rFonts w:ascii="Times New Roman" w:hAnsi="Times New Roman" w:cs="Times New Roman"/>
                <w:sz w:val="24"/>
                <w:szCs w:val="24"/>
              </w:rPr>
            </w:pPr>
            <w:r w:rsidRPr="00E62239">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транспортные агентства по продаже авиа- и железнодорожных билетов и предоставлению прочих сервисных услуг;</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по предоставлению полиграфических услуг;</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фотосалоны;</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молочные кухни;</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бани, сауны;</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приёмные пункты прачечных и химчисток, прачечные самообслуживания;</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пошивочные ателье, мастерские по ремонту обуви, часов, ремонтные мастерские бытовой техники;</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парикмахерские, косметические салоны и другие объекты обслуживания.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летние театры, эстрады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 xml:space="preserve">Религиозное </w:t>
            </w:r>
            <w:r w:rsidRPr="00E62239">
              <w:rPr>
                <w:rFonts w:ascii="Times New Roman" w:eastAsia="Times New Roman" w:hAnsi="Times New Roman" w:cs="Times New Roman"/>
                <w:color w:val="2D2D2D"/>
                <w:sz w:val="24"/>
                <w:szCs w:val="24"/>
                <w:lang w:eastAsia="ru-RU"/>
              </w:rPr>
              <w:lastRenderedPageBreak/>
              <w:t>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 xml:space="preserve">сооружения и комплексы мемориального назначения </w:t>
            </w:r>
            <w:r w:rsidRPr="00E62239">
              <w:rPr>
                <w:rFonts w:ascii="Times New Roman" w:eastAsia="Times New Roman" w:hAnsi="Times New Roman" w:cs="Times New Roman"/>
                <w:sz w:val="24"/>
                <w:szCs w:val="24"/>
                <w:lang w:eastAsia="ru-RU"/>
              </w:rPr>
              <w:lastRenderedPageBreak/>
              <w:t>(монументы, памятные знаки)</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ConsPlusNormal"/>
              <w:jc w:val="both"/>
              <w:rPr>
                <w:rFonts w:ascii="Times New Roman" w:hAnsi="Times New Roman" w:cs="Times New Roman"/>
                <w:sz w:val="24"/>
                <w:szCs w:val="24"/>
              </w:rPr>
            </w:pPr>
            <w:r w:rsidRPr="00E62239">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предприятия общественного питания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танцевальные площадки, дискотеки;</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аттракционы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бассейны (открытые или крытые);</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спортивные залы, спортивные клубы, игровые залы, </w:t>
            </w:r>
            <w:proofErr w:type="spellStart"/>
            <w:r w:rsidRPr="00E62239">
              <w:rPr>
                <w:rFonts w:ascii="Times New Roman" w:eastAsia="Times New Roman" w:hAnsi="Times New Roman" w:cs="Times New Roman"/>
                <w:sz w:val="24"/>
                <w:szCs w:val="24"/>
                <w:lang w:eastAsia="ru-RU"/>
              </w:rPr>
              <w:t>скалодромы</w:t>
            </w:r>
            <w:proofErr w:type="spellEnd"/>
            <w:r w:rsidRPr="00E62239">
              <w:rPr>
                <w:rFonts w:ascii="Times New Roman" w:eastAsia="Times New Roman" w:hAnsi="Times New Roman" w:cs="Times New Roman"/>
                <w:sz w:val="24"/>
                <w:szCs w:val="24"/>
                <w:lang w:eastAsia="ru-RU"/>
              </w:rPr>
              <w:t>;</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площадки различных видов спорта (комбинированные и специализированные), в том числе катки, хоккейные коробки, теннисные корты;</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тиры;</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трассы различных видов спорта</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Туристическое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color w:val="2D2D2D"/>
                <w:sz w:val="24"/>
                <w:szCs w:val="24"/>
                <w:lang w:eastAsia="ru-RU"/>
              </w:rPr>
              <w:t>объекты отдыха и туризма, в том числе детские дачи, базы и дома отдыха, дома отдыха, туристические базы, пансионаты, не оказывающие услуги по лечению;</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color w:val="2D2D2D"/>
                <w:sz w:val="24"/>
                <w:szCs w:val="24"/>
                <w:lang w:eastAsia="ru-RU"/>
              </w:rPr>
              <w:t>кемпинги, круглогодичные и летние лагеря;</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базы отдыха</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Охота и рыбалка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eastAsia="Times New Roman" w:hAnsi="Times New Roman" w:cs="Times New Roman"/>
                <w:color w:val="2D2D2D"/>
                <w:sz w:val="24"/>
                <w:szCs w:val="24"/>
                <w:lang w:eastAsia="ru-RU"/>
              </w:rPr>
            </w:pPr>
            <w:r w:rsidRPr="00E62239">
              <w:rPr>
                <w:rFonts w:ascii="Times New Roman" w:hAnsi="Times New Roman" w:cs="Times New Roman"/>
                <w:sz w:val="24"/>
                <w:szCs w:val="24"/>
              </w:rPr>
              <w:t>дом охотника или рыболова</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Причалы для маломерных судов</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сооружения для причаливания яхт, катеров, лодок и </w:t>
            </w:r>
            <w:proofErr w:type="gramStart"/>
            <w:r w:rsidRPr="00E62239">
              <w:rPr>
                <w:rFonts w:ascii="Times New Roman" w:eastAsia="Times New Roman" w:hAnsi="Times New Roman" w:cs="Times New Roman"/>
                <w:sz w:val="24"/>
                <w:szCs w:val="24"/>
                <w:lang w:eastAsia="ru-RU"/>
              </w:rPr>
              <w:t>других  маломерных</w:t>
            </w:r>
            <w:proofErr w:type="gramEnd"/>
            <w:r w:rsidRPr="00E62239">
              <w:rPr>
                <w:rFonts w:ascii="Times New Roman" w:eastAsia="Times New Roman" w:hAnsi="Times New Roman" w:cs="Times New Roman"/>
                <w:sz w:val="24"/>
                <w:szCs w:val="24"/>
                <w:lang w:eastAsia="ru-RU"/>
              </w:rPr>
              <w:t xml:space="preserve"> судов;</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лодочные станции, яхт-клубы (парусные центры)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причальные стенки, пристани, пассажирские причалы;</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гидротехнические сооружения, в том числе берегоукрепительные сооружения;</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дебаркадеры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9.2.1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Санаторная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профилактории, санатории;</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реабилитационные восстановительные центры</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color w:val="2D2D2D"/>
                <w:sz w:val="24"/>
                <w:szCs w:val="24"/>
                <w:lang w:eastAsia="ru-RU"/>
              </w:rPr>
              <w:t>лечебно-оздоровительные лагеря</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rPr>
                <w:rFonts w:ascii="Times New Roman" w:hAnsi="Times New Roman" w:cs="Times New Roman"/>
                <w:sz w:val="24"/>
                <w:szCs w:val="24"/>
              </w:rPr>
            </w:pPr>
            <w:proofErr w:type="spellStart"/>
            <w:r w:rsidRPr="00E62239">
              <w:rPr>
                <w:rFonts w:ascii="Times New Roman" w:hAnsi="Times New Roman" w:cs="Times New Roman"/>
                <w:sz w:val="24"/>
                <w:szCs w:val="24"/>
              </w:rPr>
              <w:t>Среднеэтажная</w:t>
            </w:r>
            <w:proofErr w:type="spellEnd"/>
            <w:r w:rsidRPr="00E62239">
              <w:rPr>
                <w:rFonts w:ascii="Times New Roman" w:hAnsi="Times New Roman" w:cs="Times New Roman"/>
                <w:sz w:val="24"/>
                <w:szCs w:val="24"/>
              </w:rPr>
              <w:t xml:space="preserve">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многоквартирные жилые дома;</w:t>
            </w:r>
          </w:p>
          <w:p w:rsidR="00ED63BA" w:rsidRPr="00E62239" w:rsidRDefault="00ED63BA" w:rsidP="00ED63BA">
            <w:pPr>
              <w:spacing w:after="0" w:line="240" w:lineRule="auto"/>
              <w:ind w:left="709"/>
              <w:rPr>
                <w:rFonts w:ascii="Times New Roman" w:hAnsi="Times New Roman" w:cs="Times New Roman"/>
                <w:sz w:val="24"/>
                <w:szCs w:val="24"/>
              </w:rPr>
            </w:pP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rPr>
                <w:rFonts w:ascii="Times New Roman" w:hAnsi="Times New Roman" w:cs="Times New Roman"/>
                <w:sz w:val="24"/>
                <w:szCs w:val="24"/>
              </w:rPr>
            </w:pPr>
            <w:r w:rsidRPr="00E62239">
              <w:rPr>
                <w:rFonts w:ascii="Times New Roman" w:hAnsi="Times New Roman" w:cs="Times New Roman"/>
                <w:sz w:val="24"/>
                <w:szCs w:val="24"/>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объекты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аквапарки;</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зоопарки;</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дельфинарии</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различных типов</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 для экстремальных видов спорта</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A5B50"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вспомогательные строения и инфраструктура для отдыха; </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участковые пункты полиции;</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общественные туалеты;</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пункты оказания первой медицинской помощи;</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оранжереи;</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0A5B50"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(сети, сооружения) инженерно-технического обеспечения (газо-, тепло-, водо-, </w:t>
            </w:r>
            <w:proofErr w:type="spellStart"/>
            <w:r w:rsidRPr="00E62239">
              <w:rPr>
                <w:rFonts w:ascii="Times New Roman" w:eastAsia="Times New Roman" w:hAnsi="Times New Roman" w:cs="Times New Roman"/>
                <w:sz w:val="24"/>
                <w:szCs w:val="24"/>
                <w:lang w:eastAsia="ru-RU"/>
              </w:rPr>
              <w:t>электрообеспечения</w:t>
            </w:r>
            <w:proofErr w:type="spellEnd"/>
            <w:r w:rsidRPr="00E62239">
              <w:rPr>
                <w:rFonts w:ascii="Times New Roman" w:eastAsia="Times New Roman" w:hAnsi="Times New Roman" w:cs="Times New Roman"/>
                <w:sz w:val="24"/>
                <w:szCs w:val="24"/>
                <w:lang w:eastAsia="ru-RU"/>
              </w:rPr>
              <w:t>; канализации и связи), обеспечивающие реализацию основного/условно разрешенного вида использования.</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антенны сотовой, радиорелейной и спутниковой связи;</w:t>
            </w:r>
          </w:p>
          <w:p w:rsidR="00ED63BA" w:rsidRPr="00E62239" w:rsidRDefault="00ED63BA" w:rsidP="00ED63BA">
            <w:pPr>
              <w:pStyle w:val="a3"/>
              <w:spacing w:after="0" w:line="240" w:lineRule="auto"/>
              <w:ind w:left="23"/>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объекты, сооружения и коммуникации инженерной инфраструктуры, связанные с объектами, расположенными в зоне объектов коммунально-бытового назначения, либо с обслуживанием таких объектов</w:t>
            </w:r>
          </w:p>
        </w:tc>
      </w:tr>
    </w:tbl>
    <w:p w:rsidR="000A5B50" w:rsidRPr="00E62239" w:rsidRDefault="000A5B50" w:rsidP="00232EF0">
      <w:pPr>
        <w:pStyle w:val="a3"/>
        <w:numPr>
          <w:ilvl w:val="0"/>
          <w:numId w:val="92"/>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firstRow="1" w:lastRow="0" w:firstColumn="1" w:lastColumn="0" w:noHBand="0" w:noVBand="1"/>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20 000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 xml:space="preserve">.; </w:t>
            </w:r>
            <w:r w:rsidRPr="00E62239">
              <w:rPr>
                <w:rFonts w:ascii="Times New Roman" w:eastAsia="Times New Roman" w:hAnsi="Times New Roman" w:cs="Times New Roman"/>
                <w:sz w:val="24"/>
                <w:szCs w:val="24"/>
                <w:lang w:eastAsia="ru-RU"/>
              </w:rPr>
              <w:br/>
              <w:t xml:space="preserve">2) минимальная площадь земельного участка – 5 000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не более 1 этажа</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10%</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площадь, занятая дорожками, проездами и площадками с твердым покрытием, не должна превышать 10-20% от площади земельного участка;</w:t>
            </w:r>
          </w:p>
        </w:tc>
      </w:tr>
    </w:tbl>
    <w:p w:rsidR="000A5B50" w:rsidRPr="00E62239" w:rsidRDefault="000A5B50" w:rsidP="00232EF0">
      <w:pPr>
        <w:pStyle w:val="a3"/>
        <w:numPr>
          <w:ilvl w:val="0"/>
          <w:numId w:val="9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401973" w:rsidP="00401973">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6" w:name="_Toc521062375"/>
      <w:r w:rsidRPr="00E62239">
        <w:rPr>
          <w:rFonts w:ascii="Times New Roman" w:hAnsi="Times New Roman" w:cs="Times New Roman"/>
          <w:b/>
          <w:sz w:val="24"/>
          <w:szCs w:val="24"/>
        </w:rPr>
        <w:t>Зона сельскохозяйственных угодий</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Сх</w:t>
      </w:r>
      <w:r w:rsidR="008E126E" w:rsidRPr="00E62239">
        <w:rPr>
          <w:rFonts w:ascii="Times New Roman" w:hAnsi="Times New Roman" w:cs="Times New Roman"/>
          <w:b/>
          <w:sz w:val="24"/>
          <w:szCs w:val="24"/>
        </w:rPr>
        <w:t>1</w:t>
      </w:r>
      <w:r w:rsidR="000A5B50" w:rsidRPr="00E62239">
        <w:rPr>
          <w:rFonts w:ascii="Times New Roman" w:hAnsi="Times New Roman" w:cs="Times New Roman"/>
          <w:b/>
          <w:sz w:val="24"/>
          <w:szCs w:val="24"/>
        </w:rPr>
        <w:t>)</w:t>
      </w:r>
      <w:bookmarkEnd w:id="106"/>
    </w:p>
    <w:p w:rsidR="000A5B50" w:rsidRPr="00E62239" w:rsidRDefault="000A5B50" w:rsidP="00485ACF">
      <w:pPr>
        <w:pStyle w:val="a3"/>
        <w:numPr>
          <w:ilvl w:val="0"/>
          <w:numId w:val="94"/>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Садоводство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Ведение огородничества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здания органов </w:t>
            </w:r>
            <w:r w:rsidRPr="00E62239">
              <w:rPr>
                <w:rFonts w:ascii="Times New Roman" w:hAnsi="Times New Roman" w:cs="Times New Roman"/>
                <w:sz w:val="24"/>
                <w:szCs w:val="24"/>
              </w:rPr>
              <w:t>правопорядка</w:t>
            </w:r>
            <w:r w:rsidRPr="00E62239">
              <w:rPr>
                <w:rFonts w:ascii="Times New Roman" w:eastAsia="Times New Roman" w:hAnsi="Times New Roman" w:cs="Times New Roman"/>
                <w:sz w:val="24"/>
                <w:szCs w:val="24"/>
                <w:lang w:eastAsia="ru-RU"/>
              </w:rPr>
              <w:t>;</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плоскостные автостоянки</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ветлечебницы без содержания животных;</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водозаборы;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дворовые постройки (мастерские, сараи, теплицы, бани и пр.);</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емкости для хранения воды на индивидуальном участке;</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индивидуальные гаражи на придомовом участке или парковки;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лесозащитные полосы;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общественные резервуары для хранения воды;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мусоросборников;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помещения для охраны коллективных садов;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постройки для содержания мелких домашних животных; </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противопожарные водоемы;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строения для занятий индивидуальной трудовой деятельностью (без нарушения принципов добрососедства);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(сети, сооружения) инженерно-технического обеспечения (газо-, тепло-, водо-, </w:t>
            </w:r>
            <w:proofErr w:type="spellStart"/>
            <w:r w:rsidRPr="00E62239">
              <w:rPr>
                <w:rFonts w:ascii="Times New Roman" w:eastAsia="Times New Roman" w:hAnsi="Times New Roman" w:cs="Times New Roman"/>
                <w:sz w:val="24"/>
                <w:szCs w:val="24"/>
                <w:lang w:eastAsia="ru-RU"/>
              </w:rPr>
              <w:t>электрообеспечения</w:t>
            </w:r>
            <w:proofErr w:type="spellEnd"/>
            <w:r w:rsidRPr="00E62239">
              <w:rPr>
                <w:rFonts w:ascii="Times New Roman" w:eastAsia="Times New Roman" w:hAnsi="Times New Roman" w:cs="Times New Roman"/>
                <w:sz w:val="24"/>
                <w:szCs w:val="24"/>
                <w:lang w:eastAsia="ru-RU"/>
              </w:rPr>
              <w:t>; канализации и связи), обеспечивающие реализацию основного/условно разрешенного вида использования.</w:t>
            </w:r>
          </w:p>
        </w:tc>
      </w:tr>
    </w:tbl>
    <w:p w:rsidR="000A5B50" w:rsidRPr="00E62239" w:rsidRDefault="000A5B50" w:rsidP="00485ACF">
      <w:pPr>
        <w:pStyle w:val="a3"/>
        <w:numPr>
          <w:ilvl w:val="0"/>
          <w:numId w:val="94"/>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firstRow="1" w:lastRow="0" w:firstColumn="1" w:lastColumn="0" w:noHBand="0" w:noVBand="1"/>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lastRenderedPageBreak/>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1 200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 xml:space="preserve">.; </w:t>
            </w:r>
            <w:r w:rsidRPr="00E62239">
              <w:rPr>
                <w:rFonts w:ascii="Times New Roman" w:eastAsia="Times New Roman" w:hAnsi="Times New Roman" w:cs="Times New Roman"/>
                <w:sz w:val="24"/>
                <w:szCs w:val="24"/>
                <w:lang w:eastAsia="ru-RU"/>
              </w:rPr>
              <w:br/>
              <w:t xml:space="preserve">2) минимальная площадь земельного участка – 400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 xml:space="preserve">до садового дома - 3 </w:t>
            </w:r>
            <w:proofErr w:type="gramStart"/>
            <w:r w:rsidRPr="00E62239">
              <w:rPr>
                <w:rFonts w:ascii="Times New Roman" w:eastAsia="Times New Roman" w:hAnsi="Times New Roman" w:cs="Times New Roman"/>
                <w:color w:val="2D2D2D"/>
                <w:sz w:val="24"/>
                <w:szCs w:val="24"/>
                <w:lang w:eastAsia="ru-RU"/>
              </w:rPr>
              <w:t>м;</w:t>
            </w:r>
            <w:r w:rsidRPr="00E62239">
              <w:rPr>
                <w:rFonts w:ascii="Times New Roman" w:eastAsia="Times New Roman" w:hAnsi="Times New Roman" w:cs="Times New Roman"/>
                <w:color w:val="2D2D2D"/>
                <w:sz w:val="24"/>
                <w:szCs w:val="24"/>
                <w:lang w:eastAsia="ru-RU"/>
              </w:rPr>
              <w:br/>
              <w:t>до</w:t>
            </w:r>
            <w:proofErr w:type="gramEnd"/>
            <w:r w:rsidRPr="00E62239">
              <w:rPr>
                <w:rFonts w:ascii="Times New Roman" w:eastAsia="Times New Roman" w:hAnsi="Times New Roman" w:cs="Times New Roman"/>
                <w:color w:val="2D2D2D"/>
                <w:sz w:val="24"/>
                <w:szCs w:val="24"/>
                <w:lang w:eastAsia="ru-RU"/>
              </w:rPr>
              <w:t xml:space="preserve"> других построек - 1 м;</w:t>
            </w:r>
            <w:r w:rsidRPr="00E62239">
              <w:rPr>
                <w:rFonts w:ascii="Times New Roman" w:eastAsia="Times New Roman" w:hAnsi="Times New Roman" w:cs="Times New Roman"/>
                <w:color w:val="2D2D2D"/>
                <w:sz w:val="24"/>
                <w:szCs w:val="24"/>
                <w:lang w:eastAsia="ru-RU"/>
              </w:rPr>
              <w:br/>
              <w:t>до стволов высокорослых деревьев - 4 м, среднерослых - 2 м;</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Высота зданий:</w:t>
            </w:r>
          </w:p>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для всех основных строений количество надземных этажей - до двух с возможным использованием (дополнительно) мансардного этажа.</w:t>
            </w:r>
          </w:p>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для всех вспомогательных строений высота от уровня земли до верха конька скатной кровли - не более 7 м.</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40%</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1) ограждения должны быть сетчатые или решетчатые высотой 1,5 м. Устройство глухих ограждений допускается со стороны улиц и проездов;</w:t>
            </w:r>
            <w:r w:rsidRPr="00E62239">
              <w:rPr>
                <w:rFonts w:ascii="Times New Roman" w:eastAsia="Times New Roman" w:hAnsi="Times New Roman" w:cs="Times New Roman"/>
                <w:color w:val="2D2D2D"/>
                <w:sz w:val="24"/>
                <w:szCs w:val="24"/>
                <w:lang w:eastAsia="ru-RU"/>
              </w:rPr>
              <w:br/>
              <w:t xml:space="preserve">2) магазины общей площадью не более 100 </w:t>
            </w:r>
            <w:proofErr w:type="spellStart"/>
            <w:r w:rsidRPr="00E62239">
              <w:rPr>
                <w:rFonts w:ascii="Times New Roman" w:eastAsia="Times New Roman" w:hAnsi="Times New Roman" w:cs="Times New Roman"/>
                <w:color w:val="2D2D2D"/>
                <w:sz w:val="24"/>
                <w:szCs w:val="24"/>
                <w:lang w:eastAsia="ru-RU"/>
              </w:rPr>
              <w:t>кв.м</w:t>
            </w:r>
            <w:proofErr w:type="spellEnd"/>
            <w:r w:rsidRPr="00E62239">
              <w:rPr>
                <w:rFonts w:ascii="Times New Roman" w:eastAsia="Times New Roman" w:hAnsi="Times New Roman" w:cs="Times New Roman"/>
                <w:color w:val="2D2D2D"/>
                <w:sz w:val="24"/>
                <w:szCs w:val="24"/>
                <w:lang w:eastAsia="ru-RU"/>
              </w:rPr>
              <w:t>.;</w:t>
            </w:r>
            <w:r w:rsidRPr="00E62239">
              <w:rPr>
                <w:rFonts w:ascii="Times New Roman" w:eastAsia="Times New Roman" w:hAnsi="Times New Roman" w:cs="Times New Roman"/>
                <w:color w:val="2D2D2D"/>
                <w:sz w:val="24"/>
                <w:szCs w:val="24"/>
                <w:lang w:eastAsia="ru-RU"/>
              </w:rPr>
              <w:br/>
              <w:t xml:space="preserve">3) </w:t>
            </w:r>
            <w:proofErr w:type="gramStart"/>
            <w:r w:rsidRPr="00E62239">
              <w:rPr>
                <w:rFonts w:ascii="Times New Roman" w:eastAsia="Times New Roman" w:hAnsi="Times New Roman" w:cs="Times New Roman"/>
                <w:color w:val="2D2D2D"/>
                <w:sz w:val="24"/>
                <w:szCs w:val="24"/>
                <w:lang w:eastAsia="ru-RU"/>
              </w:rPr>
              <w:t>плоскостные  автостоянки</w:t>
            </w:r>
            <w:proofErr w:type="gramEnd"/>
            <w:r w:rsidRPr="00E62239">
              <w:rPr>
                <w:rFonts w:ascii="Times New Roman" w:eastAsia="Times New Roman" w:hAnsi="Times New Roman" w:cs="Times New Roman"/>
                <w:color w:val="2D2D2D"/>
                <w:sz w:val="24"/>
                <w:szCs w:val="24"/>
                <w:lang w:eastAsia="ru-RU"/>
              </w:rPr>
              <w:t xml:space="preserve"> не более 10 </w:t>
            </w:r>
            <w:proofErr w:type="spellStart"/>
            <w:r w:rsidRPr="00E62239">
              <w:rPr>
                <w:rFonts w:ascii="Times New Roman" w:eastAsia="Times New Roman" w:hAnsi="Times New Roman" w:cs="Times New Roman"/>
                <w:color w:val="2D2D2D"/>
                <w:sz w:val="24"/>
                <w:szCs w:val="24"/>
                <w:lang w:eastAsia="ru-RU"/>
              </w:rPr>
              <w:t>машино</w:t>
            </w:r>
            <w:proofErr w:type="spellEnd"/>
            <w:r w:rsidRPr="00E62239">
              <w:rPr>
                <w:rFonts w:ascii="Times New Roman" w:eastAsia="Times New Roman" w:hAnsi="Times New Roman" w:cs="Times New Roman"/>
                <w:color w:val="2D2D2D"/>
                <w:sz w:val="24"/>
                <w:szCs w:val="24"/>
                <w:lang w:eastAsia="ru-RU"/>
              </w:rPr>
              <w:t>-мест</w:t>
            </w:r>
          </w:p>
        </w:tc>
      </w:tr>
    </w:tbl>
    <w:p w:rsidR="000A5B50" w:rsidRPr="00E62239" w:rsidRDefault="000A5B50" w:rsidP="00485ACF">
      <w:pPr>
        <w:pStyle w:val="a3"/>
        <w:numPr>
          <w:ilvl w:val="0"/>
          <w:numId w:val="9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401973" w:rsidP="00401973">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7" w:name="_Toc521062376"/>
      <w:r w:rsidRPr="00E62239">
        <w:rPr>
          <w:rFonts w:ascii="Times New Roman" w:hAnsi="Times New Roman" w:cs="Times New Roman"/>
          <w:b/>
          <w:sz w:val="24"/>
          <w:szCs w:val="24"/>
        </w:rPr>
        <w:t>Зона, занятая объектами сельскохозяйственного назначения</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Сх</w:t>
      </w:r>
      <w:r w:rsidR="00485ACF" w:rsidRPr="00E62239">
        <w:rPr>
          <w:rFonts w:ascii="Times New Roman" w:hAnsi="Times New Roman" w:cs="Times New Roman"/>
          <w:b/>
          <w:sz w:val="24"/>
          <w:szCs w:val="24"/>
        </w:rPr>
        <w:t>2</w:t>
      </w:r>
      <w:r w:rsidR="000A5B50" w:rsidRPr="00E62239">
        <w:rPr>
          <w:rFonts w:ascii="Times New Roman" w:hAnsi="Times New Roman" w:cs="Times New Roman"/>
          <w:b/>
          <w:sz w:val="24"/>
          <w:szCs w:val="24"/>
        </w:rPr>
        <w:t>)</w:t>
      </w:r>
      <w:bookmarkEnd w:id="107"/>
    </w:p>
    <w:p w:rsidR="000A5B50" w:rsidRPr="00E62239" w:rsidRDefault="000A5B50" w:rsidP="00485ACF">
      <w:pPr>
        <w:pStyle w:val="a3"/>
        <w:numPr>
          <w:ilvl w:val="0"/>
          <w:numId w:val="96"/>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0A5B50"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206C02" w:rsidP="00AE2E90">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w:t>
            </w:r>
            <w:r w:rsidR="00206C02" w:rsidRPr="00E62239">
              <w:rPr>
                <w:rFonts w:ascii="Times New Roman" w:hAnsi="Times New Roman" w:cs="Times New Roman"/>
                <w:sz w:val="24"/>
                <w:szCs w:val="24"/>
              </w:rPr>
              <w:t>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A5B50" w:rsidRPr="00E62239" w:rsidRDefault="000A5B50" w:rsidP="00AE2E90">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Сельскохозяйственное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для хранения и переработки сельскохозяйственной продукции</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 xml:space="preserve">Хранение и </w:t>
            </w:r>
            <w:r w:rsidRPr="00E62239">
              <w:rPr>
                <w:rFonts w:ascii="Times New Roman" w:eastAsia="Times New Roman" w:hAnsi="Times New Roman" w:cs="Times New Roman"/>
                <w:color w:val="2D2D2D"/>
                <w:sz w:val="24"/>
                <w:szCs w:val="24"/>
                <w:lang w:eastAsia="ru-RU"/>
              </w:rPr>
              <w:lastRenderedPageBreak/>
              <w:t>переработка сельскохозяйственной продукции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 xml:space="preserve">размещение зданий и сооружений, используемых для </w:t>
            </w:r>
            <w:r w:rsidRPr="00E62239">
              <w:rPr>
                <w:rFonts w:ascii="Times New Roman" w:eastAsia="Times New Roman" w:hAnsi="Times New Roman" w:cs="Times New Roman"/>
                <w:sz w:val="24"/>
                <w:szCs w:val="24"/>
                <w:lang w:eastAsia="ru-RU"/>
              </w:rPr>
              <w:lastRenderedPageBreak/>
              <w:t>производства, хранения, первичной и глубокой переработки сельскохозяйственной продукции</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1.14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Научное обеспечение сельского хозяйства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для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1.17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Питомники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0A2B"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w:t>
            </w:r>
          </w:p>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цветочно-оранжерейные хозяйства</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1.18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Обеспечение сельскохозяйственного производства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0A5B5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r w:rsidR="00891749" w:rsidRPr="00E62239">
              <w:rPr>
                <w:rFonts w:ascii="Times New Roman" w:hAnsi="Times New Roman" w:cs="Times New Roman"/>
                <w:sz w:val="24"/>
                <w:szCs w:val="24"/>
              </w:rPr>
              <w:t xml:space="preserve"> не предусмотрены</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0A5B5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A5B50"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0A5B50">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0A5B50">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помещения;</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хозяйственные корпуса;</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инженерной инфраструктуры;</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гаражи для хранения сельскохозяйственной техники;</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лесозащитные полосы;</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мусоросборников;</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помещения для охраны;</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 по продаже производимой продукции;</w:t>
            </w:r>
          </w:p>
          <w:p w:rsidR="000A5B50"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противопожарные водоемы.</w:t>
            </w:r>
          </w:p>
        </w:tc>
      </w:tr>
    </w:tbl>
    <w:p w:rsidR="000A5B50" w:rsidRPr="00E62239" w:rsidRDefault="000A5B50" w:rsidP="00485ACF">
      <w:pPr>
        <w:pStyle w:val="a3"/>
        <w:numPr>
          <w:ilvl w:val="0"/>
          <w:numId w:val="96"/>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firstRow="1" w:lastRow="0" w:firstColumn="1" w:lastColumn="0" w:noHBand="0" w:noVBand="1"/>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891749"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3 000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 xml:space="preserve">.; </w:t>
            </w:r>
            <w:r w:rsidRPr="00E62239">
              <w:rPr>
                <w:rFonts w:ascii="Times New Roman" w:eastAsia="Times New Roman" w:hAnsi="Times New Roman" w:cs="Times New Roman"/>
                <w:sz w:val="24"/>
                <w:szCs w:val="24"/>
                <w:lang w:eastAsia="ru-RU"/>
              </w:rPr>
              <w:br/>
              <w:t xml:space="preserve">2) минимальная площадь земельного участка – 800 </w:t>
            </w:r>
            <w:proofErr w:type="spellStart"/>
            <w:r w:rsidRPr="00E62239">
              <w:rPr>
                <w:rFonts w:ascii="Times New Roman" w:eastAsia="Times New Roman" w:hAnsi="Times New Roman" w:cs="Times New Roman"/>
                <w:sz w:val="24"/>
                <w:szCs w:val="24"/>
                <w:lang w:eastAsia="ru-RU"/>
              </w:rPr>
              <w:t>кв.м</w:t>
            </w:r>
            <w:proofErr w:type="spellEnd"/>
            <w:r w:rsidRPr="00E62239">
              <w:rPr>
                <w:rFonts w:ascii="Times New Roman" w:eastAsia="Times New Roman" w:hAnsi="Times New Roman" w:cs="Times New Roman"/>
                <w:sz w:val="24"/>
                <w:szCs w:val="24"/>
                <w:lang w:eastAsia="ru-RU"/>
              </w:rPr>
              <w:t>.;</w:t>
            </w:r>
          </w:p>
        </w:tc>
      </w:tr>
      <w:tr w:rsidR="00891749"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891749"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2 этажа</w:t>
            </w:r>
          </w:p>
        </w:tc>
      </w:tr>
      <w:tr w:rsidR="00891749"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60 %</w:t>
            </w:r>
          </w:p>
        </w:tc>
      </w:tr>
    </w:tbl>
    <w:p w:rsidR="000E5689" w:rsidRPr="00E62239" w:rsidRDefault="000A5B50" w:rsidP="005C52CC">
      <w:pPr>
        <w:pStyle w:val="a3"/>
        <w:numPr>
          <w:ilvl w:val="0"/>
          <w:numId w:val="9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bookmarkStart w:id="108" w:name="_Toc490634242"/>
      <w:bookmarkEnd w:id="93"/>
    </w:p>
    <w:p w:rsidR="000818EC" w:rsidRPr="00E62239" w:rsidRDefault="000818EC"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9" w:name="_Toc490634241"/>
      <w:bookmarkStart w:id="110" w:name="_Toc521062377"/>
      <w:bookmarkStart w:id="111" w:name="_Toc490634243"/>
      <w:bookmarkEnd w:id="108"/>
      <w:r w:rsidRPr="00E62239">
        <w:rPr>
          <w:rFonts w:ascii="Times New Roman" w:hAnsi="Times New Roman" w:cs="Times New Roman"/>
          <w:b/>
          <w:sz w:val="24"/>
          <w:szCs w:val="24"/>
        </w:rPr>
        <w:t>Зона территорий общего пользования (</w:t>
      </w:r>
      <w:r w:rsidR="00401973" w:rsidRPr="00E62239">
        <w:rPr>
          <w:rFonts w:ascii="Times New Roman" w:hAnsi="Times New Roman" w:cs="Times New Roman"/>
          <w:b/>
          <w:sz w:val="24"/>
          <w:szCs w:val="24"/>
        </w:rPr>
        <w:t>Т</w:t>
      </w:r>
      <w:r w:rsidRPr="00E62239">
        <w:rPr>
          <w:rFonts w:ascii="Times New Roman" w:hAnsi="Times New Roman" w:cs="Times New Roman"/>
          <w:b/>
          <w:sz w:val="24"/>
          <w:szCs w:val="24"/>
        </w:rPr>
        <w:t>ОП)</w:t>
      </w:r>
      <w:bookmarkEnd w:id="109"/>
      <w:bookmarkEnd w:id="110"/>
    </w:p>
    <w:p w:rsidR="000818EC" w:rsidRPr="00E62239" w:rsidRDefault="000818EC" w:rsidP="00232EF0">
      <w:pPr>
        <w:pStyle w:val="a3"/>
        <w:numPr>
          <w:ilvl w:val="0"/>
          <w:numId w:val="26"/>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границах территорий общего пользования градостроительный регламент не устанавливается.</w:t>
      </w:r>
    </w:p>
    <w:p w:rsidR="000818EC" w:rsidRPr="00E62239" w:rsidRDefault="000818EC" w:rsidP="00232EF0">
      <w:pPr>
        <w:pStyle w:val="a3"/>
        <w:numPr>
          <w:ilvl w:val="0"/>
          <w:numId w:val="2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E3364" w:rsidRPr="00E62239" w:rsidRDefault="001B2CC3"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2" w:name="_Toc521062378"/>
      <w:bookmarkEnd w:id="111"/>
      <w:r w:rsidRPr="00E62239">
        <w:rPr>
          <w:rFonts w:ascii="Times New Roman" w:hAnsi="Times New Roman" w:cs="Times New Roman"/>
          <w:b/>
          <w:sz w:val="24"/>
          <w:szCs w:val="24"/>
        </w:rPr>
        <w:t>Ограничения использования земельных участков и объектов капитального строительства</w:t>
      </w:r>
      <w:bookmarkEnd w:id="112"/>
    </w:p>
    <w:p w:rsidR="004D5B18" w:rsidRPr="00E62239" w:rsidRDefault="004D5B18"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Для применения специального режима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устанавливаются </w:t>
      </w:r>
      <w:proofErr w:type="spellStart"/>
      <w:r w:rsidRPr="00E62239">
        <w:rPr>
          <w:rFonts w:ascii="Times New Roman" w:hAnsi="Times New Roman" w:cs="Times New Roman"/>
          <w:b/>
          <w:sz w:val="24"/>
          <w:szCs w:val="24"/>
        </w:rPr>
        <w:t>водоохранные</w:t>
      </w:r>
      <w:proofErr w:type="spellEnd"/>
      <w:r w:rsidRPr="00E62239">
        <w:rPr>
          <w:rFonts w:ascii="Times New Roman" w:hAnsi="Times New Roman" w:cs="Times New Roman"/>
          <w:b/>
          <w:sz w:val="24"/>
          <w:szCs w:val="24"/>
        </w:rPr>
        <w:t xml:space="preserve"> зоны </w:t>
      </w:r>
      <w:r w:rsidRPr="00E62239">
        <w:rPr>
          <w:rFonts w:ascii="Times New Roman" w:hAnsi="Times New Roman" w:cs="Times New Roman"/>
          <w:sz w:val="24"/>
          <w:szCs w:val="24"/>
        </w:rPr>
        <w:t>рек и водоемов.</w:t>
      </w:r>
    </w:p>
    <w:p w:rsidR="004D5B18" w:rsidRPr="00E62239" w:rsidRDefault="004D5B18"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 xml:space="preserve">В границах </w:t>
      </w:r>
      <w:proofErr w:type="spellStart"/>
      <w:r w:rsidRPr="00E62239">
        <w:rPr>
          <w:rFonts w:ascii="Times New Roman" w:hAnsi="Times New Roman" w:cs="Times New Roman"/>
          <w:sz w:val="24"/>
          <w:szCs w:val="24"/>
        </w:rPr>
        <w:t>водоохранных</w:t>
      </w:r>
      <w:proofErr w:type="spellEnd"/>
      <w:r w:rsidRPr="00E62239">
        <w:rPr>
          <w:rFonts w:ascii="Times New Roman" w:hAnsi="Times New Roman" w:cs="Times New Roman"/>
          <w:sz w:val="24"/>
          <w:szCs w:val="24"/>
        </w:rPr>
        <w:t xml:space="preserve"> зон запрещаются:</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использование сточных вод в целях регулирования плодородия почв;</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авиационных мер по борьбе с вредными организмами;</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размещение специализированных хранилищ пестицидов и </w:t>
      </w:r>
      <w:proofErr w:type="spellStart"/>
      <w:r w:rsidRPr="00E62239">
        <w:rPr>
          <w:rFonts w:ascii="Times New Roman" w:hAnsi="Times New Roman" w:cs="Times New Roman"/>
          <w:sz w:val="24"/>
          <w:szCs w:val="24"/>
        </w:rPr>
        <w:t>агрохимикатов</w:t>
      </w:r>
      <w:proofErr w:type="spellEnd"/>
      <w:r w:rsidRPr="00E62239">
        <w:rPr>
          <w:rFonts w:ascii="Times New Roman" w:hAnsi="Times New Roman" w:cs="Times New Roman"/>
          <w:sz w:val="24"/>
          <w:szCs w:val="24"/>
        </w:rPr>
        <w:t xml:space="preserve">, применение пестицидов и </w:t>
      </w:r>
      <w:proofErr w:type="spellStart"/>
      <w:r w:rsidRPr="00E62239">
        <w:rPr>
          <w:rFonts w:ascii="Times New Roman" w:hAnsi="Times New Roman" w:cs="Times New Roman"/>
          <w:sz w:val="24"/>
          <w:szCs w:val="24"/>
        </w:rPr>
        <w:t>агрохимикатов</w:t>
      </w:r>
      <w:proofErr w:type="spellEnd"/>
      <w:r w:rsidRPr="00E62239">
        <w:rPr>
          <w:rFonts w:ascii="Times New Roman" w:hAnsi="Times New Roman" w:cs="Times New Roman"/>
          <w:sz w:val="24"/>
          <w:szCs w:val="24"/>
        </w:rPr>
        <w:t>;</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сброс сточных, в том числе дренажных, вод;</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разведка и добыча общераспространенных полезных ископаемых (за исключением случаев, установленных действующим законодательством).</w:t>
      </w:r>
    </w:p>
    <w:p w:rsidR="004D5B18" w:rsidRPr="00E62239" w:rsidRDefault="004D5B18"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 xml:space="preserve">В границах </w:t>
      </w:r>
      <w:proofErr w:type="spellStart"/>
      <w:r w:rsidRPr="00E62239">
        <w:rPr>
          <w:rFonts w:ascii="Times New Roman" w:hAnsi="Times New Roman" w:cs="Times New Roman"/>
          <w:sz w:val="24"/>
          <w:szCs w:val="24"/>
        </w:rPr>
        <w:t>водоохранных</w:t>
      </w:r>
      <w:proofErr w:type="spellEnd"/>
      <w:r w:rsidRPr="00E62239">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w:t>
      </w:r>
      <w:r w:rsidRPr="00E62239">
        <w:rPr>
          <w:rFonts w:ascii="Times New Roman" w:hAnsi="Times New Roman" w:cs="Times New Roman"/>
          <w:sz w:val="24"/>
          <w:szCs w:val="24"/>
        </w:rPr>
        <w:lastRenderedPageBreak/>
        <w:t>охрану водных объектов от загрязнения, засорения, заиления и истощения вод, понимаются:</w:t>
      </w:r>
    </w:p>
    <w:p w:rsidR="004D5B18" w:rsidRPr="00E62239" w:rsidRDefault="004D5B18" w:rsidP="00232EF0">
      <w:pPr>
        <w:pStyle w:val="a3"/>
        <w:numPr>
          <w:ilvl w:val="0"/>
          <w:numId w:val="2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централизованные системы водоотведения (канализации), централизованные ливневые системы водоотведения;</w:t>
      </w:r>
    </w:p>
    <w:p w:rsidR="004D5B18" w:rsidRPr="00E62239" w:rsidRDefault="004D5B18" w:rsidP="00232EF0">
      <w:pPr>
        <w:pStyle w:val="a3"/>
        <w:numPr>
          <w:ilvl w:val="0"/>
          <w:numId w:val="2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D5B18" w:rsidRPr="00E62239" w:rsidRDefault="004D5B18" w:rsidP="00232EF0">
      <w:pPr>
        <w:pStyle w:val="a3"/>
        <w:numPr>
          <w:ilvl w:val="0"/>
          <w:numId w:val="2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4D5B18" w:rsidRPr="00E62239" w:rsidRDefault="004D5B18" w:rsidP="00232EF0">
      <w:pPr>
        <w:pStyle w:val="a3"/>
        <w:numPr>
          <w:ilvl w:val="0"/>
          <w:numId w:val="2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D5B18" w:rsidRPr="00E62239" w:rsidRDefault="004D5B18"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E62239">
        <w:rPr>
          <w:rFonts w:ascii="Times New Roman" w:hAnsi="Times New Roman" w:cs="Times New Roman"/>
          <w:sz w:val="24"/>
          <w:szCs w:val="24"/>
        </w:rPr>
        <w:t>водоохранных</w:t>
      </w:r>
      <w:proofErr w:type="spellEnd"/>
      <w:r w:rsidRPr="00E62239">
        <w:rPr>
          <w:rFonts w:ascii="Times New Roman" w:hAnsi="Times New Roman" w:cs="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D5B18" w:rsidRPr="00E62239" w:rsidRDefault="004D5B18"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границах </w:t>
      </w:r>
      <w:proofErr w:type="spellStart"/>
      <w:r w:rsidRPr="00E62239">
        <w:rPr>
          <w:rFonts w:ascii="Times New Roman" w:hAnsi="Times New Roman" w:cs="Times New Roman"/>
          <w:sz w:val="24"/>
          <w:szCs w:val="24"/>
        </w:rPr>
        <w:t>водоохранных</w:t>
      </w:r>
      <w:proofErr w:type="spellEnd"/>
      <w:r w:rsidRPr="00E62239">
        <w:rPr>
          <w:rFonts w:ascii="Times New Roman" w:hAnsi="Times New Roman" w:cs="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4D5B18" w:rsidRPr="00E62239" w:rsidRDefault="004D5B18" w:rsidP="00232EF0">
      <w:pPr>
        <w:pStyle w:val="a3"/>
        <w:numPr>
          <w:ilvl w:val="0"/>
          <w:numId w:val="3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распашка земель;</w:t>
      </w:r>
    </w:p>
    <w:p w:rsidR="004D5B18" w:rsidRPr="00E62239" w:rsidRDefault="004D5B18" w:rsidP="00232EF0">
      <w:pPr>
        <w:pStyle w:val="a3"/>
        <w:numPr>
          <w:ilvl w:val="0"/>
          <w:numId w:val="3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отвалов размываемых грунтов;</w:t>
      </w:r>
    </w:p>
    <w:p w:rsidR="004D5B18" w:rsidRPr="00E62239" w:rsidRDefault="004D5B18" w:rsidP="00232EF0">
      <w:pPr>
        <w:pStyle w:val="a3"/>
        <w:numPr>
          <w:ilvl w:val="0"/>
          <w:numId w:val="3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выпас сельскохозяйственных животных и организация для них летних лагерей, ванн.</w:t>
      </w:r>
    </w:p>
    <w:p w:rsidR="004D5B18" w:rsidRPr="00E62239" w:rsidRDefault="004D5B18"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целях реализации прав граждан на свободное использование водных объектов общего пользования с учетом ограничений действующего природоохранного законодательства и Водного кодекса для передвижения и пребывания около них, в том числе для осуществления любительского и спортивного рыболовства и причаливания плавучих средств, выделяется </w:t>
      </w:r>
      <w:r w:rsidRPr="00E62239">
        <w:rPr>
          <w:rFonts w:ascii="Times New Roman" w:hAnsi="Times New Roman" w:cs="Times New Roman"/>
          <w:b/>
          <w:sz w:val="24"/>
          <w:szCs w:val="24"/>
        </w:rPr>
        <w:t>береговая полоса</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полоса земли вдоль береговой линии предназначенная для общего пользования.</w:t>
      </w:r>
    </w:p>
    <w:p w:rsidR="006236F0" w:rsidRPr="00E62239" w:rsidRDefault="004D5B18"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w:t>
      </w:r>
      <w:r w:rsidRPr="00E62239">
        <w:rPr>
          <w:rFonts w:ascii="Times New Roman" w:hAnsi="Times New Roman" w:cs="Times New Roman"/>
          <w:b/>
          <w:sz w:val="24"/>
          <w:szCs w:val="24"/>
        </w:rPr>
        <w:t>зоны санитарной охраны</w:t>
      </w:r>
      <w:r w:rsidRPr="00E62239">
        <w:rPr>
          <w:rFonts w:ascii="Times New Roman" w:hAnsi="Times New Roman" w:cs="Times New Roman"/>
          <w:sz w:val="24"/>
          <w:szCs w:val="24"/>
        </w:rPr>
        <w:t xml:space="preserve"> источников питьевого водоснабжения.</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зонах санитарной охраны (далее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ЗСО)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lastRenderedPageBreak/>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санитарной охраны от загрязнения водоводов и водопроводных сооружений, а также территорий, на которых они расположены устанавливаются охранные полосы водоводов. Ширину охранной полосы следует принимать по обе стороны от крайних линий водопровода при отсутствии грунтовых вод</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не менее 10 м при диаметре водоводов до 1000 мм. В случае необходимости допускается сокращение ширины охранной полосы для водоводов, проходящих по застроенной территории, по согласованию с центром государственного санитарно-эпидемиологического надзора. В пределах охранной полосы водоводов должны отсутствовать источники загрязнения почвы и грунтовых вод.</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целях санитарной охраны от загрязнения подземных водных объектов, а также территорий, на которых они расположены, сохранение постоянства природного состава подземных вод устанавливаются </w:t>
      </w:r>
      <w:r w:rsidRPr="00E62239">
        <w:rPr>
          <w:rFonts w:ascii="Times New Roman" w:hAnsi="Times New Roman" w:cs="Times New Roman"/>
          <w:b/>
          <w:sz w:val="24"/>
          <w:szCs w:val="24"/>
        </w:rPr>
        <w:t>контуры формирования запасов месторождения подземных вод</w:t>
      </w:r>
      <w:r w:rsidRPr="00E62239">
        <w:rPr>
          <w:rFonts w:ascii="Times New Roman" w:hAnsi="Times New Roman" w:cs="Times New Roman"/>
          <w:sz w:val="24"/>
          <w:szCs w:val="24"/>
        </w:rPr>
        <w:t>.</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Мероприятия на площади формирования месторождения подземных вод:</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E62239">
        <w:rPr>
          <w:rFonts w:ascii="Times New Roman" w:hAnsi="Times New Roman" w:cs="Times New Roman"/>
          <w:sz w:val="24"/>
          <w:szCs w:val="24"/>
        </w:rPr>
        <w:t>шламохранилищ</w:t>
      </w:r>
      <w:proofErr w:type="spellEnd"/>
      <w:r w:rsidRPr="00E62239">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запрещение размещения мест захоронений отходов производства и потребления, в том числе опасных и радиоактивных отходов, кладбищ, скотомогильников и иных объектов, оказывающих негативное воздействие на состояние подземных вод.</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w:t>
      </w:r>
      <w:r w:rsidRPr="00E62239">
        <w:rPr>
          <w:rFonts w:ascii="Times New Roman" w:hAnsi="Times New Roman" w:cs="Times New Roman"/>
          <w:b/>
          <w:sz w:val="24"/>
          <w:szCs w:val="24"/>
        </w:rPr>
        <w:t>округа санитарной (горно-санитарной) охраны</w:t>
      </w:r>
      <w:r w:rsidRPr="00E62239">
        <w:rPr>
          <w:rFonts w:ascii="Times New Roman" w:hAnsi="Times New Roman" w:cs="Times New Roman"/>
          <w:sz w:val="24"/>
          <w:szCs w:val="24"/>
        </w:rPr>
        <w:t>.</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 xml:space="preserve">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w:t>
      </w:r>
      <w:r w:rsidRPr="00E62239">
        <w:rPr>
          <w:rFonts w:ascii="Times New Roman" w:hAnsi="Times New Roman" w:cs="Times New Roman"/>
          <w:sz w:val="24"/>
          <w:szCs w:val="24"/>
        </w:rPr>
        <w:lastRenderedPageBreak/>
        <w:t>собственности, подлежат выкупу у их собственников в соответствии со ст. 55 Земельного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целях регулирования отношений, возникающих в связи с геологическим изучением, использованием и охраной недр территории Российской Федерации устанавливаются </w:t>
      </w:r>
      <w:r w:rsidRPr="00E62239">
        <w:rPr>
          <w:rFonts w:ascii="Times New Roman" w:hAnsi="Times New Roman" w:cs="Times New Roman"/>
          <w:b/>
          <w:sz w:val="24"/>
          <w:szCs w:val="24"/>
        </w:rPr>
        <w:t>зоны залегания полезных ископаемых</w:t>
      </w:r>
      <w:r w:rsidRPr="00E62239">
        <w:rPr>
          <w:rFonts w:ascii="Times New Roman" w:hAnsi="Times New Roman" w:cs="Times New Roman"/>
          <w:sz w:val="24"/>
          <w:szCs w:val="24"/>
        </w:rPr>
        <w:t>.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Во избежание негативных последствий затопления застройки, расположенной в пойме рек устанавливаются зоны затопления паводком 1 % обеспеченности, включающие территории, расположенные ниже отметки расчетного горизонта высоких вод повторяемостью: один раз в 100 лет</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для территорий, застроенных или подлежащих застройке жилыми и общественными зданиями; один раз в 10 лет</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для территорий парков, плоскостных спортивных сооружений и сооружений санитарно-защитного назначения.</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В зонах паводкового затопления рек не допускается организация новых городских и сельских поселений, новых жилых районов, а также объектов, имеющих важное народнохозяйственное или оборонное значение. Такое строительство допускается лишь в исключительных случаях и с проведением соответствующих защитных мероприятий.</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Для предотвращения или уменьшения возможных катастрофических последствий при затоплении территорий, на которых ожидается или возможна гибель людей, сельскохозяйственных животных и растений, повреждение или уничтожение ценностей, нанесение ущерба окружающей среде устанавливаются </w:t>
      </w:r>
      <w:r w:rsidRPr="00E62239">
        <w:rPr>
          <w:rFonts w:ascii="Times New Roman" w:hAnsi="Times New Roman" w:cs="Times New Roman"/>
          <w:b/>
          <w:sz w:val="24"/>
          <w:szCs w:val="24"/>
        </w:rPr>
        <w:t>зоны возможного катастрофического затопления</w:t>
      </w:r>
      <w:r w:rsidRPr="00E62239">
        <w:rPr>
          <w:rFonts w:ascii="Times New Roman" w:hAnsi="Times New Roman" w:cs="Times New Roman"/>
          <w:sz w:val="24"/>
          <w:szCs w:val="24"/>
        </w:rPr>
        <w:t>, в которых не допускается организация новых городских и сельских поселений; в существующих микрорайонах, попадающих в зону катастрофического затопления, плотность населения не должна превышать показателей, приведенных в «Руководстве по составлению раздела ИТМ ГО в проектах детальной планировки, в проектах застройки микрорайонов, кварталов, градостроительных комплексов».</w:t>
      </w:r>
    </w:p>
    <w:p w:rsidR="00C67718" w:rsidRPr="00E62239" w:rsidRDefault="00C67718" w:rsidP="00C67718">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C67718" w:rsidRPr="00E62239" w:rsidRDefault="00C67718" w:rsidP="00C67718">
      <w:pPr>
        <w:pStyle w:val="a3"/>
        <w:numPr>
          <w:ilvl w:val="0"/>
          <w:numId w:val="9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C67718" w:rsidRPr="00E62239" w:rsidRDefault="00C67718" w:rsidP="00C67718">
      <w:pPr>
        <w:pStyle w:val="a3"/>
        <w:numPr>
          <w:ilvl w:val="0"/>
          <w:numId w:val="9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использование сточных вод в целях регулирования плодородия почв;</w:t>
      </w:r>
    </w:p>
    <w:p w:rsidR="00C67718" w:rsidRPr="00E62239" w:rsidRDefault="00C67718" w:rsidP="00C67718">
      <w:pPr>
        <w:pStyle w:val="a3"/>
        <w:numPr>
          <w:ilvl w:val="0"/>
          <w:numId w:val="9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67718" w:rsidRPr="00E62239" w:rsidRDefault="00C67718" w:rsidP="00C67718">
      <w:pPr>
        <w:pStyle w:val="a3"/>
        <w:numPr>
          <w:ilvl w:val="0"/>
          <w:numId w:val="9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авиационных мер по борьбе с вредными организмами.</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обеспечения безопасности населения и уменьшения воздействия загрязнения на атмосферный воздух (химического, биологического, физического) до значений, установленных гигиеническими н</w:t>
      </w:r>
      <w:r w:rsidR="00D7674D" w:rsidRPr="00E62239">
        <w:rPr>
          <w:rFonts w:ascii="Times New Roman" w:hAnsi="Times New Roman" w:cs="Times New Roman"/>
          <w:sz w:val="24"/>
          <w:szCs w:val="24"/>
        </w:rPr>
        <w:t>ормативами, а для предприятий I</w:t>
      </w:r>
      <w:r w:rsidRPr="00E62239">
        <w:rPr>
          <w:rFonts w:ascii="Times New Roman" w:hAnsi="Times New Roman" w:cs="Times New Roman"/>
          <w:sz w:val="24"/>
          <w:szCs w:val="24"/>
        </w:rPr>
        <w:t>–II класса опасности</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как до значений, установленных гигиеническими нормативами, так и до величин приемлемого риска для здоровья населения, предприятия, группы предприятий, их отдельные здания и сооружения отделяются от жилой застройки </w:t>
      </w:r>
      <w:r w:rsidRPr="00E62239">
        <w:rPr>
          <w:rFonts w:ascii="Times New Roman" w:hAnsi="Times New Roman" w:cs="Times New Roman"/>
          <w:b/>
          <w:sz w:val="24"/>
          <w:szCs w:val="24"/>
        </w:rPr>
        <w:t>санитарно-защитными зонами</w:t>
      </w:r>
      <w:r w:rsidRPr="00E62239">
        <w:rPr>
          <w:rFonts w:ascii="Times New Roman" w:hAnsi="Times New Roman" w:cs="Times New Roman"/>
          <w:sz w:val="24"/>
          <w:szCs w:val="24"/>
        </w:rPr>
        <w:t>.</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lastRenderedPageBreak/>
        <w:t>Размер санитарно-защитной зоны и минимальные разрывы для действующих, вновь строящихся и реконструируемых объектов и производств устанавливаются в соответствии с главой VI и приложениями 1-6 СанПиН 2.2.1/2.1.1.1200-03. Для действующих объектов I-III класса опасности размер санитарно-защитной зоны устанавливается на основании разработанного проекта санитарно-защитной зоны и подтверждения расчетных параметров результатами натурных наблюдений и измерений.</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В границах санитарно-защитной зоны (далее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СЗЗ) допускается размещать:</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здания и сооружения для обслуживания работников указанного объекта и для обеспечения деятельности промышленного объекта (производства);</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E62239">
        <w:rPr>
          <w:rFonts w:ascii="Times New Roman" w:hAnsi="Times New Roman" w:cs="Times New Roman"/>
          <w:sz w:val="24"/>
          <w:szCs w:val="24"/>
        </w:rPr>
        <w:t>нефте</w:t>
      </w:r>
      <w:proofErr w:type="spellEnd"/>
      <w:r w:rsidRPr="00E62239">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E62239">
        <w:rPr>
          <w:rFonts w:ascii="Times New Roman" w:hAnsi="Times New Roman" w:cs="Times New Roman"/>
          <w:sz w:val="24"/>
          <w:szCs w:val="24"/>
        </w:rPr>
        <w:t>водоохлаждающие</w:t>
      </w:r>
      <w:proofErr w:type="spellEnd"/>
      <w:r w:rsidRPr="00E62239">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СЗЗ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(далее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ВЛ), для обеспечения сохранности, создания нормальных условий эксплуатации электрических сетей и предотвращения несчастных случаев устанавливается </w:t>
      </w:r>
      <w:r w:rsidRPr="00E62239">
        <w:rPr>
          <w:rFonts w:ascii="Times New Roman" w:hAnsi="Times New Roman" w:cs="Times New Roman"/>
          <w:b/>
          <w:sz w:val="24"/>
          <w:szCs w:val="24"/>
        </w:rPr>
        <w:t>санитарный разрыв от высоковольтных линий электропередач</w:t>
      </w:r>
      <w:r w:rsidRPr="00E62239">
        <w:rPr>
          <w:rFonts w:ascii="Times New Roman" w:hAnsi="Times New Roman" w:cs="Times New Roman"/>
          <w:sz w:val="24"/>
          <w:szCs w:val="24"/>
        </w:rPr>
        <w:t>.</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В пределах санитарного разрыва запрещается производить какие-либо действия, которые могут нарушить нормальную работу электрических сетей, привести к их повреждению или к несчастным случаям, в частности:</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размещать автозаправочные станции и иные хранилища горюче-смазочных материалов в охранных зонах электрических сетей;</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загромождать подъезды и подходы к объектам электрических сетей;</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набрасывать на провода, опоры и приближать к ним посторонние предметы, а также подниматься на опоры;</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устраивать свалки мусора (в охранных зонах электрических сетей и вблизи них);</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складировать корма, удобрений, солому, торф, дрова и другие материалы, разводить огонь (в охранных зонах воздушных линий электропередачи);</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устраивать спортивные площадки,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запускать воздушные змеи, спортивные модели летательных аппаратов, в том числе неуправляемые (в охранных зонах воздушных линий электропередачи и вблизи них);</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совершать остановки всех видов транспорта, кроме железнодорожного (в охранных зонах воздушных линий электропередачи напряжением 330 киловольт и выше);</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и вблизи них);</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производить строительство, капитальный ремонт, реконструкцию или снос любых зданий и сооружений без письменного согласия предприятий (организаций), в ведении которых находятся эти сети.</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электрических сетей напряжением свыше 1000 вольт».</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 xml:space="preserve">Граница санитарных разрывов устанавливается по обе стороны от оси ВЛ в зависимости от ее напряжения: ВЛ 35 </w:t>
      </w:r>
      <w:proofErr w:type="spellStart"/>
      <w:r w:rsidRPr="00E62239">
        <w:rPr>
          <w:rFonts w:ascii="Times New Roman" w:hAnsi="Times New Roman" w:cs="Times New Roman"/>
          <w:sz w:val="24"/>
          <w:szCs w:val="24"/>
        </w:rPr>
        <w:t>кВ</w:t>
      </w:r>
      <w:proofErr w:type="spellEnd"/>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20 м, ВЛ 110 </w:t>
      </w:r>
      <w:proofErr w:type="spellStart"/>
      <w:r w:rsidRPr="00E62239">
        <w:rPr>
          <w:rFonts w:ascii="Times New Roman" w:hAnsi="Times New Roman" w:cs="Times New Roman"/>
          <w:sz w:val="24"/>
          <w:szCs w:val="24"/>
        </w:rPr>
        <w:t>кВ</w:t>
      </w:r>
      <w:proofErr w:type="spellEnd"/>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25 м, ВЛ 220 </w:t>
      </w:r>
      <w:proofErr w:type="spellStart"/>
      <w:r w:rsidRPr="00E62239">
        <w:rPr>
          <w:rFonts w:ascii="Times New Roman" w:hAnsi="Times New Roman" w:cs="Times New Roman"/>
          <w:sz w:val="24"/>
          <w:szCs w:val="24"/>
        </w:rPr>
        <w:t>кВ</w:t>
      </w:r>
      <w:proofErr w:type="spellEnd"/>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35 м, ВЛ 500 </w:t>
      </w:r>
      <w:proofErr w:type="spellStart"/>
      <w:r w:rsidRPr="00E62239">
        <w:rPr>
          <w:rFonts w:ascii="Times New Roman" w:hAnsi="Times New Roman" w:cs="Times New Roman"/>
          <w:sz w:val="24"/>
          <w:szCs w:val="24"/>
        </w:rPr>
        <w:t>кВ</w:t>
      </w:r>
      <w:proofErr w:type="spellEnd"/>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45м.</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 целях обеспечения нормальных условий эксплуатации и исключения возможности повреждения магистральных газопроводов и их объектов устанавливается охранные зоны магистральных газопроводов (полосы отчуждения).</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С целью защиты населения от негативного воздействия электромагнитного поля устанавливаются</w:t>
      </w:r>
      <w:r w:rsidRPr="00E62239">
        <w:rPr>
          <w:rFonts w:ascii="Times New Roman" w:hAnsi="Times New Roman" w:cs="Times New Roman"/>
          <w:b/>
          <w:sz w:val="24"/>
          <w:szCs w:val="24"/>
        </w:rPr>
        <w:t xml:space="preserve"> зоны ограничения</w:t>
      </w:r>
      <w:r w:rsidRPr="00E62239">
        <w:rPr>
          <w:rFonts w:ascii="Times New Roman" w:hAnsi="Times New Roman" w:cs="Times New Roman"/>
          <w:sz w:val="24"/>
          <w:szCs w:val="24"/>
        </w:rPr>
        <w:t xml:space="preserve"> от передающего радиотехнического объекта.</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 устанавливаются </w:t>
      </w:r>
      <w:r w:rsidRPr="00E62239">
        <w:rPr>
          <w:rFonts w:ascii="Times New Roman" w:hAnsi="Times New Roman" w:cs="Times New Roman"/>
          <w:b/>
          <w:sz w:val="24"/>
          <w:szCs w:val="24"/>
        </w:rPr>
        <w:t>охранные зоны линий связи</w:t>
      </w:r>
      <w:r w:rsidRPr="00E62239">
        <w:rPr>
          <w:rFonts w:ascii="Times New Roman" w:hAnsi="Times New Roman" w:cs="Times New Roman"/>
          <w:sz w:val="24"/>
          <w:szCs w:val="24"/>
        </w:rPr>
        <w:t xml:space="preserve"> не менее чем на 2 метра с каждой стороны от трассы подземного кабеля связи или от крайних проводов воздушной линии связи и линии радиофикации.</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обеспечения возможности реконструкции автомобильных дорог вдоль них устанавливаются линии ограничения застройки населенных пунктов на расстоянии не менее 200 м от бровки земляного полотна дороги.</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реконструкции, расширения и ремонта автомобильных дорог общего пользования, исходя из перспективы их развития и размещения объектов дорожной инфраструктуры, устанавливаются</w:t>
      </w:r>
      <w:r w:rsidRPr="00E62239">
        <w:rPr>
          <w:rFonts w:ascii="Times New Roman" w:hAnsi="Times New Roman" w:cs="Times New Roman"/>
          <w:b/>
          <w:sz w:val="24"/>
          <w:szCs w:val="24"/>
        </w:rPr>
        <w:t xml:space="preserve"> придорожные полосы</w:t>
      </w:r>
      <w:r w:rsidRPr="00E62239">
        <w:rPr>
          <w:rFonts w:ascii="Times New Roman" w:hAnsi="Times New Roman" w:cs="Times New Roman"/>
          <w:sz w:val="24"/>
          <w:szCs w:val="24"/>
        </w:rPr>
        <w:t xml:space="preserve">, включающие земельные участки вдоль дорог, за границей полосы отвода, имеющие особый режим использования земель. В зависимости от класса и категории автомобильных дорог регионального значения с учетом перспектив их развития, а также прохождения в границах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ширина придорожной полосы регламентируется градостроительной документацией и устанавливается не менее 50 м.</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w:t>
      </w:r>
      <w:r w:rsidRPr="00E62239">
        <w:rPr>
          <w:rFonts w:ascii="Times New Roman" w:hAnsi="Times New Roman" w:cs="Times New Roman"/>
          <w:sz w:val="24"/>
          <w:szCs w:val="24"/>
        </w:rPr>
        <w:lastRenderedPageBreak/>
        <w:t xml:space="preserve">размещении железных дорог в выемке или при осуществлении специальных </w:t>
      </w:r>
      <w:proofErr w:type="spellStart"/>
      <w:r w:rsidRPr="00E62239">
        <w:rPr>
          <w:rFonts w:ascii="Times New Roman" w:hAnsi="Times New Roman" w:cs="Times New Roman"/>
          <w:sz w:val="24"/>
          <w:szCs w:val="24"/>
        </w:rPr>
        <w:t>шумозащитных</w:t>
      </w:r>
      <w:proofErr w:type="spellEnd"/>
      <w:r w:rsidRPr="00E62239">
        <w:rPr>
          <w:rFonts w:ascii="Times New Roman" w:hAnsi="Times New Roman" w:cs="Times New Roman"/>
          <w:sz w:val="24"/>
          <w:szCs w:val="24"/>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регионального и местного (муниципального) значения</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в порядке, установленном законами </w:t>
      </w:r>
      <w:r w:rsidR="0027491C" w:rsidRPr="00E62239">
        <w:rPr>
          <w:rFonts w:ascii="Times New Roman" w:hAnsi="Times New Roman" w:cs="Times New Roman"/>
          <w:sz w:val="24"/>
          <w:szCs w:val="24"/>
        </w:rPr>
        <w:t xml:space="preserve">Магаданской </w:t>
      </w:r>
      <w:r w:rsidRPr="00E62239">
        <w:rPr>
          <w:rFonts w:ascii="Times New Roman" w:hAnsi="Times New Roman" w:cs="Times New Roman"/>
          <w:sz w:val="24"/>
          <w:szCs w:val="24"/>
        </w:rPr>
        <w:t>области.</w:t>
      </w:r>
    </w:p>
    <w:p w:rsidR="00362773" w:rsidRPr="00E62239" w:rsidRDefault="00362773" w:rsidP="00362773">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картах зон с особыми условиями использования территории настоящих Правил, определяется:</w:t>
      </w:r>
    </w:p>
    <w:p w:rsidR="00362773" w:rsidRPr="00E62239" w:rsidRDefault="00362773" w:rsidP="00362773">
      <w:pPr>
        <w:pStyle w:val="a3"/>
        <w:numPr>
          <w:ilvl w:val="0"/>
          <w:numId w:val="7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градостроительными регламентами, определенными статьями 36</w:t>
      </w:r>
      <w:r w:rsidRPr="00E62239">
        <w:rPr>
          <w:rFonts w:ascii="Arial" w:hAnsi="Arial" w:cs="Arial"/>
          <w:sz w:val="24"/>
          <w:szCs w:val="24"/>
        </w:rPr>
        <w:t>–</w:t>
      </w:r>
      <w:r w:rsidRPr="00E62239">
        <w:rPr>
          <w:rFonts w:ascii="Times New Roman" w:hAnsi="Times New Roman" w:cs="Times New Roman"/>
          <w:sz w:val="24"/>
          <w:szCs w:val="24"/>
        </w:rPr>
        <w:t>56 настоящих Правил применительно к соответствующим территориальным зонам, обозначенным на картах градостроительного зонирования настоящих Правил с учетом ограничений, определенных настоящей статьей;</w:t>
      </w:r>
    </w:p>
    <w:p w:rsidR="00362773" w:rsidRPr="00E62239" w:rsidRDefault="00362773" w:rsidP="00362773">
      <w:pPr>
        <w:pStyle w:val="a3"/>
        <w:numPr>
          <w:ilvl w:val="0"/>
          <w:numId w:val="7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ограничениями, установленными в соответствии с проектом зон охраны памятников истории и культуры, а до утверждения указанного проекта </w:t>
      </w:r>
      <w:r w:rsidRPr="00E62239">
        <w:rPr>
          <w:rFonts w:ascii="Arial" w:hAnsi="Arial" w:cs="Arial"/>
          <w:sz w:val="24"/>
          <w:szCs w:val="24"/>
        </w:rPr>
        <w:t>—</w:t>
      </w:r>
      <w:r w:rsidRPr="00E62239">
        <w:rPr>
          <w:rFonts w:ascii="Times New Roman" w:hAnsi="Times New Roman" w:cs="Times New Roman"/>
          <w:sz w:val="24"/>
          <w:szCs w:val="24"/>
        </w:rPr>
        <w:t xml:space="preserve"> нормативными правовыми документами об использовании земельных участков и иных объектов недвижимости, расположенных в границах территориальных зон, отображенных на картах градостроительного зонирования настоящих Правил.</w:t>
      </w:r>
    </w:p>
    <w:p w:rsidR="00362773" w:rsidRPr="00E62239" w:rsidRDefault="00EB1E62" w:rsidP="00EB1E62">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На территории Ягоднинского городского округа расположены следующие </w:t>
      </w:r>
      <w:r w:rsidRPr="00E62239">
        <w:rPr>
          <w:rFonts w:ascii="Times New Roman" w:hAnsi="Times New Roman" w:cs="Times New Roman"/>
          <w:b/>
          <w:sz w:val="24"/>
          <w:szCs w:val="24"/>
        </w:rPr>
        <w:t>объекты культурного наследия</w:t>
      </w:r>
      <w:r w:rsidRPr="00E62239">
        <w:rPr>
          <w:rFonts w:ascii="Times New Roman" w:hAnsi="Times New Roman" w:cs="Times New Roman"/>
          <w:sz w:val="24"/>
          <w:szCs w:val="24"/>
        </w:rPr>
        <w:t>, подлежащие государственной охране в соответствии с действующим законодательством.</w:t>
      </w:r>
    </w:p>
    <w:p w:rsidR="006C2352" w:rsidRPr="00E62239" w:rsidRDefault="006C2352" w:rsidP="006C2352">
      <w:pPr>
        <w:pStyle w:val="a3"/>
        <w:keepNext/>
        <w:numPr>
          <w:ilvl w:val="0"/>
          <w:numId w:val="99"/>
        </w:numPr>
        <w:spacing w:before="120"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Памятники археологии:</w:t>
      </w:r>
    </w:p>
    <w:tbl>
      <w:tblPr>
        <w:tblStyle w:val="TableGrid"/>
        <w:tblW w:w="9351" w:type="dxa"/>
        <w:jc w:val="center"/>
        <w:tblInd w:w="0" w:type="dxa"/>
        <w:tblCellMar>
          <w:left w:w="5" w:type="dxa"/>
        </w:tblCellMar>
        <w:tblLook w:val="04A0" w:firstRow="1" w:lastRow="0" w:firstColumn="1" w:lastColumn="0" w:noHBand="0" w:noVBand="1"/>
      </w:tblPr>
      <w:tblGrid>
        <w:gridCol w:w="552"/>
        <w:gridCol w:w="2392"/>
        <w:gridCol w:w="3572"/>
        <w:gridCol w:w="2835"/>
      </w:tblGrid>
      <w:tr w:rsidR="00EB1E62" w:rsidRPr="00E62239" w:rsidTr="006C2352">
        <w:trPr>
          <w:trHeight w:val="562"/>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w:t>
            </w:r>
          </w:p>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п/п</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EB1E62" w:rsidRPr="00E62239" w:rsidRDefault="00EB1E62" w:rsidP="006C2352">
            <w:pPr>
              <w:jc w:val="center"/>
              <w:rPr>
                <w:rFonts w:ascii="Times New Roman" w:hAnsi="Times New Roman" w:cs="Times New Roman"/>
                <w:sz w:val="24"/>
                <w:szCs w:val="24"/>
              </w:rPr>
            </w:pPr>
            <w:r w:rsidRPr="00E62239">
              <w:rPr>
                <w:rFonts w:ascii="Times New Roman" w:hAnsi="Times New Roman" w:cs="Times New Roman"/>
                <w:sz w:val="24"/>
                <w:szCs w:val="24"/>
              </w:rPr>
              <w:t>Наименование</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EB1E62" w:rsidRPr="00E62239" w:rsidRDefault="00EB1E62" w:rsidP="006C2352">
            <w:pPr>
              <w:jc w:val="center"/>
              <w:rPr>
                <w:rFonts w:ascii="Times New Roman" w:hAnsi="Times New Roman" w:cs="Times New Roman"/>
                <w:sz w:val="24"/>
                <w:szCs w:val="24"/>
              </w:rPr>
            </w:pPr>
            <w:r w:rsidRPr="00E62239">
              <w:rPr>
                <w:rFonts w:ascii="Times New Roman" w:hAnsi="Times New Roman" w:cs="Times New Roman"/>
                <w:sz w:val="24"/>
                <w:szCs w:val="24"/>
              </w:rPr>
              <w:t>Местонахождение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EB1E62" w:rsidRPr="00E62239" w:rsidRDefault="00EB1E62" w:rsidP="006C2352">
            <w:pPr>
              <w:jc w:val="center"/>
              <w:rPr>
                <w:rFonts w:ascii="Times New Roman" w:hAnsi="Times New Roman" w:cs="Times New Roman"/>
                <w:sz w:val="24"/>
                <w:szCs w:val="24"/>
              </w:rPr>
            </w:pPr>
            <w:r w:rsidRPr="00E62239">
              <w:rPr>
                <w:rFonts w:ascii="Times New Roman" w:hAnsi="Times New Roman" w:cs="Times New Roman"/>
                <w:sz w:val="24"/>
                <w:szCs w:val="24"/>
              </w:rPr>
              <w:t>Состояние</w:t>
            </w:r>
          </w:p>
        </w:tc>
      </w:tr>
      <w:tr w:rsidR="00EB1E62" w:rsidRPr="00E62239" w:rsidTr="006C2352">
        <w:trPr>
          <w:trHeight w:val="107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Стоянка на </w:t>
            </w:r>
            <w:proofErr w:type="spellStart"/>
            <w:r w:rsidRPr="00E62239">
              <w:rPr>
                <w:rFonts w:ascii="Times New Roman" w:hAnsi="Times New Roman" w:cs="Times New Roman"/>
                <w:sz w:val="24"/>
                <w:szCs w:val="24"/>
              </w:rPr>
              <w:t>руч</w:t>
            </w:r>
            <w:proofErr w:type="spellEnd"/>
            <w:r w:rsidRPr="00E62239">
              <w:rPr>
                <w:rFonts w:ascii="Times New Roman" w:hAnsi="Times New Roman" w:cs="Times New Roman"/>
                <w:sz w:val="24"/>
                <w:szCs w:val="24"/>
              </w:rPr>
              <w:t>. Конго</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Колымское водохранилище</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Сверка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Данные СВКНИИ.</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Затоплена водохранилищем Колымской ГЭС </w:t>
            </w:r>
          </w:p>
        </w:tc>
      </w:tr>
      <w:tr w:rsidR="00EB1E62" w:rsidRPr="00E62239" w:rsidTr="006C2352">
        <w:trPr>
          <w:trHeight w:val="623"/>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2</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Моржовая,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Правый берег р. Колымы, устье р. Моржовый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Данные СВКНИИ</w:t>
            </w:r>
          </w:p>
        </w:tc>
      </w:tr>
      <w:tr w:rsidR="00EB1E62" w:rsidRPr="00E62239"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3</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Бухта геологов, стоянка II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Бухта геологов, в сев части оз. Джека Лондона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
        </w:tc>
      </w:tr>
      <w:tr w:rsidR="00EB1E62" w:rsidRPr="00E62239" w:rsidTr="006C2352">
        <w:trPr>
          <w:trHeight w:val="809"/>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lastRenderedPageBreak/>
              <w:t>4</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roofErr w:type="spellStart"/>
            <w:r w:rsidRPr="00E62239">
              <w:rPr>
                <w:rFonts w:ascii="Times New Roman" w:hAnsi="Times New Roman" w:cs="Times New Roman"/>
                <w:sz w:val="24"/>
                <w:szCs w:val="24"/>
              </w:rPr>
              <w:t>Бахапча</w:t>
            </w:r>
            <w:proofErr w:type="spellEnd"/>
            <w:r w:rsidRPr="00E62239">
              <w:rPr>
                <w:rFonts w:ascii="Times New Roman" w:hAnsi="Times New Roman" w:cs="Times New Roman"/>
                <w:sz w:val="24"/>
                <w:szCs w:val="24"/>
              </w:rPr>
              <w:t xml:space="preserve"> 1, стоянка II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Левый берег </w:t>
            </w:r>
            <w:proofErr w:type="spellStart"/>
            <w:r w:rsidRPr="00E62239">
              <w:rPr>
                <w:rFonts w:ascii="Times New Roman" w:hAnsi="Times New Roman" w:cs="Times New Roman"/>
                <w:sz w:val="24"/>
                <w:szCs w:val="24"/>
              </w:rPr>
              <w:t>р.Бахапча</w:t>
            </w:r>
            <w:proofErr w:type="spellEnd"/>
            <w:r w:rsidRPr="00E62239">
              <w:rPr>
                <w:rFonts w:ascii="Times New Roman" w:hAnsi="Times New Roman" w:cs="Times New Roman"/>
                <w:sz w:val="24"/>
                <w:szCs w:val="24"/>
              </w:rPr>
              <w:t>, у дороги, в 5 км ниже устья р. </w:t>
            </w:r>
            <w:proofErr w:type="spellStart"/>
            <w:r w:rsidRPr="00E62239">
              <w:rPr>
                <w:rFonts w:ascii="Times New Roman" w:hAnsi="Times New Roman" w:cs="Times New Roman"/>
                <w:sz w:val="24"/>
                <w:szCs w:val="24"/>
              </w:rPr>
              <w:t>Хурчан</w:t>
            </w:r>
            <w:proofErr w:type="spellEnd"/>
            <w:r w:rsidRPr="00E62239">
              <w:rPr>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
        </w:tc>
      </w:tr>
      <w:tr w:rsidR="00EB1E62" w:rsidRPr="00E62239"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5</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roofErr w:type="spellStart"/>
            <w:r w:rsidRPr="00E62239">
              <w:rPr>
                <w:rFonts w:ascii="Times New Roman" w:hAnsi="Times New Roman" w:cs="Times New Roman"/>
                <w:sz w:val="24"/>
                <w:szCs w:val="24"/>
              </w:rPr>
              <w:t>Усть-Джелгала</w:t>
            </w:r>
            <w:proofErr w:type="spellEnd"/>
            <w:r w:rsidRPr="00E62239">
              <w:rPr>
                <w:rFonts w:ascii="Times New Roman" w:hAnsi="Times New Roman" w:cs="Times New Roman"/>
                <w:sz w:val="24"/>
                <w:szCs w:val="24"/>
              </w:rPr>
              <w:t>, стоянка I тыс.</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6C2352">
            <w:pPr>
              <w:rPr>
                <w:rFonts w:ascii="Times New Roman" w:hAnsi="Times New Roman" w:cs="Times New Roman"/>
                <w:sz w:val="24"/>
                <w:szCs w:val="24"/>
              </w:rPr>
            </w:pPr>
            <w:r w:rsidRPr="00E62239">
              <w:rPr>
                <w:rFonts w:ascii="Times New Roman" w:hAnsi="Times New Roman" w:cs="Times New Roman"/>
                <w:sz w:val="24"/>
                <w:szCs w:val="24"/>
              </w:rPr>
              <w:t>Левый берег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Дебин, напротив устья р.</w:t>
            </w:r>
            <w:r w:rsidR="006C2352" w:rsidRPr="00E62239">
              <w:rPr>
                <w:rFonts w:ascii="Times New Roman" w:hAnsi="Times New Roman" w:cs="Times New Roman"/>
                <w:sz w:val="24"/>
                <w:szCs w:val="24"/>
              </w:rPr>
              <w:t> </w:t>
            </w:r>
            <w:proofErr w:type="spellStart"/>
            <w:r w:rsidRPr="00E62239">
              <w:rPr>
                <w:rFonts w:ascii="Times New Roman" w:hAnsi="Times New Roman" w:cs="Times New Roman"/>
                <w:sz w:val="24"/>
                <w:szCs w:val="24"/>
              </w:rPr>
              <w:t>Джелгала</w:t>
            </w:r>
            <w:proofErr w:type="spellEnd"/>
            <w:r w:rsidRPr="00E62239">
              <w:rPr>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
        </w:tc>
      </w:tr>
      <w:tr w:rsidR="00EB1E62" w:rsidRPr="00E62239" w:rsidTr="006C2352">
        <w:trPr>
          <w:trHeight w:val="798"/>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6</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Остров, стоянка II тыс.</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лет.</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Остров в южной части оз.</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Джека Лондона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Сверка 2002 г.</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Частично разрушена базой биологов. Данные СВКНИИ</w:t>
            </w:r>
          </w:p>
        </w:tc>
      </w:tr>
      <w:tr w:rsidR="00EB1E62" w:rsidRPr="00E62239" w:rsidTr="006C2352">
        <w:trPr>
          <w:trHeight w:val="1070"/>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7</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Мшистая, стоянка неолит</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Дебин, на террасе р. Колымы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2002 г. Данные СВКНИИ.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Разрушается жителями поселка. </w:t>
            </w:r>
          </w:p>
        </w:tc>
      </w:tr>
      <w:tr w:rsidR="00EB1E62" w:rsidRPr="00E62239" w:rsidTr="006C2352">
        <w:trPr>
          <w:trHeight w:val="573"/>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8</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Могильная,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Дебин, на террасе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Могильный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Данные СВКНИИ </w:t>
            </w:r>
          </w:p>
        </w:tc>
      </w:tr>
      <w:tr w:rsidR="00EB1E62" w:rsidRPr="00E62239" w:rsidTr="006C2352">
        <w:trPr>
          <w:trHeight w:val="639"/>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9</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roofErr w:type="spellStart"/>
            <w:r w:rsidRPr="00E62239">
              <w:rPr>
                <w:rFonts w:ascii="Times New Roman" w:hAnsi="Times New Roman" w:cs="Times New Roman"/>
                <w:sz w:val="24"/>
                <w:szCs w:val="24"/>
              </w:rPr>
              <w:t>Усть</w:t>
            </w:r>
            <w:proofErr w:type="spellEnd"/>
            <w:r w:rsidRPr="00E62239">
              <w:rPr>
                <w:rFonts w:ascii="Times New Roman" w:hAnsi="Times New Roman" w:cs="Times New Roman"/>
                <w:sz w:val="24"/>
                <w:szCs w:val="24"/>
              </w:rPr>
              <w:t>-Оротукан,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6C2352" w:rsidP="00EB1E62">
            <w:pPr>
              <w:rPr>
                <w:rFonts w:ascii="Times New Roman" w:hAnsi="Times New Roman" w:cs="Times New Roman"/>
                <w:sz w:val="24"/>
                <w:szCs w:val="24"/>
              </w:rPr>
            </w:pPr>
            <w:r w:rsidRPr="00E62239">
              <w:rPr>
                <w:rFonts w:ascii="Times New Roman" w:hAnsi="Times New Roman" w:cs="Times New Roman"/>
                <w:sz w:val="24"/>
                <w:szCs w:val="24"/>
              </w:rPr>
              <w:t>Терраса в 5 км от устья р. </w:t>
            </w:r>
            <w:r w:rsidR="00EB1E62" w:rsidRPr="00E62239">
              <w:rPr>
                <w:rFonts w:ascii="Times New Roman" w:hAnsi="Times New Roman" w:cs="Times New Roman"/>
                <w:sz w:val="24"/>
                <w:szCs w:val="24"/>
              </w:rPr>
              <w:t xml:space="preserve">Оротукан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Данные СВКНИИ </w:t>
            </w:r>
          </w:p>
        </w:tc>
      </w:tr>
      <w:tr w:rsidR="00EB1E62" w:rsidRPr="00E62239" w:rsidTr="006C2352">
        <w:trPr>
          <w:trHeight w:val="1357"/>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10</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Светлая,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Правый берег р. Колымы, устье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Светлый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2002 г. Данные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СВКНИИ. Попадает в зону затопления </w:t>
            </w:r>
          </w:p>
          <w:p w:rsidR="00EB1E62" w:rsidRPr="00E62239" w:rsidRDefault="006C2352" w:rsidP="006C2352">
            <w:pPr>
              <w:rPr>
                <w:rFonts w:ascii="Times New Roman" w:hAnsi="Times New Roman" w:cs="Times New Roman"/>
                <w:sz w:val="24"/>
                <w:szCs w:val="24"/>
              </w:rPr>
            </w:pPr>
            <w:proofErr w:type="spellStart"/>
            <w:r w:rsidRPr="00E62239">
              <w:rPr>
                <w:rFonts w:ascii="Times New Roman" w:hAnsi="Times New Roman" w:cs="Times New Roman"/>
                <w:sz w:val="24"/>
                <w:szCs w:val="24"/>
              </w:rPr>
              <w:t>Усть-</w:t>
            </w:r>
            <w:r w:rsidR="00EB1E62" w:rsidRPr="00E62239">
              <w:rPr>
                <w:rFonts w:ascii="Times New Roman" w:hAnsi="Times New Roman" w:cs="Times New Roman"/>
                <w:sz w:val="24"/>
                <w:szCs w:val="24"/>
              </w:rPr>
              <w:t>Среднеканской</w:t>
            </w:r>
            <w:proofErr w:type="spellEnd"/>
            <w:r w:rsidR="00EB1E62" w:rsidRPr="00E62239">
              <w:rPr>
                <w:rFonts w:ascii="Times New Roman" w:hAnsi="Times New Roman" w:cs="Times New Roman"/>
                <w:sz w:val="24"/>
                <w:szCs w:val="24"/>
              </w:rPr>
              <w:t xml:space="preserve"> ГЭС </w:t>
            </w:r>
          </w:p>
        </w:tc>
      </w:tr>
      <w:tr w:rsidR="00EB1E62" w:rsidRPr="00E62239"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11</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roofErr w:type="spellStart"/>
            <w:r w:rsidRPr="00E62239">
              <w:rPr>
                <w:rFonts w:ascii="Times New Roman" w:hAnsi="Times New Roman" w:cs="Times New Roman"/>
                <w:sz w:val="24"/>
                <w:szCs w:val="24"/>
              </w:rPr>
              <w:t>Усть</w:t>
            </w:r>
            <w:proofErr w:type="spellEnd"/>
            <w:r w:rsidRPr="00E62239">
              <w:rPr>
                <w:rFonts w:ascii="Times New Roman" w:hAnsi="Times New Roman" w:cs="Times New Roman"/>
                <w:sz w:val="24"/>
                <w:szCs w:val="24"/>
              </w:rPr>
              <w:t>-Бурхала, стоянка II тыс.</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Правое </w:t>
            </w:r>
            <w:proofErr w:type="spellStart"/>
            <w:r w:rsidRPr="00E62239">
              <w:rPr>
                <w:rFonts w:ascii="Times New Roman" w:hAnsi="Times New Roman" w:cs="Times New Roman"/>
                <w:sz w:val="24"/>
                <w:szCs w:val="24"/>
              </w:rPr>
              <w:t>приустье</w:t>
            </w:r>
            <w:proofErr w:type="spellEnd"/>
            <w:r w:rsidRPr="00E62239">
              <w:rPr>
                <w:rFonts w:ascii="Times New Roman" w:hAnsi="Times New Roman" w:cs="Times New Roman"/>
                <w:sz w:val="24"/>
                <w:szCs w:val="24"/>
              </w:rPr>
              <w:t xml:space="preserve">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Бурхала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
        </w:tc>
      </w:tr>
      <w:tr w:rsidR="00EB1E62" w:rsidRPr="00E62239" w:rsidTr="006C2352">
        <w:trPr>
          <w:trHeight w:val="99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12</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Песчаный мыс, стоянка II тыс.</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Мыс северной части оз.</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Джека Лондона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6C2352" w:rsidP="00EB1E62">
            <w:pPr>
              <w:rPr>
                <w:rFonts w:ascii="Times New Roman" w:hAnsi="Times New Roman" w:cs="Times New Roman"/>
                <w:sz w:val="24"/>
                <w:szCs w:val="24"/>
              </w:rPr>
            </w:pPr>
            <w:r w:rsidRPr="00E62239">
              <w:rPr>
                <w:rFonts w:ascii="Times New Roman" w:hAnsi="Times New Roman" w:cs="Times New Roman"/>
                <w:sz w:val="24"/>
                <w:szCs w:val="24"/>
              </w:rPr>
              <w:t>Сверка 2002 г.</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Данные СВКНИИ. Частично разрушена базой отдыха п.</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Дебин. </w:t>
            </w:r>
          </w:p>
        </w:tc>
      </w:tr>
      <w:tr w:rsidR="00EB1E62" w:rsidRPr="00E62239" w:rsidTr="006C2352">
        <w:trPr>
          <w:trHeight w:val="528"/>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13</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Моржовая,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6C2352" w:rsidP="00EB1E62">
            <w:pPr>
              <w:rPr>
                <w:rFonts w:ascii="Times New Roman" w:hAnsi="Times New Roman" w:cs="Times New Roman"/>
                <w:sz w:val="24"/>
                <w:szCs w:val="24"/>
              </w:rPr>
            </w:pPr>
            <w:r w:rsidRPr="00E62239">
              <w:rPr>
                <w:rFonts w:ascii="Times New Roman" w:hAnsi="Times New Roman" w:cs="Times New Roman"/>
                <w:sz w:val="24"/>
                <w:szCs w:val="24"/>
              </w:rPr>
              <w:t>Терраса в 5 км от устья р. </w:t>
            </w:r>
            <w:r w:rsidR="00EB1E62" w:rsidRPr="00E62239">
              <w:rPr>
                <w:rFonts w:ascii="Times New Roman" w:hAnsi="Times New Roman" w:cs="Times New Roman"/>
                <w:sz w:val="24"/>
                <w:szCs w:val="24"/>
              </w:rPr>
              <w:t xml:space="preserve">Оротукан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Данные СВКНИИ </w:t>
            </w:r>
          </w:p>
        </w:tc>
      </w:tr>
    </w:tbl>
    <w:p w:rsidR="00EB1E62" w:rsidRPr="00E62239" w:rsidRDefault="006C2352" w:rsidP="006C2352">
      <w:pPr>
        <w:pStyle w:val="a3"/>
        <w:keepNext/>
        <w:numPr>
          <w:ilvl w:val="0"/>
          <w:numId w:val="99"/>
        </w:numPr>
        <w:spacing w:before="120"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Памятники истории:</w:t>
      </w:r>
    </w:p>
    <w:tbl>
      <w:tblPr>
        <w:tblStyle w:val="TableGrid"/>
        <w:tblW w:w="9351" w:type="dxa"/>
        <w:jc w:val="center"/>
        <w:tblInd w:w="0" w:type="dxa"/>
        <w:tblCellMar>
          <w:left w:w="5" w:type="dxa"/>
        </w:tblCellMar>
        <w:tblLook w:val="04A0" w:firstRow="1" w:lastRow="0" w:firstColumn="1" w:lastColumn="0" w:noHBand="0" w:noVBand="1"/>
      </w:tblPr>
      <w:tblGrid>
        <w:gridCol w:w="552"/>
        <w:gridCol w:w="2392"/>
        <w:gridCol w:w="3572"/>
        <w:gridCol w:w="2835"/>
      </w:tblGrid>
      <w:tr w:rsidR="006C2352" w:rsidRPr="00E62239" w:rsidTr="006C2352">
        <w:trPr>
          <w:trHeight w:val="562"/>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0C0F5A">
            <w:pPr>
              <w:jc w:val="center"/>
              <w:rPr>
                <w:rFonts w:ascii="Times New Roman" w:hAnsi="Times New Roman" w:cs="Times New Roman"/>
                <w:sz w:val="24"/>
                <w:szCs w:val="24"/>
              </w:rPr>
            </w:pPr>
            <w:r w:rsidRPr="00E62239">
              <w:rPr>
                <w:rFonts w:ascii="Times New Roman" w:hAnsi="Times New Roman" w:cs="Times New Roman"/>
                <w:sz w:val="24"/>
                <w:szCs w:val="24"/>
              </w:rPr>
              <w:t>№</w:t>
            </w:r>
          </w:p>
          <w:p w:rsidR="006C2352" w:rsidRPr="00E62239" w:rsidRDefault="006C2352" w:rsidP="000C0F5A">
            <w:pPr>
              <w:jc w:val="center"/>
              <w:rPr>
                <w:rFonts w:ascii="Times New Roman" w:hAnsi="Times New Roman" w:cs="Times New Roman"/>
                <w:sz w:val="24"/>
                <w:szCs w:val="24"/>
              </w:rPr>
            </w:pPr>
            <w:r w:rsidRPr="00E62239">
              <w:rPr>
                <w:rFonts w:ascii="Times New Roman" w:hAnsi="Times New Roman" w:cs="Times New Roman"/>
                <w:sz w:val="24"/>
                <w:szCs w:val="24"/>
              </w:rPr>
              <w:t>п/п</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6C2352" w:rsidRPr="00E62239" w:rsidRDefault="006C2352" w:rsidP="000C0F5A">
            <w:pPr>
              <w:jc w:val="center"/>
              <w:rPr>
                <w:rFonts w:ascii="Times New Roman" w:hAnsi="Times New Roman" w:cs="Times New Roman"/>
                <w:sz w:val="24"/>
                <w:szCs w:val="24"/>
              </w:rPr>
            </w:pPr>
            <w:r w:rsidRPr="00E62239">
              <w:rPr>
                <w:rFonts w:ascii="Times New Roman" w:hAnsi="Times New Roman" w:cs="Times New Roman"/>
                <w:sz w:val="24"/>
                <w:szCs w:val="24"/>
              </w:rPr>
              <w:t>Наименование</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6C2352" w:rsidRPr="00E62239" w:rsidRDefault="006C2352" w:rsidP="000C0F5A">
            <w:pPr>
              <w:jc w:val="center"/>
              <w:rPr>
                <w:rFonts w:ascii="Times New Roman" w:hAnsi="Times New Roman" w:cs="Times New Roman"/>
                <w:sz w:val="24"/>
                <w:szCs w:val="24"/>
              </w:rPr>
            </w:pPr>
            <w:r w:rsidRPr="00E62239">
              <w:rPr>
                <w:rFonts w:ascii="Times New Roman" w:hAnsi="Times New Roman" w:cs="Times New Roman"/>
                <w:sz w:val="24"/>
                <w:szCs w:val="24"/>
              </w:rPr>
              <w:t>Местонахождение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6C2352" w:rsidRPr="00E62239" w:rsidRDefault="00D27277" w:rsidP="000C0F5A">
            <w:pPr>
              <w:jc w:val="center"/>
              <w:rPr>
                <w:rFonts w:ascii="Times New Roman" w:hAnsi="Times New Roman" w:cs="Times New Roman"/>
                <w:sz w:val="24"/>
                <w:szCs w:val="24"/>
              </w:rPr>
            </w:pPr>
            <w:r w:rsidRPr="00E62239">
              <w:rPr>
                <w:rFonts w:ascii="Times New Roman" w:hAnsi="Times New Roman" w:cs="Times New Roman"/>
                <w:sz w:val="24"/>
                <w:szCs w:val="24"/>
              </w:rPr>
              <w:t>Значение</w:t>
            </w:r>
          </w:p>
        </w:tc>
      </w:tr>
      <w:tr w:rsidR="006C2352" w:rsidRPr="00E62239" w:rsidTr="006C2352">
        <w:trPr>
          <w:trHeight w:val="107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14.</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ind w:right="215"/>
              <w:rPr>
                <w:rFonts w:ascii="Times New Roman" w:hAnsi="Times New Roman" w:cs="Times New Roman"/>
                <w:sz w:val="24"/>
                <w:szCs w:val="24"/>
              </w:rPr>
            </w:pPr>
            <w:r w:rsidRPr="00E62239">
              <w:rPr>
                <w:rFonts w:ascii="Times New Roman" w:hAnsi="Times New Roman" w:cs="Times New Roman"/>
                <w:sz w:val="24"/>
                <w:szCs w:val="24"/>
              </w:rPr>
              <w:t xml:space="preserve">«Знак скорби» (братское кладбище ГУЛАГа)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П. Дебин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Областного значения </w:t>
            </w:r>
          </w:p>
        </w:tc>
      </w:tr>
      <w:tr w:rsidR="006C2352" w:rsidRPr="00E62239" w:rsidTr="006C2352">
        <w:trPr>
          <w:trHeight w:val="623"/>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15.</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ind w:right="48"/>
              <w:rPr>
                <w:rFonts w:ascii="Times New Roman" w:hAnsi="Times New Roman" w:cs="Times New Roman"/>
                <w:sz w:val="24"/>
                <w:szCs w:val="24"/>
              </w:rPr>
            </w:pPr>
            <w:r w:rsidRPr="00E62239">
              <w:rPr>
                <w:rFonts w:ascii="Times New Roman" w:hAnsi="Times New Roman" w:cs="Times New Roman"/>
                <w:sz w:val="24"/>
                <w:szCs w:val="24"/>
              </w:rPr>
              <w:t xml:space="preserve">Памятник жертвам ГУЛАГа на месте бывшей пересыльной </w:t>
            </w:r>
            <w:r w:rsidRPr="00E62239">
              <w:rPr>
                <w:rFonts w:ascii="Times New Roman" w:hAnsi="Times New Roman" w:cs="Times New Roman"/>
                <w:sz w:val="24"/>
                <w:szCs w:val="24"/>
              </w:rPr>
              <w:lastRenderedPageBreak/>
              <w:t xml:space="preserve">тюрьмы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lastRenderedPageBreak/>
              <w:t xml:space="preserve">П. </w:t>
            </w:r>
            <w:proofErr w:type="spellStart"/>
            <w:r w:rsidRPr="00E62239">
              <w:rPr>
                <w:rFonts w:ascii="Times New Roman" w:hAnsi="Times New Roman" w:cs="Times New Roman"/>
                <w:sz w:val="24"/>
                <w:szCs w:val="24"/>
              </w:rPr>
              <w:t>Хатынгнах</w:t>
            </w:r>
            <w:proofErr w:type="spellEnd"/>
            <w:r w:rsidRPr="00E62239">
              <w:rPr>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Областного значения </w:t>
            </w:r>
          </w:p>
        </w:tc>
      </w:tr>
      <w:tr w:rsidR="006C2352" w:rsidRPr="00E62239"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16.</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spacing w:after="14"/>
              <w:rPr>
                <w:rFonts w:ascii="Times New Roman" w:hAnsi="Times New Roman" w:cs="Times New Roman"/>
                <w:sz w:val="24"/>
                <w:szCs w:val="24"/>
              </w:rPr>
            </w:pPr>
            <w:r w:rsidRPr="00E62239">
              <w:rPr>
                <w:rFonts w:ascii="Times New Roman" w:hAnsi="Times New Roman" w:cs="Times New Roman"/>
                <w:sz w:val="24"/>
                <w:szCs w:val="24"/>
              </w:rPr>
              <w:t xml:space="preserve">Памятник Татьяне </w:t>
            </w:r>
          </w:p>
          <w:p w:rsidR="006C2352" w:rsidRPr="00E62239" w:rsidRDefault="006C2352" w:rsidP="006C2352">
            <w:pPr>
              <w:spacing w:after="8"/>
              <w:rPr>
                <w:rFonts w:ascii="Times New Roman" w:hAnsi="Times New Roman" w:cs="Times New Roman"/>
                <w:sz w:val="24"/>
                <w:szCs w:val="24"/>
              </w:rPr>
            </w:pPr>
            <w:proofErr w:type="spellStart"/>
            <w:r w:rsidRPr="00E62239">
              <w:rPr>
                <w:rFonts w:ascii="Times New Roman" w:hAnsi="Times New Roman" w:cs="Times New Roman"/>
                <w:sz w:val="24"/>
                <w:szCs w:val="24"/>
              </w:rPr>
              <w:t>Маландиной</w:t>
            </w:r>
            <w:proofErr w:type="spellEnd"/>
            <w:r w:rsidRPr="00E62239">
              <w:rPr>
                <w:rFonts w:ascii="Times New Roman" w:hAnsi="Times New Roman" w:cs="Times New Roman"/>
                <w:sz w:val="24"/>
                <w:szCs w:val="24"/>
              </w:rPr>
              <w:t xml:space="preserve"> </w:t>
            </w:r>
          </w:p>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(установлен в 1973 г.)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П. Оротукан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местного значения </w:t>
            </w:r>
          </w:p>
        </w:tc>
      </w:tr>
      <w:tr w:rsidR="006C2352" w:rsidRPr="00E62239" w:rsidTr="006C2352">
        <w:trPr>
          <w:trHeight w:val="809"/>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17.</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Евсеева А.И., рядового срочной службы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П. Ягодное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местного значения </w:t>
            </w:r>
          </w:p>
        </w:tc>
      </w:tr>
      <w:tr w:rsidR="006C2352" w:rsidRPr="00EB1E62"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18.</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Мацкевича В.С. могила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П. Дебин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6C2352"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местного значения</w:t>
            </w:r>
            <w:r w:rsidRPr="006C2352">
              <w:rPr>
                <w:rFonts w:ascii="Times New Roman" w:hAnsi="Times New Roman" w:cs="Times New Roman"/>
                <w:sz w:val="24"/>
                <w:szCs w:val="24"/>
              </w:rPr>
              <w:t xml:space="preserve"> </w:t>
            </w:r>
          </w:p>
        </w:tc>
      </w:tr>
    </w:tbl>
    <w:p w:rsidR="006C2352" w:rsidRPr="00EB1E62" w:rsidRDefault="006C2352" w:rsidP="002B7562">
      <w:pPr>
        <w:spacing w:after="120" w:line="240" w:lineRule="auto"/>
        <w:jc w:val="both"/>
        <w:rPr>
          <w:rFonts w:ascii="Times New Roman" w:hAnsi="Times New Roman" w:cs="Times New Roman"/>
          <w:sz w:val="24"/>
          <w:szCs w:val="24"/>
        </w:rPr>
      </w:pPr>
    </w:p>
    <w:sectPr w:rsidR="006C2352" w:rsidRPr="00EB1E62" w:rsidSect="00323E2B">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81" w:rsidRDefault="00AA5981" w:rsidP="00323E2B">
      <w:pPr>
        <w:spacing w:after="0" w:line="240" w:lineRule="auto"/>
      </w:pPr>
      <w:r>
        <w:separator/>
      </w:r>
    </w:p>
  </w:endnote>
  <w:endnote w:type="continuationSeparator" w:id="0">
    <w:p w:rsidR="00AA5981" w:rsidRDefault="00AA5981" w:rsidP="0032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E8" w:rsidRDefault="00A046E8" w:rsidP="00323E2B">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E8" w:rsidRPr="00323E2B" w:rsidRDefault="00A046E8" w:rsidP="00323E2B">
    <w:pPr>
      <w:pStyle w:val="af"/>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E8" w:rsidRDefault="00A046E8" w:rsidP="00323E2B">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23557"/>
      <w:docPartObj>
        <w:docPartGallery w:val="Page Numbers (Bottom of Page)"/>
        <w:docPartUnique/>
      </w:docPartObj>
    </w:sdtPr>
    <w:sdtEndPr/>
    <w:sdtContent>
      <w:p w:rsidR="00A046E8" w:rsidRDefault="00D1777C" w:rsidP="00323E2B">
        <w:pPr>
          <w:pStyle w:val="af"/>
          <w:jc w:val="center"/>
        </w:pPr>
        <w:r w:rsidRPr="00323E2B">
          <w:rPr>
            <w:rFonts w:ascii="Times New Roman" w:hAnsi="Times New Roman" w:cs="Times New Roman"/>
            <w:sz w:val="24"/>
            <w:szCs w:val="24"/>
          </w:rPr>
          <w:fldChar w:fldCharType="begin"/>
        </w:r>
        <w:r w:rsidR="00A046E8" w:rsidRPr="00323E2B">
          <w:rPr>
            <w:rFonts w:ascii="Times New Roman" w:hAnsi="Times New Roman" w:cs="Times New Roman"/>
            <w:sz w:val="24"/>
            <w:szCs w:val="24"/>
          </w:rPr>
          <w:instrText>PAGE   \* MERGEFORMAT</w:instrText>
        </w:r>
        <w:r w:rsidRPr="00323E2B">
          <w:rPr>
            <w:rFonts w:ascii="Times New Roman" w:hAnsi="Times New Roman" w:cs="Times New Roman"/>
            <w:sz w:val="24"/>
            <w:szCs w:val="24"/>
          </w:rPr>
          <w:fldChar w:fldCharType="separate"/>
        </w:r>
        <w:r w:rsidR="001E339C">
          <w:rPr>
            <w:rFonts w:ascii="Times New Roman" w:hAnsi="Times New Roman" w:cs="Times New Roman"/>
            <w:noProof/>
            <w:sz w:val="24"/>
            <w:szCs w:val="24"/>
          </w:rPr>
          <w:t>79</w:t>
        </w:r>
        <w:r w:rsidRPr="00323E2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81" w:rsidRDefault="00AA5981" w:rsidP="00323E2B">
      <w:pPr>
        <w:spacing w:after="0" w:line="240" w:lineRule="auto"/>
      </w:pPr>
      <w:r>
        <w:separator/>
      </w:r>
    </w:p>
  </w:footnote>
  <w:footnote w:type="continuationSeparator" w:id="0">
    <w:p w:rsidR="00AA5981" w:rsidRDefault="00AA5981" w:rsidP="00323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4B7"/>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9B4767"/>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AE0C8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1F711D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26B014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3B317B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5E722D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7992FED"/>
    <w:multiLevelType w:val="hybridMultilevel"/>
    <w:tmpl w:val="A75E3866"/>
    <w:lvl w:ilvl="0" w:tplc="89D664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9FE057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A993536"/>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777423"/>
    <w:multiLevelType w:val="hybridMultilevel"/>
    <w:tmpl w:val="C6506EF6"/>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38508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AE753E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C592A5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DFC70F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1445C05"/>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1ED3F69"/>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3257339"/>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3DE39F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49E7033"/>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5712C30"/>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86E3D6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8A45198"/>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BEF32BE"/>
    <w:multiLevelType w:val="hybridMultilevel"/>
    <w:tmpl w:val="D640D47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6027F6"/>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10412F6"/>
    <w:multiLevelType w:val="multilevel"/>
    <w:tmpl w:val="7B34E8B4"/>
    <w:lvl w:ilvl="0">
      <w:start w:val="1"/>
      <w:numFmt w:val="upperRoman"/>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35" w15:restartNumberingAfterBreak="0">
    <w:nsid w:val="33660EBB"/>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5E12AB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7A9061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8501DB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A3534B5"/>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C74007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DFA69A7"/>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07A5CD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12577C9"/>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1465A2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22F4FE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3C40764"/>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56744AA"/>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7443C7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90A36A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B4F62F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D6031D1"/>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E931E73"/>
    <w:multiLevelType w:val="hybridMultilevel"/>
    <w:tmpl w:val="A31AC96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021585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0354C9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1561C9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26A6B27"/>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27D4E6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52EE4B2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3300FA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566D5B0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5DA676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5DF25A95"/>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6097509F"/>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10369C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119411C"/>
    <w:multiLevelType w:val="hybridMultilevel"/>
    <w:tmpl w:val="4D2AAF10"/>
    <w:lvl w:ilvl="0" w:tplc="97FC3026">
      <w:start w:val="1"/>
      <w:numFmt w:val="decimal"/>
      <w:suff w:val="space"/>
      <w:lvlText w:val="Статья %1."/>
      <w:lvlJc w:val="left"/>
      <w:pPr>
        <w:ind w:left="0" w:firstLine="0"/>
      </w:pPr>
      <w:rPr>
        <w:rFonts w:hint="default"/>
      </w:rPr>
    </w:lvl>
    <w:lvl w:ilvl="1" w:tplc="9080F5E0">
      <w:start w:val="1"/>
      <w:numFmt w:val="russianLower"/>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4474067"/>
    <w:multiLevelType w:val="hybridMultilevel"/>
    <w:tmpl w:val="E34C7F4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65B63F3A"/>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A1A3CAE"/>
    <w:multiLevelType w:val="hybridMultilevel"/>
    <w:tmpl w:val="19007884"/>
    <w:lvl w:ilvl="0" w:tplc="9080F5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A2A088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BB419BE"/>
    <w:multiLevelType w:val="hybridMultilevel"/>
    <w:tmpl w:val="F384B5EC"/>
    <w:lvl w:ilvl="0" w:tplc="97FC3026">
      <w:start w:val="1"/>
      <w:numFmt w:val="decimal"/>
      <w:suff w:val="space"/>
      <w:lvlText w:val="Статья %1."/>
      <w:lvlJc w:val="left"/>
      <w:pPr>
        <w:ind w:left="0" w:firstLine="0"/>
      </w:pPr>
      <w:rPr>
        <w:rFonts w:hint="default"/>
      </w:rPr>
    </w:lvl>
    <w:lvl w:ilvl="1" w:tplc="BAF84FE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BF738F9"/>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06C1DFE"/>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29460C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72AF63F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796A39D1"/>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7B7461CB"/>
    <w:multiLevelType w:val="hybridMultilevel"/>
    <w:tmpl w:val="CAB2C24C"/>
    <w:lvl w:ilvl="0" w:tplc="108C10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C0A66AD"/>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EBE1DD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7F3A325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7FE1261E"/>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83"/>
  </w:num>
  <w:num w:numId="3">
    <w:abstractNumId w:val="84"/>
  </w:num>
  <w:num w:numId="4">
    <w:abstractNumId w:val="10"/>
  </w:num>
  <w:num w:numId="5">
    <w:abstractNumId w:val="59"/>
  </w:num>
  <w:num w:numId="6">
    <w:abstractNumId w:val="33"/>
  </w:num>
  <w:num w:numId="7">
    <w:abstractNumId w:val="90"/>
  </w:num>
  <w:num w:numId="8">
    <w:abstractNumId w:val="87"/>
  </w:num>
  <w:num w:numId="9">
    <w:abstractNumId w:val="68"/>
  </w:num>
  <w:num w:numId="10">
    <w:abstractNumId w:val="60"/>
  </w:num>
  <w:num w:numId="11">
    <w:abstractNumId w:val="25"/>
  </w:num>
  <w:num w:numId="12">
    <w:abstractNumId w:val="96"/>
  </w:num>
  <w:num w:numId="13">
    <w:abstractNumId w:val="35"/>
  </w:num>
  <w:num w:numId="14">
    <w:abstractNumId w:val="27"/>
  </w:num>
  <w:num w:numId="15">
    <w:abstractNumId w:val="95"/>
  </w:num>
  <w:num w:numId="16">
    <w:abstractNumId w:val="39"/>
  </w:num>
  <w:num w:numId="17">
    <w:abstractNumId w:val="3"/>
  </w:num>
  <w:num w:numId="18">
    <w:abstractNumId w:val="15"/>
  </w:num>
  <w:num w:numId="19">
    <w:abstractNumId w:val="47"/>
  </w:num>
  <w:num w:numId="20">
    <w:abstractNumId w:val="56"/>
  </w:num>
  <w:num w:numId="21">
    <w:abstractNumId w:val="86"/>
  </w:num>
  <w:num w:numId="22">
    <w:abstractNumId w:val="48"/>
  </w:num>
  <w:num w:numId="23">
    <w:abstractNumId w:val="42"/>
  </w:num>
  <w:num w:numId="24">
    <w:abstractNumId w:val="46"/>
  </w:num>
  <w:num w:numId="25">
    <w:abstractNumId w:val="80"/>
  </w:num>
  <w:num w:numId="26">
    <w:abstractNumId w:val="6"/>
  </w:num>
  <w:num w:numId="27">
    <w:abstractNumId w:val="61"/>
  </w:num>
  <w:num w:numId="28">
    <w:abstractNumId w:val="98"/>
  </w:num>
  <w:num w:numId="29">
    <w:abstractNumId w:val="16"/>
  </w:num>
  <w:num w:numId="30">
    <w:abstractNumId w:val="50"/>
  </w:num>
  <w:num w:numId="31">
    <w:abstractNumId w:val="26"/>
  </w:num>
  <w:num w:numId="32">
    <w:abstractNumId w:val="89"/>
  </w:num>
  <w:num w:numId="33">
    <w:abstractNumId w:val="49"/>
  </w:num>
  <w:num w:numId="34">
    <w:abstractNumId w:val="30"/>
  </w:num>
  <w:num w:numId="35">
    <w:abstractNumId w:val="67"/>
  </w:num>
  <w:num w:numId="36">
    <w:abstractNumId w:val="13"/>
  </w:num>
  <w:num w:numId="37">
    <w:abstractNumId w:val="38"/>
  </w:num>
  <w:num w:numId="38">
    <w:abstractNumId w:val="24"/>
  </w:num>
  <w:num w:numId="39">
    <w:abstractNumId w:val="75"/>
  </w:num>
  <w:num w:numId="40">
    <w:abstractNumId w:val="11"/>
  </w:num>
  <w:num w:numId="41">
    <w:abstractNumId w:val="44"/>
  </w:num>
  <w:num w:numId="42">
    <w:abstractNumId w:val="8"/>
  </w:num>
  <w:num w:numId="43">
    <w:abstractNumId w:val="62"/>
  </w:num>
  <w:num w:numId="44">
    <w:abstractNumId w:val="32"/>
  </w:num>
  <w:num w:numId="45">
    <w:abstractNumId w:val="63"/>
  </w:num>
  <w:num w:numId="46">
    <w:abstractNumId w:val="7"/>
  </w:num>
  <w:num w:numId="47">
    <w:abstractNumId w:val="77"/>
  </w:num>
  <w:num w:numId="48">
    <w:abstractNumId w:val="19"/>
  </w:num>
  <w:num w:numId="49">
    <w:abstractNumId w:val="5"/>
  </w:num>
  <w:num w:numId="50">
    <w:abstractNumId w:val="81"/>
  </w:num>
  <w:num w:numId="51">
    <w:abstractNumId w:val="12"/>
  </w:num>
  <w:num w:numId="52">
    <w:abstractNumId w:val="74"/>
  </w:num>
  <w:num w:numId="53">
    <w:abstractNumId w:val="85"/>
  </w:num>
  <w:num w:numId="54">
    <w:abstractNumId w:val="1"/>
  </w:num>
  <w:num w:numId="55">
    <w:abstractNumId w:val="2"/>
  </w:num>
  <w:num w:numId="56">
    <w:abstractNumId w:val="76"/>
  </w:num>
  <w:num w:numId="57">
    <w:abstractNumId w:val="69"/>
  </w:num>
  <w:num w:numId="58">
    <w:abstractNumId w:val="93"/>
  </w:num>
  <w:num w:numId="59">
    <w:abstractNumId w:val="51"/>
  </w:num>
  <w:num w:numId="60">
    <w:abstractNumId w:val="36"/>
  </w:num>
  <w:num w:numId="61">
    <w:abstractNumId w:val="41"/>
  </w:num>
  <w:num w:numId="62">
    <w:abstractNumId w:val="9"/>
  </w:num>
  <w:num w:numId="63">
    <w:abstractNumId w:val="91"/>
  </w:num>
  <w:num w:numId="64">
    <w:abstractNumId w:val="31"/>
  </w:num>
  <w:num w:numId="65">
    <w:abstractNumId w:val="55"/>
  </w:num>
  <w:num w:numId="66">
    <w:abstractNumId w:val="17"/>
  </w:num>
  <w:num w:numId="67">
    <w:abstractNumId w:val="79"/>
  </w:num>
  <w:num w:numId="68">
    <w:abstractNumId w:val="72"/>
  </w:num>
  <w:num w:numId="69">
    <w:abstractNumId w:val="70"/>
  </w:num>
  <w:num w:numId="70">
    <w:abstractNumId w:val="57"/>
  </w:num>
  <w:num w:numId="71">
    <w:abstractNumId w:val="82"/>
  </w:num>
  <w:num w:numId="72">
    <w:abstractNumId w:val="18"/>
  </w:num>
  <w:num w:numId="73">
    <w:abstractNumId w:val="52"/>
  </w:num>
  <w:num w:numId="74">
    <w:abstractNumId w:val="92"/>
  </w:num>
  <w:num w:numId="75">
    <w:abstractNumId w:val="23"/>
  </w:num>
  <w:num w:numId="76">
    <w:abstractNumId w:val="53"/>
  </w:num>
  <w:num w:numId="77">
    <w:abstractNumId w:val="37"/>
  </w:num>
  <w:num w:numId="78">
    <w:abstractNumId w:val="0"/>
  </w:num>
  <w:num w:numId="79">
    <w:abstractNumId w:val="54"/>
  </w:num>
  <w:num w:numId="80">
    <w:abstractNumId w:val="66"/>
  </w:num>
  <w:num w:numId="81">
    <w:abstractNumId w:val="64"/>
  </w:num>
  <w:num w:numId="82">
    <w:abstractNumId w:val="97"/>
  </w:num>
  <w:num w:numId="83">
    <w:abstractNumId w:val="14"/>
  </w:num>
  <w:num w:numId="84">
    <w:abstractNumId w:val="21"/>
  </w:num>
  <w:num w:numId="85">
    <w:abstractNumId w:val="29"/>
  </w:num>
  <w:num w:numId="86">
    <w:abstractNumId w:val="20"/>
  </w:num>
  <w:num w:numId="87">
    <w:abstractNumId w:val="40"/>
  </w:num>
  <w:num w:numId="88">
    <w:abstractNumId w:val="45"/>
  </w:num>
  <w:num w:numId="89">
    <w:abstractNumId w:val="78"/>
  </w:num>
  <w:num w:numId="90">
    <w:abstractNumId w:val="22"/>
  </w:num>
  <w:num w:numId="91">
    <w:abstractNumId w:val="71"/>
  </w:num>
  <w:num w:numId="92">
    <w:abstractNumId w:val="65"/>
  </w:num>
  <w:num w:numId="93">
    <w:abstractNumId w:val="43"/>
  </w:num>
  <w:num w:numId="94">
    <w:abstractNumId w:val="4"/>
  </w:num>
  <w:num w:numId="95">
    <w:abstractNumId w:val="58"/>
  </w:num>
  <w:num w:numId="96">
    <w:abstractNumId w:val="88"/>
  </w:num>
  <w:num w:numId="97">
    <w:abstractNumId w:val="94"/>
  </w:num>
  <w:num w:numId="98">
    <w:abstractNumId w:val="73"/>
  </w:num>
  <w:num w:numId="99">
    <w:abstractNumId w:val="2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B0B"/>
    <w:rsid w:val="00004EBF"/>
    <w:rsid w:val="00005470"/>
    <w:rsid w:val="000227B7"/>
    <w:rsid w:val="00024406"/>
    <w:rsid w:val="00027369"/>
    <w:rsid w:val="0003016F"/>
    <w:rsid w:val="00035D5E"/>
    <w:rsid w:val="0005302E"/>
    <w:rsid w:val="000560C7"/>
    <w:rsid w:val="00056334"/>
    <w:rsid w:val="00056A1F"/>
    <w:rsid w:val="000615D6"/>
    <w:rsid w:val="00065E58"/>
    <w:rsid w:val="00066B88"/>
    <w:rsid w:val="000729B9"/>
    <w:rsid w:val="000818EC"/>
    <w:rsid w:val="00084B57"/>
    <w:rsid w:val="00093474"/>
    <w:rsid w:val="000973F4"/>
    <w:rsid w:val="000A0B5B"/>
    <w:rsid w:val="000A4E62"/>
    <w:rsid w:val="000A5B50"/>
    <w:rsid w:val="000B0A01"/>
    <w:rsid w:val="000B2B1F"/>
    <w:rsid w:val="000C0702"/>
    <w:rsid w:val="000C0F5A"/>
    <w:rsid w:val="000D2DA9"/>
    <w:rsid w:val="000D7861"/>
    <w:rsid w:val="000E22B5"/>
    <w:rsid w:val="000E5689"/>
    <w:rsid w:val="00114E09"/>
    <w:rsid w:val="00116026"/>
    <w:rsid w:val="00125B91"/>
    <w:rsid w:val="00126476"/>
    <w:rsid w:val="00183B7C"/>
    <w:rsid w:val="001905A1"/>
    <w:rsid w:val="001B2CC3"/>
    <w:rsid w:val="001B3124"/>
    <w:rsid w:val="001C3849"/>
    <w:rsid w:val="001E0A9B"/>
    <w:rsid w:val="001E231F"/>
    <w:rsid w:val="001E339C"/>
    <w:rsid w:val="00206C02"/>
    <w:rsid w:val="00232EF0"/>
    <w:rsid w:val="00247A94"/>
    <w:rsid w:val="002510E6"/>
    <w:rsid w:val="00253683"/>
    <w:rsid w:val="002739E4"/>
    <w:rsid w:val="0027491C"/>
    <w:rsid w:val="0028122F"/>
    <w:rsid w:val="00281E2C"/>
    <w:rsid w:val="0029403F"/>
    <w:rsid w:val="002A1801"/>
    <w:rsid w:val="002A1EEA"/>
    <w:rsid w:val="002B05DE"/>
    <w:rsid w:val="002B7562"/>
    <w:rsid w:val="002E7234"/>
    <w:rsid w:val="002F00FC"/>
    <w:rsid w:val="00312698"/>
    <w:rsid w:val="0031366E"/>
    <w:rsid w:val="003140BF"/>
    <w:rsid w:val="00323E2B"/>
    <w:rsid w:val="00362773"/>
    <w:rsid w:val="00364259"/>
    <w:rsid w:val="00370C55"/>
    <w:rsid w:val="003A0380"/>
    <w:rsid w:val="003A0B0B"/>
    <w:rsid w:val="003A3885"/>
    <w:rsid w:val="003C1BBE"/>
    <w:rsid w:val="003C2100"/>
    <w:rsid w:val="003E231E"/>
    <w:rsid w:val="003E2D71"/>
    <w:rsid w:val="003E3364"/>
    <w:rsid w:val="003E3A09"/>
    <w:rsid w:val="00400670"/>
    <w:rsid w:val="00401973"/>
    <w:rsid w:val="00413848"/>
    <w:rsid w:val="00426D80"/>
    <w:rsid w:val="0043128F"/>
    <w:rsid w:val="00435821"/>
    <w:rsid w:val="00435AA8"/>
    <w:rsid w:val="00437156"/>
    <w:rsid w:val="004433E2"/>
    <w:rsid w:val="00447785"/>
    <w:rsid w:val="00451587"/>
    <w:rsid w:val="0045249D"/>
    <w:rsid w:val="004528D0"/>
    <w:rsid w:val="00473033"/>
    <w:rsid w:val="00480976"/>
    <w:rsid w:val="00485ACF"/>
    <w:rsid w:val="00486D91"/>
    <w:rsid w:val="004A574E"/>
    <w:rsid w:val="004B119E"/>
    <w:rsid w:val="004C4F4D"/>
    <w:rsid w:val="004C567E"/>
    <w:rsid w:val="004D5B18"/>
    <w:rsid w:val="004F48AA"/>
    <w:rsid w:val="00501702"/>
    <w:rsid w:val="00505FD3"/>
    <w:rsid w:val="00514CF4"/>
    <w:rsid w:val="00516204"/>
    <w:rsid w:val="0052159D"/>
    <w:rsid w:val="005532AD"/>
    <w:rsid w:val="00555A0C"/>
    <w:rsid w:val="005634EC"/>
    <w:rsid w:val="005740D2"/>
    <w:rsid w:val="0059007B"/>
    <w:rsid w:val="00594C23"/>
    <w:rsid w:val="005A1FAF"/>
    <w:rsid w:val="005B166E"/>
    <w:rsid w:val="005B246B"/>
    <w:rsid w:val="005C52CC"/>
    <w:rsid w:val="005E78AD"/>
    <w:rsid w:val="005F01F6"/>
    <w:rsid w:val="005F3F37"/>
    <w:rsid w:val="005F59E2"/>
    <w:rsid w:val="0060520B"/>
    <w:rsid w:val="00612C43"/>
    <w:rsid w:val="006236F0"/>
    <w:rsid w:val="00634E2C"/>
    <w:rsid w:val="00645F36"/>
    <w:rsid w:val="00662E65"/>
    <w:rsid w:val="006A39D0"/>
    <w:rsid w:val="006C2352"/>
    <w:rsid w:val="006D6F46"/>
    <w:rsid w:val="006D718C"/>
    <w:rsid w:val="006E029B"/>
    <w:rsid w:val="006E52ED"/>
    <w:rsid w:val="00707C9A"/>
    <w:rsid w:val="007100C6"/>
    <w:rsid w:val="00714B74"/>
    <w:rsid w:val="00732142"/>
    <w:rsid w:val="00737C33"/>
    <w:rsid w:val="00754D7B"/>
    <w:rsid w:val="007610FF"/>
    <w:rsid w:val="00762B99"/>
    <w:rsid w:val="007677CB"/>
    <w:rsid w:val="007842E3"/>
    <w:rsid w:val="00790FFC"/>
    <w:rsid w:val="007957EC"/>
    <w:rsid w:val="007B02BA"/>
    <w:rsid w:val="007B587E"/>
    <w:rsid w:val="007C34F7"/>
    <w:rsid w:val="007D0968"/>
    <w:rsid w:val="007D36A0"/>
    <w:rsid w:val="007E2E06"/>
    <w:rsid w:val="007E6E73"/>
    <w:rsid w:val="007F7D63"/>
    <w:rsid w:val="00812AFD"/>
    <w:rsid w:val="00813EC8"/>
    <w:rsid w:val="00817FCE"/>
    <w:rsid w:val="0082048F"/>
    <w:rsid w:val="00821DC2"/>
    <w:rsid w:val="00826D49"/>
    <w:rsid w:val="00837714"/>
    <w:rsid w:val="008447B8"/>
    <w:rsid w:val="00873405"/>
    <w:rsid w:val="00884043"/>
    <w:rsid w:val="00891749"/>
    <w:rsid w:val="00896DC8"/>
    <w:rsid w:val="008A57FC"/>
    <w:rsid w:val="008E0768"/>
    <w:rsid w:val="008E126E"/>
    <w:rsid w:val="008E1AC3"/>
    <w:rsid w:val="008E2AAA"/>
    <w:rsid w:val="008E2E62"/>
    <w:rsid w:val="008E4895"/>
    <w:rsid w:val="008E631C"/>
    <w:rsid w:val="008F24EC"/>
    <w:rsid w:val="008F4A13"/>
    <w:rsid w:val="009022C0"/>
    <w:rsid w:val="00922B52"/>
    <w:rsid w:val="00924564"/>
    <w:rsid w:val="009276CD"/>
    <w:rsid w:val="009333C4"/>
    <w:rsid w:val="009377F1"/>
    <w:rsid w:val="00947850"/>
    <w:rsid w:val="009735F9"/>
    <w:rsid w:val="009767DC"/>
    <w:rsid w:val="00995297"/>
    <w:rsid w:val="0099676C"/>
    <w:rsid w:val="009C2FFB"/>
    <w:rsid w:val="009C3345"/>
    <w:rsid w:val="009D7A23"/>
    <w:rsid w:val="009F31B4"/>
    <w:rsid w:val="009F48EB"/>
    <w:rsid w:val="009F6922"/>
    <w:rsid w:val="009F72F8"/>
    <w:rsid w:val="00A013AE"/>
    <w:rsid w:val="00A046E8"/>
    <w:rsid w:val="00A10A2B"/>
    <w:rsid w:val="00A115D4"/>
    <w:rsid w:val="00A12CD1"/>
    <w:rsid w:val="00A12F4A"/>
    <w:rsid w:val="00A14AE0"/>
    <w:rsid w:val="00A259CD"/>
    <w:rsid w:val="00A27C6B"/>
    <w:rsid w:val="00A610A2"/>
    <w:rsid w:val="00A612DE"/>
    <w:rsid w:val="00A625B7"/>
    <w:rsid w:val="00A62636"/>
    <w:rsid w:val="00A6352B"/>
    <w:rsid w:val="00A85117"/>
    <w:rsid w:val="00A86E54"/>
    <w:rsid w:val="00A96BBB"/>
    <w:rsid w:val="00AA5981"/>
    <w:rsid w:val="00AB2E12"/>
    <w:rsid w:val="00AC3A1C"/>
    <w:rsid w:val="00AD4D6A"/>
    <w:rsid w:val="00AD7032"/>
    <w:rsid w:val="00AD7123"/>
    <w:rsid w:val="00AE2E90"/>
    <w:rsid w:val="00AE6A76"/>
    <w:rsid w:val="00AF2DEE"/>
    <w:rsid w:val="00B0743C"/>
    <w:rsid w:val="00B1324F"/>
    <w:rsid w:val="00B23D07"/>
    <w:rsid w:val="00B33C52"/>
    <w:rsid w:val="00B5495F"/>
    <w:rsid w:val="00B810D4"/>
    <w:rsid w:val="00B84156"/>
    <w:rsid w:val="00B85023"/>
    <w:rsid w:val="00BA0DF1"/>
    <w:rsid w:val="00BC50AB"/>
    <w:rsid w:val="00BD3E18"/>
    <w:rsid w:val="00BD4701"/>
    <w:rsid w:val="00BE7580"/>
    <w:rsid w:val="00C15EA6"/>
    <w:rsid w:val="00C423A7"/>
    <w:rsid w:val="00C55EB6"/>
    <w:rsid w:val="00C67718"/>
    <w:rsid w:val="00C723EB"/>
    <w:rsid w:val="00C82D21"/>
    <w:rsid w:val="00C96485"/>
    <w:rsid w:val="00CB049E"/>
    <w:rsid w:val="00CD074D"/>
    <w:rsid w:val="00CD539E"/>
    <w:rsid w:val="00CD7A5C"/>
    <w:rsid w:val="00CE731C"/>
    <w:rsid w:val="00CF5916"/>
    <w:rsid w:val="00D00FD2"/>
    <w:rsid w:val="00D01423"/>
    <w:rsid w:val="00D035A4"/>
    <w:rsid w:val="00D132E6"/>
    <w:rsid w:val="00D1777C"/>
    <w:rsid w:val="00D27277"/>
    <w:rsid w:val="00D468A9"/>
    <w:rsid w:val="00D47FB1"/>
    <w:rsid w:val="00D514CF"/>
    <w:rsid w:val="00D51701"/>
    <w:rsid w:val="00D54D62"/>
    <w:rsid w:val="00D7674D"/>
    <w:rsid w:val="00DB036F"/>
    <w:rsid w:val="00DC101E"/>
    <w:rsid w:val="00DC3812"/>
    <w:rsid w:val="00DC5D12"/>
    <w:rsid w:val="00DD40D5"/>
    <w:rsid w:val="00DF473D"/>
    <w:rsid w:val="00DF6091"/>
    <w:rsid w:val="00E0048E"/>
    <w:rsid w:val="00E01827"/>
    <w:rsid w:val="00E21176"/>
    <w:rsid w:val="00E25847"/>
    <w:rsid w:val="00E3491B"/>
    <w:rsid w:val="00E3671D"/>
    <w:rsid w:val="00E40663"/>
    <w:rsid w:val="00E44271"/>
    <w:rsid w:val="00E4657F"/>
    <w:rsid w:val="00E62239"/>
    <w:rsid w:val="00E6504E"/>
    <w:rsid w:val="00E837EA"/>
    <w:rsid w:val="00E901F4"/>
    <w:rsid w:val="00EA425B"/>
    <w:rsid w:val="00EB1E62"/>
    <w:rsid w:val="00EB4095"/>
    <w:rsid w:val="00EC1791"/>
    <w:rsid w:val="00ED63BA"/>
    <w:rsid w:val="00EE373C"/>
    <w:rsid w:val="00EE39DE"/>
    <w:rsid w:val="00EE7D57"/>
    <w:rsid w:val="00EF3E9D"/>
    <w:rsid w:val="00EF57AF"/>
    <w:rsid w:val="00F0115E"/>
    <w:rsid w:val="00F10EF5"/>
    <w:rsid w:val="00F64B84"/>
    <w:rsid w:val="00F87C71"/>
    <w:rsid w:val="00F9256D"/>
    <w:rsid w:val="00FA4571"/>
    <w:rsid w:val="00FC0701"/>
    <w:rsid w:val="00FD0240"/>
    <w:rsid w:val="00FD121E"/>
    <w:rsid w:val="00FD750F"/>
    <w:rsid w:val="00FD7617"/>
    <w:rsid w:val="00FE56C6"/>
    <w:rsid w:val="00FF2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23E760-D1D7-4C7D-A9B0-F518A07D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F6"/>
  </w:style>
  <w:style w:type="paragraph" w:styleId="3">
    <w:name w:val="heading 3"/>
    <w:basedOn w:val="a"/>
    <w:next w:val="a"/>
    <w:link w:val="30"/>
    <w:uiPriority w:val="9"/>
    <w:semiHidden/>
    <w:unhideWhenUsed/>
    <w:qFormat/>
    <w:rsid w:val="003A0B0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A0B0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A0B0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A0B0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3A0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3A0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A0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A0B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3A0B0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3A0B0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3A0B0B"/>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3A0B0B"/>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3A0B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3A0B0B"/>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3A0B0B"/>
    <w:pPr>
      <w:ind w:left="720"/>
      <w:contextualSpacing/>
    </w:pPr>
  </w:style>
  <w:style w:type="paragraph" w:customStyle="1" w:styleId="a4">
    <w:name w:val="Знак Знак Знак"/>
    <w:basedOn w:val="a"/>
    <w:rsid w:val="000615D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5">
    <w:name w:val="footnote text"/>
    <w:basedOn w:val="a"/>
    <w:link w:val="a6"/>
    <w:semiHidden/>
    <w:rsid w:val="00F87C7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87C71"/>
    <w:rPr>
      <w:rFonts w:ascii="Times New Roman" w:eastAsia="Times New Roman" w:hAnsi="Times New Roman" w:cs="Times New Roman"/>
      <w:sz w:val="20"/>
      <w:szCs w:val="20"/>
      <w:lang w:eastAsia="ru-RU"/>
    </w:rPr>
  </w:style>
  <w:style w:type="table" w:styleId="a7">
    <w:name w:val="Table Grid"/>
    <w:basedOn w:val="a1"/>
    <w:uiPriority w:val="39"/>
    <w:rsid w:val="001E2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F59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ienie">
    <w:name w:val="nienie"/>
    <w:basedOn w:val="a"/>
    <w:rsid w:val="009022C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A14AE0"/>
    <w:pPr>
      <w:widowControl w:val="0"/>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rsid w:val="00662E65"/>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9">
    <w:name w:val="Основной текст Знак"/>
    <w:basedOn w:val="a0"/>
    <w:link w:val="a8"/>
    <w:rsid w:val="00662E65"/>
    <w:rPr>
      <w:rFonts w:ascii="Times New Roman" w:eastAsia="Times New Roman" w:hAnsi="Times New Roman" w:cs="Times New Roman"/>
      <w:color w:val="000000"/>
      <w:sz w:val="28"/>
      <w:szCs w:val="20"/>
      <w:shd w:val="clear" w:color="auto" w:fill="FFFFFF"/>
      <w:lang w:eastAsia="ru-RU"/>
    </w:rPr>
  </w:style>
  <w:style w:type="paragraph" w:customStyle="1" w:styleId="aa">
    <w:name w:val="???????"/>
    <w:rsid w:val="00662E6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D035A4"/>
    <w:pPr>
      <w:spacing w:after="120"/>
      <w:ind w:left="283"/>
    </w:pPr>
  </w:style>
  <w:style w:type="character" w:customStyle="1" w:styleId="ac">
    <w:name w:val="Основной текст с отступом Знак"/>
    <w:basedOn w:val="a0"/>
    <w:link w:val="ab"/>
    <w:uiPriority w:val="99"/>
    <w:semiHidden/>
    <w:rsid w:val="00D035A4"/>
  </w:style>
  <w:style w:type="character" w:customStyle="1" w:styleId="ConsPlusNormal0">
    <w:name w:val="ConsPlusNormal Знак"/>
    <w:link w:val="ConsPlusNormal"/>
    <w:rsid w:val="00873405"/>
    <w:rPr>
      <w:rFonts w:ascii="Arial" w:eastAsiaTheme="minorEastAsia" w:hAnsi="Arial" w:cs="Arial"/>
      <w:sz w:val="20"/>
      <w:szCs w:val="20"/>
      <w:lang w:eastAsia="ru-RU"/>
    </w:rPr>
  </w:style>
  <w:style w:type="paragraph" w:styleId="2">
    <w:name w:val="List 2"/>
    <w:basedOn w:val="a"/>
    <w:rsid w:val="00762B9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435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0">
    <w:name w:val="toc 2"/>
    <w:basedOn w:val="a"/>
    <w:next w:val="a"/>
    <w:autoRedefine/>
    <w:uiPriority w:val="39"/>
    <w:unhideWhenUsed/>
    <w:rsid w:val="008E2AAA"/>
    <w:pPr>
      <w:spacing w:before="240" w:after="0"/>
    </w:pPr>
    <w:rPr>
      <w:b/>
      <w:bCs/>
      <w:sz w:val="20"/>
      <w:szCs w:val="20"/>
    </w:rPr>
  </w:style>
  <w:style w:type="paragraph" w:styleId="1">
    <w:name w:val="toc 1"/>
    <w:basedOn w:val="a"/>
    <w:next w:val="a"/>
    <w:autoRedefine/>
    <w:uiPriority w:val="39"/>
    <w:unhideWhenUsed/>
    <w:rsid w:val="003E2D71"/>
    <w:pPr>
      <w:tabs>
        <w:tab w:val="right" w:leader="dot" w:pos="9344"/>
      </w:tabs>
      <w:spacing w:before="240" w:after="120" w:line="240" w:lineRule="auto"/>
    </w:pPr>
    <w:rPr>
      <w:rFonts w:ascii="Times New Roman" w:hAnsi="Times New Roman" w:cs="Times New Roman"/>
      <w:bCs/>
      <w:caps/>
      <w:noProof/>
      <w:sz w:val="24"/>
      <w:szCs w:val="24"/>
    </w:rPr>
  </w:style>
  <w:style w:type="paragraph" w:styleId="31">
    <w:name w:val="toc 3"/>
    <w:basedOn w:val="a"/>
    <w:next w:val="a"/>
    <w:autoRedefine/>
    <w:uiPriority w:val="39"/>
    <w:unhideWhenUsed/>
    <w:rsid w:val="008E2AAA"/>
    <w:pPr>
      <w:spacing w:after="0"/>
      <w:ind w:left="220"/>
    </w:pPr>
    <w:rPr>
      <w:sz w:val="20"/>
      <w:szCs w:val="20"/>
    </w:rPr>
  </w:style>
  <w:style w:type="paragraph" w:styleId="41">
    <w:name w:val="toc 4"/>
    <w:basedOn w:val="a"/>
    <w:next w:val="a"/>
    <w:autoRedefine/>
    <w:uiPriority w:val="39"/>
    <w:unhideWhenUsed/>
    <w:rsid w:val="008E2AAA"/>
    <w:pPr>
      <w:spacing w:after="0"/>
      <w:ind w:left="440"/>
    </w:pPr>
    <w:rPr>
      <w:sz w:val="20"/>
      <w:szCs w:val="20"/>
    </w:rPr>
  </w:style>
  <w:style w:type="paragraph" w:styleId="51">
    <w:name w:val="toc 5"/>
    <w:basedOn w:val="a"/>
    <w:next w:val="a"/>
    <w:autoRedefine/>
    <w:uiPriority w:val="39"/>
    <w:unhideWhenUsed/>
    <w:rsid w:val="008E2AAA"/>
    <w:pPr>
      <w:spacing w:after="0"/>
      <w:ind w:left="660"/>
    </w:pPr>
    <w:rPr>
      <w:sz w:val="20"/>
      <w:szCs w:val="20"/>
    </w:rPr>
  </w:style>
  <w:style w:type="paragraph" w:styleId="61">
    <w:name w:val="toc 6"/>
    <w:basedOn w:val="a"/>
    <w:next w:val="a"/>
    <w:autoRedefine/>
    <w:uiPriority w:val="39"/>
    <w:unhideWhenUsed/>
    <w:rsid w:val="008E2AAA"/>
    <w:pPr>
      <w:spacing w:after="0"/>
      <w:ind w:left="880"/>
    </w:pPr>
    <w:rPr>
      <w:sz w:val="20"/>
      <w:szCs w:val="20"/>
    </w:rPr>
  </w:style>
  <w:style w:type="paragraph" w:styleId="71">
    <w:name w:val="toc 7"/>
    <w:basedOn w:val="a"/>
    <w:next w:val="a"/>
    <w:autoRedefine/>
    <w:uiPriority w:val="39"/>
    <w:unhideWhenUsed/>
    <w:rsid w:val="008E2AAA"/>
    <w:pPr>
      <w:spacing w:after="0"/>
      <w:ind w:left="1100"/>
    </w:pPr>
    <w:rPr>
      <w:sz w:val="20"/>
      <w:szCs w:val="20"/>
    </w:rPr>
  </w:style>
  <w:style w:type="paragraph" w:styleId="81">
    <w:name w:val="toc 8"/>
    <w:basedOn w:val="a"/>
    <w:next w:val="a"/>
    <w:autoRedefine/>
    <w:uiPriority w:val="39"/>
    <w:unhideWhenUsed/>
    <w:rsid w:val="008E2AAA"/>
    <w:pPr>
      <w:spacing w:after="0"/>
      <w:ind w:left="1320"/>
    </w:pPr>
    <w:rPr>
      <w:sz w:val="20"/>
      <w:szCs w:val="20"/>
    </w:rPr>
  </w:style>
  <w:style w:type="paragraph" w:styleId="91">
    <w:name w:val="toc 9"/>
    <w:basedOn w:val="a"/>
    <w:next w:val="a"/>
    <w:autoRedefine/>
    <w:uiPriority w:val="39"/>
    <w:unhideWhenUsed/>
    <w:rsid w:val="008E2AAA"/>
    <w:pPr>
      <w:spacing w:after="0"/>
      <w:ind w:left="1540"/>
    </w:pPr>
    <w:rPr>
      <w:sz w:val="20"/>
      <w:szCs w:val="20"/>
    </w:rPr>
  </w:style>
  <w:style w:type="paragraph" w:customStyle="1" w:styleId="Default">
    <w:name w:val="Default"/>
    <w:rsid w:val="00FD7617"/>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323E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23E2B"/>
  </w:style>
  <w:style w:type="paragraph" w:styleId="af">
    <w:name w:val="footer"/>
    <w:basedOn w:val="a"/>
    <w:link w:val="af0"/>
    <w:uiPriority w:val="99"/>
    <w:unhideWhenUsed/>
    <w:rsid w:val="00323E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23E2B"/>
  </w:style>
  <w:style w:type="paragraph" w:styleId="af1">
    <w:name w:val="No Spacing"/>
    <w:uiPriority w:val="1"/>
    <w:qFormat/>
    <w:rsid w:val="00024406"/>
    <w:pPr>
      <w:spacing w:after="0" w:line="240" w:lineRule="auto"/>
    </w:pPr>
  </w:style>
  <w:style w:type="table" w:customStyle="1" w:styleId="TableGrid">
    <w:name w:val="TableGrid"/>
    <w:rsid w:val="00EB1E62"/>
    <w:pPr>
      <w:spacing w:after="0" w:line="240" w:lineRule="auto"/>
    </w:pPr>
    <w:rPr>
      <w:rFonts w:eastAsiaTheme="minorEastAsia"/>
      <w:lang w:eastAsia="ru-RU"/>
    </w:rPr>
    <w:tblPr>
      <w:tblCellMar>
        <w:top w:w="0" w:type="dxa"/>
        <w:left w:w="0" w:type="dxa"/>
        <w:bottom w:w="0" w:type="dxa"/>
        <w:right w:w="0" w:type="dxa"/>
      </w:tblCellMar>
    </w:tblPr>
  </w:style>
  <w:style w:type="paragraph" w:styleId="af2">
    <w:name w:val="Balloon Text"/>
    <w:basedOn w:val="a"/>
    <w:link w:val="af3"/>
    <w:uiPriority w:val="99"/>
    <w:semiHidden/>
    <w:unhideWhenUsed/>
    <w:rsid w:val="009333C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33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95138">
      <w:bodyDiv w:val="1"/>
      <w:marLeft w:val="0"/>
      <w:marRight w:val="0"/>
      <w:marTop w:val="0"/>
      <w:marBottom w:val="0"/>
      <w:divBdr>
        <w:top w:val="none" w:sz="0" w:space="0" w:color="auto"/>
        <w:left w:val="none" w:sz="0" w:space="0" w:color="auto"/>
        <w:bottom w:val="none" w:sz="0" w:space="0" w:color="auto"/>
        <w:right w:val="none" w:sz="0" w:space="0" w:color="auto"/>
      </w:divBdr>
    </w:div>
    <w:div w:id="1669484448">
      <w:bodyDiv w:val="1"/>
      <w:marLeft w:val="0"/>
      <w:marRight w:val="0"/>
      <w:marTop w:val="0"/>
      <w:marBottom w:val="0"/>
      <w:divBdr>
        <w:top w:val="none" w:sz="0" w:space="0" w:color="auto"/>
        <w:left w:val="none" w:sz="0" w:space="0" w:color="auto"/>
        <w:bottom w:val="none" w:sz="0" w:space="0" w:color="auto"/>
        <w:right w:val="none" w:sz="0" w:space="0" w:color="auto"/>
      </w:divBdr>
    </w:div>
    <w:div w:id="18718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60E61-2E9F-4FB8-8E2C-C67EAFBE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79</Pages>
  <Words>27815</Words>
  <Characters>158551</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Гашенко</dc:creator>
  <cp:keywords/>
  <dc:description/>
  <cp:lastModifiedBy>Katya</cp:lastModifiedBy>
  <cp:revision>17</cp:revision>
  <cp:lastPrinted>2019-10-22T07:11:00Z</cp:lastPrinted>
  <dcterms:created xsi:type="dcterms:W3CDTF">2018-08-03T02:55:00Z</dcterms:created>
  <dcterms:modified xsi:type="dcterms:W3CDTF">2019-10-22T07:11:00Z</dcterms:modified>
</cp:coreProperties>
</file>