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B" w:rsidRPr="007E1E64" w:rsidRDefault="0093747B" w:rsidP="0093747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Н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Д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С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Й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О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К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Р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У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</w:t>
      </w:r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3747B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Default="0093747B" w:rsidP="0093747B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  <w:lang w:eastAsia="ru-RU"/>
        </w:rPr>
      </w:pPr>
    </w:p>
    <w:p w:rsidR="0093747B" w:rsidRPr="00F97089" w:rsidRDefault="0093747B" w:rsidP="0093747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3747B" w:rsidRPr="003F23A3" w:rsidRDefault="0093747B" w:rsidP="009374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747B" w:rsidRPr="007E1E64" w:rsidRDefault="0093747B" w:rsidP="00937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93747B" w:rsidRPr="007346D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3747B" w:rsidRPr="003F594D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4E7E52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E7E52">
        <w:rPr>
          <w:rFonts w:ascii="Times New Roman" w:eastAsia="Times New Roman" w:hAnsi="Times New Roman"/>
          <w:b/>
          <w:sz w:val="24"/>
          <w:szCs w:val="24"/>
          <w:lang w:eastAsia="ru-RU"/>
        </w:rPr>
        <w:t>декабря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F37241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</w:t>
      </w:r>
      <w:r w:rsidRPr="00062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№ </w:t>
      </w:r>
      <w:r w:rsidR="004E7E52">
        <w:rPr>
          <w:rFonts w:ascii="Times New Roman" w:eastAsia="Times New Roman" w:hAnsi="Times New Roman"/>
          <w:b/>
          <w:sz w:val="24"/>
          <w:szCs w:val="24"/>
          <w:lang w:eastAsia="ru-RU"/>
        </w:rPr>
        <w:t>785</w:t>
      </w:r>
    </w:p>
    <w:p w:rsidR="0093747B" w:rsidRDefault="0093747B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29" w:rsidRDefault="00DD6A29" w:rsidP="0093747B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6A29" w:rsidRDefault="0093747B" w:rsidP="0093747B">
      <w:pPr>
        <w:spacing w:after="0" w:line="240" w:lineRule="atLeast"/>
        <w:ind w:right="52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8D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A2F4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2F4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утверждении порядка </w:t>
      </w:r>
    </w:p>
    <w:p w:rsidR="0093747B" w:rsidRPr="005B4301" w:rsidRDefault="00B31B85" w:rsidP="00087132">
      <w:pPr>
        <w:tabs>
          <w:tab w:val="left" w:pos="3402"/>
        </w:tabs>
        <w:spacing w:after="0" w:line="240" w:lineRule="atLeast"/>
        <w:ind w:right="62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оценки </w:t>
      </w:r>
      <w:r w:rsidR="00FA2F4B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расходов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93747B">
        <w:rPr>
          <w:rFonts w:ascii="Times New Roman" w:eastAsia="Times New Roman" w:hAnsi="Times New Roman"/>
          <w:sz w:val="24"/>
          <w:szCs w:val="24"/>
          <w:lang w:eastAsia="ru-RU"/>
        </w:rPr>
        <w:t>"Ягоднинский городской округ"</w:t>
      </w:r>
    </w:p>
    <w:p w:rsidR="00FA2F4B" w:rsidRDefault="00182AF7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D6A29" w:rsidRDefault="00DD6A29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DD6A29" w:rsidRDefault="00DD6A29" w:rsidP="0093747B">
      <w:p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</w:p>
    <w:p w:rsidR="0093747B" w:rsidRPr="00B31B85" w:rsidRDefault="00FA2F4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182AF7" w:rsidRPr="00B31B85">
        <w:rPr>
          <w:rFonts w:ascii="Times New Roman" w:hAnsi="Times New Roman"/>
          <w:sz w:val="24"/>
          <w:szCs w:val="24"/>
        </w:rPr>
        <w:t>В соответствии с</w:t>
      </w:r>
      <w:r w:rsidRPr="00B31B85">
        <w:rPr>
          <w:rFonts w:ascii="Times New Roman" w:hAnsi="Times New Roman"/>
          <w:sz w:val="24"/>
          <w:szCs w:val="24"/>
        </w:rPr>
        <w:t xml:space="preserve"> пунктом </w:t>
      </w:r>
      <w:r w:rsidR="00B31B85" w:rsidRPr="00B31B85">
        <w:rPr>
          <w:rFonts w:ascii="Times New Roman" w:hAnsi="Times New Roman"/>
          <w:sz w:val="24"/>
          <w:szCs w:val="24"/>
        </w:rPr>
        <w:t>2</w:t>
      </w:r>
      <w:r w:rsidRPr="00B31B85">
        <w:rPr>
          <w:rFonts w:ascii="Times New Roman" w:hAnsi="Times New Roman"/>
          <w:sz w:val="24"/>
          <w:szCs w:val="24"/>
        </w:rPr>
        <w:t xml:space="preserve"> статьи 174.3</w:t>
      </w:r>
      <w:r w:rsidR="00182AF7" w:rsidRPr="00B31B85">
        <w:rPr>
          <w:rFonts w:ascii="Times New Roman" w:hAnsi="Times New Roman"/>
          <w:sz w:val="24"/>
          <w:szCs w:val="24"/>
        </w:rPr>
        <w:t xml:space="preserve"> </w:t>
      </w:r>
      <w:r w:rsidR="0093747B" w:rsidRPr="00B31B85">
        <w:rPr>
          <w:rFonts w:ascii="Times New Roman" w:hAnsi="Times New Roman"/>
          <w:sz w:val="24"/>
          <w:szCs w:val="24"/>
        </w:rPr>
        <w:t>Бюджетн</w:t>
      </w:r>
      <w:r w:rsidRPr="00B31B85">
        <w:rPr>
          <w:rFonts w:ascii="Times New Roman" w:hAnsi="Times New Roman"/>
          <w:sz w:val="24"/>
          <w:szCs w:val="24"/>
        </w:rPr>
        <w:t>ого</w:t>
      </w:r>
      <w:r w:rsidR="0093747B" w:rsidRPr="00B31B85">
        <w:rPr>
          <w:rFonts w:ascii="Times New Roman" w:hAnsi="Times New Roman"/>
          <w:sz w:val="24"/>
          <w:szCs w:val="24"/>
        </w:rPr>
        <w:t xml:space="preserve"> кодекс</w:t>
      </w:r>
      <w:r w:rsidRPr="00B31B85">
        <w:rPr>
          <w:rFonts w:ascii="Times New Roman" w:hAnsi="Times New Roman"/>
          <w:sz w:val="24"/>
          <w:szCs w:val="24"/>
        </w:rPr>
        <w:t>а</w:t>
      </w:r>
      <w:r w:rsidR="0093747B" w:rsidRPr="00B31B8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B31B85" w:rsidRPr="00B31B85">
        <w:rPr>
          <w:rFonts w:ascii="Times New Roman" w:hAnsi="Times New Roman"/>
          <w:sz w:val="24"/>
          <w:szCs w:val="24"/>
        </w:rPr>
        <w:t xml:space="preserve">, постановлением Правительства Российской Федерации от 22 июня 2019 года № 796 </w:t>
      </w:r>
      <w:r w:rsidR="00B31B85">
        <w:rPr>
          <w:rFonts w:ascii="Times New Roman" w:hAnsi="Times New Roman"/>
          <w:sz w:val="24"/>
          <w:szCs w:val="24"/>
        </w:rPr>
        <w:t>"</w:t>
      </w:r>
      <w:r w:rsidR="00B31B85" w:rsidRPr="00B31B85">
        <w:rPr>
          <w:rFonts w:ascii="Times New Roman" w:hAnsi="Times New Roman"/>
          <w:sz w:val="24"/>
          <w:szCs w:val="24"/>
        </w:rPr>
        <w:t>Об общих требованиях к оценке налоговых расходов субъектов Российской Федера</w:t>
      </w:r>
      <w:r w:rsidR="00B31B85">
        <w:rPr>
          <w:rFonts w:ascii="Times New Roman" w:hAnsi="Times New Roman"/>
          <w:sz w:val="24"/>
          <w:szCs w:val="24"/>
        </w:rPr>
        <w:t>ции и муниципальных образований"</w:t>
      </w:r>
      <w:r w:rsidR="00182AF7" w:rsidRPr="00B31B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47B" w:rsidRPr="00B31B85">
        <w:rPr>
          <w:rFonts w:ascii="Times New Roman" w:eastAsia="Times New Roman" w:hAnsi="Times New Roman"/>
          <w:sz w:val="24"/>
          <w:szCs w:val="24"/>
          <w:lang w:eastAsia="ru-RU"/>
        </w:rPr>
        <w:t>администрация Ягоднинского городского округа</w:t>
      </w:r>
    </w:p>
    <w:p w:rsidR="0093747B" w:rsidRDefault="0093747B" w:rsidP="0093747B">
      <w:pPr>
        <w:spacing w:after="0" w:line="240" w:lineRule="atLeast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99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3747B" w:rsidRDefault="0093747B" w:rsidP="0093747B">
      <w:pPr>
        <w:pStyle w:val="ConsPlusNormal"/>
        <w:ind w:firstLine="540"/>
        <w:jc w:val="both"/>
      </w:pPr>
    </w:p>
    <w:p w:rsidR="00DD6A29" w:rsidRDefault="0093747B" w:rsidP="00975F3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75F30">
        <w:rPr>
          <w:rFonts w:ascii="Times New Roman" w:hAnsi="Times New Roman"/>
          <w:sz w:val="24"/>
          <w:szCs w:val="24"/>
        </w:rPr>
        <w:t xml:space="preserve">1. </w:t>
      </w:r>
      <w:r w:rsidR="00DD6A29">
        <w:rPr>
          <w:rFonts w:ascii="Times New Roman" w:hAnsi="Times New Roman"/>
          <w:sz w:val="24"/>
          <w:szCs w:val="24"/>
        </w:rPr>
        <w:t xml:space="preserve">Утвердить Порядок </w:t>
      </w:r>
      <w:r w:rsidR="00B31B85">
        <w:rPr>
          <w:rFonts w:ascii="Times New Roman" w:hAnsi="Times New Roman"/>
          <w:sz w:val="24"/>
          <w:szCs w:val="24"/>
        </w:rPr>
        <w:t>оценки</w:t>
      </w:r>
      <w:r w:rsidR="00DD6A29">
        <w:rPr>
          <w:rFonts w:ascii="Times New Roman" w:hAnsi="Times New Roman"/>
          <w:sz w:val="24"/>
          <w:szCs w:val="24"/>
        </w:rPr>
        <w:t xml:space="preserve"> налоговых расходов </w:t>
      </w:r>
      <w:r w:rsidR="00DD6A2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"Ягоднинский городской округ" согласно приложению.</w:t>
      </w:r>
    </w:p>
    <w:p w:rsidR="0093747B" w:rsidRDefault="001C3527" w:rsidP="005778F0">
      <w:pPr>
        <w:pStyle w:val="ConsPlusNormal"/>
        <w:ind w:firstLine="540"/>
        <w:jc w:val="both"/>
      </w:pPr>
      <w:r>
        <w:t>2</w:t>
      </w:r>
      <w:r w:rsidR="0093747B">
        <w:t>. Настоящее постановление подлежит официальному опубликованию в газете "Северная правда" и размещению на сайте администрации Ягоднинского городского округа.</w:t>
      </w:r>
    </w:p>
    <w:p w:rsidR="0093747B" w:rsidRDefault="001C3527" w:rsidP="005778F0">
      <w:pPr>
        <w:pStyle w:val="ConsPlusNormal"/>
        <w:ind w:firstLine="540"/>
        <w:jc w:val="both"/>
      </w:pPr>
      <w:r>
        <w:t>3</w:t>
      </w:r>
      <w:r w:rsidR="0093747B">
        <w:t>.</w:t>
      </w:r>
      <w:r w:rsidR="0093747B" w:rsidRPr="006A320B">
        <w:t xml:space="preserve"> </w:t>
      </w:r>
      <w:proofErr w:type="gramStart"/>
      <w:r w:rsidR="0093747B">
        <w:t>Контроль за</w:t>
      </w:r>
      <w:proofErr w:type="gramEnd"/>
      <w:r w:rsidR="0093747B">
        <w:t xml:space="preserve"> исполнением настоящего постановления </w:t>
      </w:r>
      <w:r w:rsidR="00DD6A29">
        <w:t>возложить на руководителя Комитета по финансам администрации Ягоднинского городского округа Мирошниченко А.В</w:t>
      </w:r>
      <w:r w:rsidR="0093747B">
        <w:t xml:space="preserve">. </w:t>
      </w:r>
    </w:p>
    <w:p w:rsidR="001C3527" w:rsidRPr="00975F30" w:rsidRDefault="001C3527" w:rsidP="001C352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75F3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 с 01 января 2020 года.</w:t>
      </w: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47B" w:rsidRDefault="0093747B" w:rsidP="0093747B">
      <w:pPr>
        <w:spacing w:after="0" w:line="240" w:lineRule="atLeast"/>
        <w:ind w:left="-142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>лав</w:t>
      </w: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93747B" w:rsidRPr="00165FF3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93747B" w:rsidRDefault="0093747B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 w:rsidRPr="00165FF3">
        <w:rPr>
          <w:rFonts w:ascii="Times New Roman" w:eastAsiaTheme="minorHAnsi" w:hAnsi="Times New Roman"/>
          <w:bCs/>
          <w:sz w:val="24"/>
          <w:szCs w:val="24"/>
        </w:rPr>
        <w:t>Ягоднинского</w:t>
      </w:r>
      <w:r w:rsidR="00DD6A2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               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                                </w:t>
      </w:r>
      <w:r w:rsidR="00DD6A29"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   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  </w:t>
      </w:r>
      <w:r w:rsidR="00DD6A29">
        <w:rPr>
          <w:rFonts w:ascii="Times New Roman" w:eastAsiaTheme="minorHAnsi" w:hAnsi="Times New Roman"/>
          <w:bCs/>
          <w:sz w:val="24"/>
          <w:szCs w:val="24"/>
        </w:rPr>
        <w:t>Д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>.</w:t>
      </w:r>
      <w:r w:rsidR="00DD6A29">
        <w:rPr>
          <w:rFonts w:ascii="Times New Roman" w:eastAsiaTheme="minorHAnsi" w:hAnsi="Times New Roman"/>
          <w:bCs/>
          <w:sz w:val="24"/>
          <w:szCs w:val="24"/>
        </w:rPr>
        <w:t>М</w:t>
      </w:r>
      <w:r w:rsidRPr="00165FF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DD6A29">
        <w:rPr>
          <w:rFonts w:ascii="Times New Roman" w:eastAsiaTheme="minorHAnsi" w:hAnsi="Times New Roman"/>
          <w:bCs/>
          <w:sz w:val="24"/>
          <w:szCs w:val="24"/>
        </w:rPr>
        <w:t>Бородин</w:t>
      </w: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93747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lastRenderedPageBreak/>
        <w:t>Приложение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к постановлению 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администрации Ягоднинского 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городского округа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от "</w:t>
      </w:r>
      <w:r w:rsidR="004E7E52">
        <w:rPr>
          <w:rFonts w:ascii="Times New Roman" w:eastAsiaTheme="minorHAnsi" w:hAnsi="Times New Roman"/>
          <w:bCs/>
          <w:sz w:val="24"/>
          <w:szCs w:val="24"/>
        </w:rPr>
        <w:t>25</w:t>
      </w:r>
      <w:r>
        <w:rPr>
          <w:rFonts w:ascii="Times New Roman" w:eastAsiaTheme="minorHAnsi" w:hAnsi="Times New Roman"/>
          <w:bCs/>
          <w:sz w:val="24"/>
          <w:szCs w:val="24"/>
        </w:rPr>
        <w:t>"</w:t>
      </w:r>
      <w:r w:rsidR="004E7E52">
        <w:rPr>
          <w:rFonts w:ascii="Times New Roman" w:eastAsiaTheme="minorHAnsi" w:hAnsi="Times New Roman"/>
          <w:bCs/>
          <w:sz w:val="24"/>
          <w:szCs w:val="24"/>
        </w:rPr>
        <w:t xml:space="preserve"> декабря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2019г.</w:t>
      </w:r>
      <w:r w:rsidR="004E7E52">
        <w:rPr>
          <w:rFonts w:ascii="Times New Roman" w:eastAsiaTheme="minorHAnsi" w:hAnsi="Times New Roman"/>
          <w:bCs/>
          <w:sz w:val="24"/>
          <w:szCs w:val="24"/>
        </w:rPr>
        <w:t xml:space="preserve"> № 785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DD6A29" w:rsidRPr="00D57131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ПОРЯДОК</w:t>
      </w:r>
    </w:p>
    <w:p w:rsidR="00DD6A29" w:rsidRPr="00D57131" w:rsidRDefault="00B31B85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ОЦЕНКИ</w:t>
      </w:r>
      <w:r w:rsidR="00DD6A29" w:rsidRPr="00D57131">
        <w:rPr>
          <w:rFonts w:ascii="Times New Roman" w:eastAsiaTheme="minorHAnsi" w:hAnsi="Times New Roman"/>
          <w:b/>
          <w:bCs/>
          <w:sz w:val="24"/>
          <w:szCs w:val="24"/>
        </w:rPr>
        <w:t xml:space="preserve"> НАЛОГОВЫХ РАСХОДОВ</w:t>
      </w:r>
    </w:p>
    <w:p w:rsidR="00DD6A29" w:rsidRPr="00D57131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МУНИЦИПАЛЬНОГО ОБРАЗОВАНИЯ</w:t>
      </w:r>
    </w:p>
    <w:p w:rsidR="00DD6A29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D57131">
        <w:rPr>
          <w:rFonts w:ascii="Times New Roman" w:eastAsiaTheme="minorHAnsi" w:hAnsi="Times New Roman"/>
          <w:b/>
          <w:bCs/>
          <w:sz w:val="24"/>
          <w:szCs w:val="24"/>
        </w:rPr>
        <w:t>"ЯГОДНИНСКИЙ ГОРОДСКОЙ ОКРУГ"</w:t>
      </w:r>
    </w:p>
    <w:p w:rsidR="00DD6A29" w:rsidRPr="00F20490" w:rsidRDefault="00DD6A29" w:rsidP="00DD6A29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F20490" w:rsidRPr="00F20490" w:rsidRDefault="00F20490" w:rsidP="001069C1">
      <w:pPr>
        <w:pStyle w:val="ConsPlusNormal"/>
        <w:ind w:firstLine="540"/>
        <w:jc w:val="both"/>
        <w:rPr>
          <w:szCs w:val="24"/>
        </w:rPr>
      </w:pPr>
      <w:r w:rsidRPr="00F20490">
        <w:rPr>
          <w:szCs w:val="24"/>
        </w:rPr>
        <w:t xml:space="preserve">1. Настоящий Порядок определяет процедуру </w:t>
      </w:r>
      <w:r w:rsidR="00494D20">
        <w:rPr>
          <w:szCs w:val="24"/>
        </w:rPr>
        <w:t>оценки</w:t>
      </w:r>
      <w:r w:rsidR="00494D20" w:rsidRPr="00F20490">
        <w:rPr>
          <w:szCs w:val="24"/>
        </w:rPr>
        <w:t xml:space="preserve"> налоговых расходов </w:t>
      </w:r>
      <w:r w:rsidR="00494D20">
        <w:rPr>
          <w:szCs w:val="24"/>
        </w:rPr>
        <w:t>муниципального образования "Ягоднинский городской округ"</w:t>
      </w:r>
      <w:r w:rsidR="00494D20" w:rsidRPr="00F20490">
        <w:rPr>
          <w:szCs w:val="24"/>
        </w:rPr>
        <w:t xml:space="preserve"> (далее - Порядок)</w:t>
      </w:r>
      <w:r w:rsidRPr="00F20490">
        <w:rPr>
          <w:szCs w:val="24"/>
        </w:rPr>
        <w:t>.</w:t>
      </w:r>
    </w:p>
    <w:p w:rsidR="00F20490" w:rsidRPr="00F20490" w:rsidRDefault="00F20490" w:rsidP="001069C1">
      <w:pPr>
        <w:pStyle w:val="ConsPlusNormal"/>
        <w:spacing w:before="200"/>
        <w:ind w:firstLine="540"/>
        <w:jc w:val="both"/>
        <w:rPr>
          <w:szCs w:val="24"/>
        </w:rPr>
      </w:pPr>
      <w:r w:rsidRPr="00F20490">
        <w:rPr>
          <w:szCs w:val="24"/>
        </w:rPr>
        <w:t>2. Для целей настоящего Порядка применяются следующие понятия и термины:</w:t>
      </w:r>
    </w:p>
    <w:p w:rsidR="00F20490" w:rsidRPr="00F20490" w:rsidRDefault="00F20490" w:rsidP="001069C1">
      <w:pPr>
        <w:pStyle w:val="ConsPlusNormal"/>
        <w:spacing w:before="200"/>
        <w:ind w:firstLine="540"/>
        <w:jc w:val="both"/>
        <w:rPr>
          <w:szCs w:val="24"/>
        </w:rPr>
      </w:pPr>
      <w:proofErr w:type="gramStart"/>
      <w:r w:rsidRPr="00F20490">
        <w:rPr>
          <w:szCs w:val="24"/>
        </w:rPr>
        <w:t>налоговые расходы</w:t>
      </w:r>
      <w:r w:rsidR="001A08F5" w:rsidRPr="001A08F5">
        <w:rPr>
          <w:rFonts w:eastAsiaTheme="minorHAnsi"/>
          <w:szCs w:val="24"/>
        </w:rPr>
        <w:t xml:space="preserve"> </w:t>
      </w:r>
      <w:r w:rsidR="001A08F5">
        <w:rPr>
          <w:rFonts w:eastAsiaTheme="minorHAnsi"/>
          <w:szCs w:val="24"/>
        </w:rPr>
        <w:t>муниципального образования</w:t>
      </w:r>
      <w:r w:rsidRPr="00F20490">
        <w:rPr>
          <w:szCs w:val="24"/>
        </w:rPr>
        <w:t xml:space="preserve"> - выпадающие доходы бюджета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и (или) целями социально-экономической политики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не относящимися к муниципальным программам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>;</w:t>
      </w:r>
      <w:proofErr w:type="gramEnd"/>
    </w:p>
    <w:p w:rsidR="00494D20" w:rsidRDefault="00494D20" w:rsidP="00494D20">
      <w:pPr>
        <w:pStyle w:val="ConsPlusNormal"/>
        <w:spacing w:before="200"/>
        <w:ind w:firstLine="540"/>
        <w:jc w:val="both"/>
        <w:rPr>
          <w:szCs w:val="24"/>
        </w:rPr>
      </w:pPr>
      <w:proofErr w:type="gramStart"/>
      <w:r w:rsidRPr="00F20490">
        <w:rPr>
          <w:szCs w:val="24"/>
        </w:rPr>
        <w:t>куратор налогов</w:t>
      </w:r>
      <w:r>
        <w:rPr>
          <w:szCs w:val="24"/>
        </w:rPr>
        <w:t>ого</w:t>
      </w:r>
      <w:r w:rsidRPr="00F20490">
        <w:rPr>
          <w:szCs w:val="24"/>
        </w:rPr>
        <w:t xml:space="preserve"> расход</w:t>
      </w:r>
      <w:r>
        <w:rPr>
          <w:szCs w:val="24"/>
        </w:rPr>
        <w:t>а</w:t>
      </w:r>
      <w:r w:rsidR="001A08F5" w:rsidRPr="001A08F5">
        <w:rPr>
          <w:rFonts w:eastAsiaTheme="minorHAnsi"/>
          <w:szCs w:val="24"/>
        </w:rPr>
        <w:t xml:space="preserve"> </w:t>
      </w:r>
      <w:r w:rsidR="001A08F5">
        <w:rPr>
          <w:rFonts w:eastAsiaTheme="minorHAnsi"/>
          <w:szCs w:val="24"/>
        </w:rPr>
        <w:t>муниципального образования</w:t>
      </w:r>
      <w:r w:rsidRPr="00F20490">
        <w:rPr>
          <w:szCs w:val="24"/>
        </w:rPr>
        <w:t xml:space="preserve"> - </w:t>
      </w:r>
      <w:r>
        <w:rPr>
          <w:szCs w:val="24"/>
        </w:rPr>
        <w:t>орган местного самоуправления, организация</w:t>
      </w:r>
      <w:r w:rsidRPr="00F20490">
        <w:rPr>
          <w:szCs w:val="24"/>
        </w:rPr>
        <w:t xml:space="preserve">, ответственный в соответствии с полномочиями, установленными муниципальными правовыми актами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за достижение соответствующих налоговым расходам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целей муниципальных программ </w:t>
      </w:r>
      <w:r>
        <w:rPr>
          <w:szCs w:val="24"/>
        </w:rPr>
        <w:t xml:space="preserve">муниципального образования "Ягоднинский городской округ" </w:t>
      </w:r>
      <w:r w:rsidRPr="00F20490">
        <w:rPr>
          <w:szCs w:val="24"/>
        </w:rPr>
        <w:t xml:space="preserve">и (или) целей социально-экономической политики </w:t>
      </w:r>
      <w:r>
        <w:rPr>
          <w:szCs w:val="24"/>
        </w:rPr>
        <w:t>муниципального образования "Ягоднинский городской округ"</w:t>
      </w:r>
      <w:r w:rsidRPr="00F20490">
        <w:rPr>
          <w:szCs w:val="24"/>
        </w:rPr>
        <w:t xml:space="preserve">, не относящихся к муниципальным программам </w:t>
      </w:r>
      <w:r>
        <w:rPr>
          <w:szCs w:val="24"/>
        </w:rPr>
        <w:t>муниципального образования "Ягоднинский городской</w:t>
      </w:r>
      <w:proofErr w:type="gramEnd"/>
      <w:r>
        <w:rPr>
          <w:szCs w:val="24"/>
        </w:rPr>
        <w:t xml:space="preserve"> округ";</w:t>
      </w:r>
    </w:p>
    <w:p w:rsidR="00FD4FED" w:rsidRPr="00C751D0" w:rsidRDefault="00C751D0" w:rsidP="00C751D0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751D0">
        <w:rPr>
          <w:rFonts w:ascii="Times New Roman" w:hAnsi="Times New Roman"/>
          <w:sz w:val="24"/>
          <w:szCs w:val="24"/>
        </w:rPr>
        <w:tab/>
      </w:r>
      <w:proofErr w:type="gramStart"/>
      <w:r w:rsidRPr="00C751D0">
        <w:rPr>
          <w:rFonts w:ascii="Times New Roman" w:hAnsi="Times New Roman"/>
          <w:sz w:val="24"/>
          <w:szCs w:val="24"/>
        </w:rPr>
        <w:t>нормативные характеристики налоговых расходов</w:t>
      </w:r>
      <w:r w:rsidR="001A08F5" w:rsidRP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C751D0">
        <w:rPr>
          <w:rFonts w:ascii="Times New Roman" w:hAnsi="Times New Roman"/>
          <w:sz w:val="24"/>
          <w:szCs w:val="24"/>
        </w:rPr>
        <w:t xml:space="preserve"> - сведения о положениях муниципальных правовых актов муниципального образования "Ягоднинский городской округ",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 муниципального образования "Ягоднинский городской округ";</w:t>
      </w:r>
      <w:proofErr w:type="gramEnd"/>
    </w:p>
    <w:p w:rsidR="00C751D0" w:rsidRPr="00C751D0" w:rsidRDefault="00C751D0" w:rsidP="00C75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51D0">
        <w:rPr>
          <w:rFonts w:ascii="Times New Roman" w:eastAsiaTheme="minorHAnsi" w:hAnsi="Times New Roman"/>
          <w:sz w:val="24"/>
          <w:szCs w:val="24"/>
        </w:rPr>
        <w:tab/>
        <w:t>оценка налоговых расходов</w:t>
      </w:r>
      <w:r w:rsidR="001A08F5" w:rsidRP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C751D0">
        <w:rPr>
          <w:rFonts w:ascii="Times New Roman" w:eastAsiaTheme="minorHAnsi" w:hAnsi="Times New Roman"/>
          <w:sz w:val="24"/>
          <w:szCs w:val="24"/>
        </w:rPr>
        <w:t xml:space="preserve"> - комплекс мероприятий по оценке объемов налоговых расходов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 w:rsidRPr="00C751D0">
        <w:rPr>
          <w:rFonts w:ascii="Times New Roman" w:eastAsiaTheme="minorHAnsi" w:hAnsi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 w:rsidRPr="00C751D0">
        <w:rPr>
          <w:rFonts w:ascii="Times New Roman" w:eastAsiaTheme="minorHAnsi" w:hAnsi="Times New Roman"/>
          <w:sz w:val="24"/>
          <w:szCs w:val="24"/>
        </w:rPr>
        <w:t>;</w:t>
      </w:r>
    </w:p>
    <w:p w:rsidR="00C751D0" w:rsidRPr="00C751D0" w:rsidRDefault="00C751D0" w:rsidP="00C751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751D0">
        <w:rPr>
          <w:rFonts w:ascii="Times New Roman" w:eastAsiaTheme="minorHAnsi" w:hAnsi="Times New Roman"/>
          <w:sz w:val="24"/>
          <w:szCs w:val="24"/>
        </w:rPr>
        <w:tab/>
        <w:t>оценка объемов налоговых расходов</w:t>
      </w:r>
      <w:r w:rsidR="001A08F5" w:rsidRP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C751D0">
        <w:rPr>
          <w:rFonts w:ascii="Times New Roman" w:eastAsiaTheme="minorHAnsi" w:hAnsi="Times New Roman"/>
          <w:sz w:val="24"/>
          <w:szCs w:val="24"/>
        </w:rPr>
        <w:t xml:space="preserve"> - определение объемов выпадающих доходов бюджета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 w:rsidRPr="00C751D0">
        <w:rPr>
          <w:rFonts w:ascii="Times New Roman" w:eastAsiaTheme="minorHAnsi" w:hAnsi="Times New Roman"/>
          <w:sz w:val="24"/>
          <w:szCs w:val="24"/>
        </w:rPr>
        <w:t>, обусловленных льготами, предоставленными плательщикам;</w:t>
      </w:r>
    </w:p>
    <w:p w:rsidR="00C751D0" w:rsidRDefault="00C751D0" w:rsidP="00C751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C751D0">
        <w:rPr>
          <w:rFonts w:ascii="Times New Roman" w:eastAsiaTheme="minorHAnsi" w:hAnsi="Times New Roman"/>
          <w:sz w:val="24"/>
          <w:szCs w:val="24"/>
        </w:rPr>
        <w:t>оценка эффективности налоговых расходов</w:t>
      </w:r>
      <w:r w:rsidR="001A08F5" w:rsidRP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C751D0">
        <w:rPr>
          <w:rFonts w:ascii="Times New Roman" w:eastAsiaTheme="minorHAnsi" w:hAnsi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</w:t>
      </w:r>
      <w:r w:rsidRPr="00C751D0">
        <w:rPr>
          <w:rFonts w:ascii="Times New Roman" w:eastAsiaTheme="minorHAnsi" w:hAnsi="Times New Roman"/>
          <w:sz w:val="24"/>
          <w:szCs w:val="24"/>
        </w:rPr>
        <w:lastRenderedPageBreak/>
        <w:t xml:space="preserve">предоставления плательщикам льгот исходя из целевых характеристик налогового расхода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 w:rsidRPr="00C751D0">
        <w:rPr>
          <w:rFonts w:ascii="Times New Roman" w:eastAsiaTheme="minorHAnsi" w:hAnsi="Times New Roman"/>
          <w:sz w:val="24"/>
          <w:szCs w:val="24"/>
        </w:rPr>
        <w:t>;</w:t>
      </w:r>
    </w:p>
    <w:p w:rsidR="00C751D0" w:rsidRDefault="00C751D0" w:rsidP="00C751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перечень налоговых расходов </w:t>
      </w:r>
      <w:r w:rsidR="001A08F5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Theme="minorHAnsi" w:hAnsi="Times New Roman"/>
          <w:sz w:val="24"/>
          <w:szCs w:val="24"/>
        </w:rPr>
        <w:t xml:space="preserve">- документ, содержащий сведения о распределении налоговых расходов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в соответствии с целями муниципальных программ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 xml:space="preserve">, структурных элементов муниципальных программ и (или) целями социально-экономической политики </w:t>
      </w:r>
      <w:r w:rsidRPr="00C751D0">
        <w:rPr>
          <w:rFonts w:ascii="Times New Roman" w:hAnsi="Times New Roman"/>
          <w:sz w:val="24"/>
          <w:szCs w:val="24"/>
        </w:rPr>
        <w:t>муниципального образования 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>, не относящимися к муниципальным программам, а также о кураторах налоговых расходов;</w:t>
      </w:r>
      <w:proofErr w:type="gramEnd"/>
    </w:p>
    <w:p w:rsidR="00C751D0" w:rsidRDefault="00C751D0" w:rsidP="00C751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плательщики</w:t>
      </w:r>
      <w:r w:rsidRPr="00C751D0">
        <w:rPr>
          <w:rFonts w:ascii="Times New Roman" w:eastAsiaTheme="minorHAnsi" w:hAnsi="Times New Roman"/>
          <w:sz w:val="24"/>
          <w:szCs w:val="24"/>
        </w:rPr>
        <w:t xml:space="preserve"> - плательщики налогов;</w:t>
      </w:r>
    </w:p>
    <w:p w:rsidR="00C751D0" w:rsidRPr="00C751D0" w:rsidRDefault="00C751D0" w:rsidP="00C751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751D0">
        <w:rPr>
          <w:rFonts w:ascii="Times New Roman" w:eastAsiaTheme="minorHAnsi" w:hAnsi="Times New Roman"/>
          <w:sz w:val="24"/>
          <w:szCs w:val="24"/>
        </w:rPr>
        <w:t>социальные налоговые расходы</w:t>
      </w:r>
      <w:r w:rsidR="001A08F5" w:rsidRP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 w:rsidRPr="00C751D0">
        <w:rPr>
          <w:rFonts w:ascii="Times New Roman" w:eastAsiaTheme="minorHAnsi" w:hAnsi="Times New Roman"/>
          <w:sz w:val="24"/>
          <w:szCs w:val="24"/>
        </w:rPr>
        <w:t xml:space="preserve"> - целевая категория налоговых расходов 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751D0">
        <w:rPr>
          <w:rFonts w:ascii="Times New Roman" w:hAnsi="Times New Roman"/>
          <w:sz w:val="24"/>
          <w:szCs w:val="24"/>
        </w:rPr>
        <w:t>"Ягоднинский городской округ"</w:t>
      </w:r>
      <w:r w:rsidRPr="00C751D0">
        <w:rPr>
          <w:rFonts w:ascii="Times New Roman" w:eastAsiaTheme="minorHAnsi" w:hAnsi="Times New Roman"/>
          <w:sz w:val="24"/>
          <w:szCs w:val="24"/>
        </w:rPr>
        <w:t>, обусловленных необходимостью обеспечения социальной защиты (поддержки) населения;</w:t>
      </w:r>
    </w:p>
    <w:p w:rsidR="001A08F5" w:rsidRDefault="001A08F5" w:rsidP="00C75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751D0" w:rsidRDefault="00C751D0" w:rsidP="00C751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стимулирующие налоговые расходы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- целевая категория налоговых расходов муниципального образования</w:t>
      </w:r>
      <w:r w:rsid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 w:rsidRPr="00C751D0">
        <w:rPr>
          <w:rFonts w:ascii="Times New Roman" w:hAnsi="Times New Roman"/>
          <w:sz w:val="24"/>
          <w:szCs w:val="24"/>
        </w:rPr>
        <w:t>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A08F5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="001A08F5" w:rsidRPr="00C751D0">
        <w:rPr>
          <w:rFonts w:ascii="Times New Roman" w:hAnsi="Times New Roman"/>
          <w:sz w:val="24"/>
          <w:szCs w:val="24"/>
        </w:rPr>
        <w:t>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C751D0" w:rsidRDefault="00C751D0" w:rsidP="00C751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технические налоговые расходы </w:t>
      </w:r>
      <w:r w:rsidR="001A08F5">
        <w:rPr>
          <w:rFonts w:ascii="Times New Roman" w:eastAsiaTheme="minorHAnsi" w:hAnsi="Times New Roman"/>
          <w:sz w:val="24"/>
          <w:szCs w:val="24"/>
        </w:rPr>
        <w:t>муниципального образования</w:t>
      </w:r>
      <w:r>
        <w:rPr>
          <w:rFonts w:ascii="Times New Roman" w:eastAsiaTheme="minorHAnsi" w:hAnsi="Times New Roman"/>
          <w:sz w:val="24"/>
          <w:szCs w:val="24"/>
        </w:rPr>
        <w:t xml:space="preserve"> - целевая категория налоговых расходов муниципального образования</w:t>
      </w:r>
      <w:r w:rsidR="001A08F5">
        <w:rPr>
          <w:rFonts w:ascii="Times New Roman" w:eastAsiaTheme="minorHAnsi" w:hAnsi="Times New Roman"/>
          <w:sz w:val="24"/>
          <w:szCs w:val="24"/>
        </w:rPr>
        <w:t xml:space="preserve"> </w:t>
      </w:r>
      <w:r w:rsidR="001A08F5" w:rsidRPr="00C751D0">
        <w:rPr>
          <w:rFonts w:ascii="Times New Roman" w:hAnsi="Times New Roman"/>
          <w:sz w:val="24"/>
          <w:szCs w:val="24"/>
        </w:rPr>
        <w:t>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1A08F5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  <w:r w:rsidR="001A08F5" w:rsidRPr="00C751D0">
        <w:rPr>
          <w:rFonts w:ascii="Times New Roman" w:hAnsi="Times New Roman"/>
          <w:sz w:val="24"/>
          <w:szCs w:val="24"/>
        </w:rPr>
        <w:t>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C751D0" w:rsidRDefault="00C751D0" w:rsidP="00C751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1A08F5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</w:t>
      </w:r>
      <w:r w:rsidR="001A08F5" w:rsidRPr="00C751D0">
        <w:rPr>
          <w:rFonts w:ascii="Times New Roman" w:hAnsi="Times New Roman"/>
          <w:sz w:val="24"/>
          <w:szCs w:val="24"/>
        </w:rPr>
        <w:t>"Ягоднинский городской округ"</w:t>
      </w:r>
      <w:r>
        <w:rPr>
          <w:rFonts w:ascii="Times New Roman" w:eastAsiaTheme="minorHAnsi" w:hAnsi="Times New Roman"/>
          <w:sz w:val="24"/>
          <w:szCs w:val="24"/>
        </w:rPr>
        <w:t>;</w:t>
      </w:r>
    </w:p>
    <w:p w:rsidR="00C751D0" w:rsidRDefault="00C751D0" w:rsidP="00C751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целевые характеристики налогового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:rsidR="00FA1148" w:rsidRDefault="006F6EAF" w:rsidP="00C751D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 </w:t>
      </w:r>
      <w:r w:rsidR="00EE374C">
        <w:rPr>
          <w:rFonts w:ascii="Times New Roman" w:eastAsiaTheme="minorHAnsi" w:hAnsi="Times New Roman"/>
          <w:sz w:val="24"/>
          <w:szCs w:val="24"/>
        </w:rPr>
        <w:t>Методика оценки эффективности налоговых расходов муниципального образования "Ягоднинский городской округ" разрабатывается кураторами налоговых расходов и утверждается по согласованию с Комитетом по финансам и Комитетом экономики администрации Ягоднинского городского округа.</w:t>
      </w:r>
    </w:p>
    <w:p w:rsidR="00FA1148" w:rsidRPr="00FA1148" w:rsidRDefault="00FA1148" w:rsidP="00FA1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r w:rsidRPr="00FA1148">
        <w:rPr>
          <w:rFonts w:ascii="Times New Roman" w:hAnsi="Times New Roman"/>
          <w:sz w:val="24"/>
          <w:szCs w:val="24"/>
        </w:rPr>
        <w:t>Оценка эффективности налоговых расходов муниципального образования  осуществляется кураторами налоговых расходов и включает:</w:t>
      </w:r>
    </w:p>
    <w:p w:rsidR="00FA1148" w:rsidRPr="00FA1148" w:rsidRDefault="00FA1148" w:rsidP="00FA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148">
        <w:rPr>
          <w:rFonts w:ascii="Times New Roman" w:hAnsi="Times New Roman"/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FA1148" w:rsidRPr="00FA1148" w:rsidRDefault="00FA1148" w:rsidP="00FA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148">
        <w:rPr>
          <w:rFonts w:ascii="Times New Roman" w:hAnsi="Times New Roman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C751D0" w:rsidRPr="00C751D0" w:rsidRDefault="00FA1148" w:rsidP="00FA11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Критериями целесообразности налоговых расходов муниципального образования "Ягоднинский городской округ" являются:</w:t>
      </w:r>
      <w:r w:rsidR="00EE374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A1148" w:rsidRPr="00FA1148" w:rsidRDefault="00FA1148" w:rsidP="00FA1148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148">
        <w:rPr>
          <w:rFonts w:ascii="Times New Roman" w:hAnsi="Times New Roman"/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структурны</w:t>
      </w:r>
      <w:r>
        <w:rPr>
          <w:rFonts w:ascii="Times New Roman" w:hAnsi="Times New Roman"/>
          <w:sz w:val="24"/>
          <w:szCs w:val="24"/>
        </w:rPr>
        <w:t>м</w:t>
      </w:r>
      <w:r w:rsidRPr="00FA1148">
        <w:rPr>
          <w:rFonts w:ascii="Times New Roman" w:hAnsi="Times New Roman"/>
          <w:sz w:val="24"/>
          <w:szCs w:val="24"/>
        </w:rPr>
        <w:t xml:space="preserve"> элемент</w:t>
      </w:r>
      <w:r>
        <w:rPr>
          <w:rFonts w:ascii="Times New Roman" w:hAnsi="Times New Roman"/>
          <w:sz w:val="24"/>
          <w:szCs w:val="24"/>
        </w:rPr>
        <w:t>ам муниципальных программ</w:t>
      </w:r>
      <w:r w:rsidRPr="00FA1148">
        <w:rPr>
          <w:rFonts w:ascii="Times New Roman" w:hAnsi="Times New Roman"/>
          <w:sz w:val="24"/>
          <w:szCs w:val="24"/>
        </w:rPr>
        <w:t xml:space="preserve"> и (или) целям социально-экономической политики муниципального образования, не относящимся к муниципальным программам муниципального образования;</w:t>
      </w:r>
    </w:p>
    <w:p w:rsidR="00FA1148" w:rsidRDefault="00FA1148" w:rsidP="00FA114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1148">
        <w:rPr>
          <w:rFonts w:ascii="Times New Roman" w:hAnsi="Times New Roman"/>
          <w:sz w:val="24"/>
          <w:szCs w:val="24"/>
        </w:rPr>
        <w:lastRenderedPageBreak/>
        <w:t>б) востребованность плательщиками предоставленных льгот, котор</w:t>
      </w:r>
      <w:r w:rsidR="00044364">
        <w:rPr>
          <w:rFonts w:ascii="Times New Roman" w:hAnsi="Times New Roman"/>
          <w:sz w:val="24"/>
          <w:szCs w:val="24"/>
        </w:rPr>
        <w:t>ые</w:t>
      </w:r>
      <w:r w:rsidRPr="00FA1148">
        <w:rPr>
          <w:rFonts w:ascii="Times New Roman" w:hAnsi="Times New Roman"/>
          <w:sz w:val="24"/>
          <w:szCs w:val="24"/>
        </w:rPr>
        <w:t xml:space="preserve">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F3772" w:rsidRDefault="000F3772" w:rsidP="000F3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0F3772" w:rsidRDefault="000F3772" w:rsidP="000F3772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3772">
        <w:rPr>
          <w:rFonts w:ascii="Times New Roman" w:eastAsiaTheme="minorHAnsi" w:hAnsi="Times New Roman"/>
          <w:sz w:val="24"/>
          <w:szCs w:val="24"/>
        </w:rPr>
        <w:t xml:space="preserve">6. </w:t>
      </w:r>
      <w:r w:rsidRPr="000F3772">
        <w:rPr>
          <w:rFonts w:ascii="Times New Roman" w:hAnsi="Times New Roman"/>
          <w:sz w:val="24"/>
          <w:szCs w:val="24"/>
        </w:rPr>
        <w:t xml:space="preserve">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0F3772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0F3772">
        <w:rPr>
          <w:rFonts w:ascii="Times New Roman" w:hAnsi="Times New Roman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</w:t>
      </w:r>
      <w:r>
        <w:rPr>
          <w:rFonts w:ascii="Times New Roman" w:hAnsi="Times New Roman"/>
          <w:sz w:val="24"/>
          <w:szCs w:val="24"/>
        </w:rPr>
        <w:t>о сохранении (уточнении,</w:t>
      </w:r>
      <w:r w:rsidRPr="000F3772">
        <w:rPr>
          <w:rFonts w:ascii="Times New Roman" w:hAnsi="Times New Roman"/>
          <w:sz w:val="24"/>
          <w:szCs w:val="24"/>
        </w:rPr>
        <w:t xml:space="preserve"> отмене</w:t>
      </w:r>
      <w:r>
        <w:rPr>
          <w:rFonts w:ascii="Times New Roman" w:hAnsi="Times New Roman"/>
          <w:sz w:val="24"/>
          <w:szCs w:val="24"/>
        </w:rPr>
        <w:t>)</w:t>
      </w:r>
      <w:r w:rsidRPr="000F3772">
        <w:rPr>
          <w:rFonts w:ascii="Times New Roman" w:hAnsi="Times New Roman"/>
          <w:sz w:val="24"/>
          <w:szCs w:val="24"/>
        </w:rPr>
        <w:t xml:space="preserve"> льгот для плательщиков.</w:t>
      </w:r>
    </w:p>
    <w:p w:rsidR="000F3772" w:rsidRPr="000F3772" w:rsidRDefault="000F3772" w:rsidP="000F37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F3772">
        <w:rPr>
          <w:rFonts w:ascii="Times New Roman" w:hAnsi="Times New Roman"/>
          <w:sz w:val="24"/>
          <w:szCs w:val="24"/>
        </w:rPr>
        <w:t xml:space="preserve">В качестве критерия результативности налогового расхода муниципального образования определяется </w:t>
      </w:r>
      <w:r>
        <w:rPr>
          <w:rFonts w:ascii="Times New Roman" w:hAnsi="Times New Roman"/>
          <w:sz w:val="24"/>
          <w:szCs w:val="24"/>
        </w:rPr>
        <w:t>как минимум</w:t>
      </w:r>
      <w:r w:rsidRPr="000F3772">
        <w:rPr>
          <w:rFonts w:ascii="Times New Roman" w:hAnsi="Times New Roman"/>
          <w:sz w:val="24"/>
          <w:szCs w:val="24"/>
        </w:rPr>
        <w:t xml:space="preserve"> од</w:t>
      </w:r>
      <w:r>
        <w:rPr>
          <w:rFonts w:ascii="Times New Roman" w:hAnsi="Times New Roman"/>
          <w:sz w:val="24"/>
          <w:szCs w:val="24"/>
        </w:rPr>
        <w:t>и</w:t>
      </w:r>
      <w:r w:rsidRPr="000F3772">
        <w:rPr>
          <w:rFonts w:ascii="Times New Roman" w:hAnsi="Times New Roman"/>
          <w:sz w:val="24"/>
          <w:szCs w:val="24"/>
        </w:rPr>
        <w:t>н показател</w:t>
      </w:r>
      <w:r>
        <w:rPr>
          <w:rFonts w:ascii="Times New Roman" w:hAnsi="Times New Roman"/>
          <w:sz w:val="24"/>
          <w:szCs w:val="24"/>
        </w:rPr>
        <w:t>ь</w:t>
      </w:r>
      <w:r w:rsidRPr="000F3772">
        <w:rPr>
          <w:rFonts w:ascii="Times New Roman" w:hAnsi="Times New Roman"/>
          <w:sz w:val="24"/>
          <w:szCs w:val="24"/>
        </w:rPr>
        <w:t xml:space="preserve">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0B19AE" w:rsidRPr="000B19AE" w:rsidRDefault="000B19AE" w:rsidP="000B19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</w:t>
      </w:r>
      <w:r w:rsidRPr="000B19AE">
        <w:rPr>
          <w:rFonts w:ascii="Times New Roman" w:hAnsi="Times New Roman"/>
          <w:sz w:val="24"/>
          <w:szCs w:val="24"/>
        </w:rPr>
        <w:t>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B19AE" w:rsidRDefault="000B19AE" w:rsidP="000B1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F3772" w:rsidRDefault="000B19AE" w:rsidP="000B19AE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В целях оценки </w:t>
      </w:r>
      <w:r w:rsidRPr="000B19AE">
        <w:rPr>
          <w:rFonts w:ascii="Times New Roman" w:hAnsi="Times New Roman"/>
          <w:sz w:val="24"/>
          <w:szCs w:val="24"/>
        </w:rPr>
        <w:t>бюджетной эффективности налоговых расходов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Комитетом экономики администрации Ягоднинского городского округа</w:t>
      </w:r>
      <w:r w:rsidR="005E36AD">
        <w:rPr>
          <w:rFonts w:ascii="Times New Roman" w:hAnsi="Times New Roman"/>
          <w:sz w:val="24"/>
          <w:szCs w:val="24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</w:t>
      </w:r>
      <w:r w:rsidR="005E36AD">
        <w:rPr>
          <w:rFonts w:ascii="Times New Roman" w:eastAsiaTheme="minorHAnsi" w:hAnsi="Times New Roman"/>
          <w:sz w:val="24"/>
          <w:szCs w:val="24"/>
        </w:rPr>
        <w:t>целей социально-экономической политики муниципального образования, не относящихся к муниципальным программам, а также оценка совокупного бюджетного эффекта (самоокупаемости) стимулирующих налоговых расходов бюджета.</w:t>
      </w:r>
      <w:proofErr w:type="gramEnd"/>
    </w:p>
    <w:p w:rsidR="005E36AD" w:rsidRPr="005E36AD" w:rsidRDefault="005E36AD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6AD"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</w:t>
      </w:r>
      <w:r w:rsidRPr="005E36AD">
        <w:rPr>
          <w:rFonts w:ascii="Times New Roman" w:hAnsi="Times New Roman"/>
          <w:sz w:val="24"/>
          <w:szCs w:val="24"/>
        </w:rPr>
        <w:t>равнительный анализ включа</w:t>
      </w:r>
      <w:r>
        <w:rPr>
          <w:rFonts w:ascii="Times New Roman" w:hAnsi="Times New Roman"/>
          <w:sz w:val="24"/>
          <w:szCs w:val="24"/>
        </w:rPr>
        <w:t>ет</w:t>
      </w:r>
      <w:r w:rsidRPr="005E36AD">
        <w:rPr>
          <w:rFonts w:ascii="Times New Roman" w:hAnsi="Times New Roman"/>
          <w:sz w:val="24"/>
          <w:szCs w:val="24"/>
        </w:rPr>
        <w:t xml:space="preserve"> сравнение объемов расходов местного бюджета в случае применения альтернативных механизмов достижения </w:t>
      </w:r>
      <w:r>
        <w:rPr>
          <w:rFonts w:ascii="Times New Roman" w:hAnsi="Times New Roman"/>
          <w:sz w:val="24"/>
          <w:szCs w:val="24"/>
        </w:rPr>
        <w:t xml:space="preserve">целей муниципальной программы и (или) </w:t>
      </w:r>
      <w:r>
        <w:rPr>
          <w:rFonts w:ascii="Times New Roman" w:eastAsiaTheme="minorHAnsi" w:hAnsi="Times New Roman"/>
          <w:sz w:val="24"/>
          <w:szCs w:val="24"/>
        </w:rPr>
        <w:t>целей социально-экономической политики муниципального образования, не относящихся к муниципальным программам,</w:t>
      </w:r>
      <w:r w:rsidRPr="005E36AD">
        <w:rPr>
          <w:rFonts w:ascii="Times New Roman" w:hAnsi="Times New Roman"/>
          <w:sz w:val="24"/>
          <w:szCs w:val="24"/>
        </w:rPr>
        <w:t xml:space="preserve"> и объемо</w:t>
      </w:r>
      <w:r>
        <w:rPr>
          <w:rFonts w:ascii="Times New Roman" w:hAnsi="Times New Roman"/>
          <w:sz w:val="24"/>
          <w:szCs w:val="24"/>
        </w:rPr>
        <w:t>в</w:t>
      </w:r>
      <w:r w:rsidRPr="005E36AD">
        <w:rPr>
          <w:rFonts w:ascii="Times New Roman" w:hAnsi="Times New Roman"/>
          <w:sz w:val="24"/>
          <w:szCs w:val="24"/>
        </w:rPr>
        <w:t xml:space="preserve"> предоставленных льгот (расчет прироста показателя (индикатора) достижения целей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и (или) </w:t>
      </w:r>
      <w:r>
        <w:rPr>
          <w:rFonts w:ascii="Times New Roman" w:eastAsiaTheme="minorHAnsi" w:hAnsi="Times New Roman"/>
          <w:sz w:val="24"/>
          <w:szCs w:val="24"/>
        </w:rPr>
        <w:t xml:space="preserve">целей социально-экономической политики муниципального образования, не относящихся к муниципальным программам, </w:t>
      </w:r>
      <w:r w:rsidRPr="005E36AD">
        <w:rPr>
          <w:rFonts w:ascii="Times New Roman" w:hAnsi="Times New Roman"/>
          <w:sz w:val="24"/>
          <w:szCs w:val="24"/>
        </w:rPr>
        <w:t>на 1 рубль налоговых расходов муниципального образования</w:t>
      </w:r>
      <w:proofErr w:type="gramEnd"/>
      <w:r w:rsidRPr="005E36AD">
        <w:rPr>
          <w:rFonts w:ascii="Times New Roman" w:hAnsi="Times New Roman"/>
          <w:sz w:val="24"/>
          <w:szCs w:val="24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5E36AD" w:rsidRPr="005E36AD" w:rsidRDefault="005E36AD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6AD">
        <w:rPr>
          <w:rFonts w:ascii="Times New Roman" w:hAnsi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5E36AD" w:rsidRPr="005E36AD" w:rsidRDefault="005E36AD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6AD">
        <w:rPr>
          <w:rFonts w:ascii="Times New Roman" w:hAnsi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5E36AD" w:rsidRPr="005E36AD" w:rsidRDefault="005E36AD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6AD">
        <w:rPr>
          <w:rFonts w:ascii="Times New Roman" w:hAnsi="Times New Roman"/>
          <w:sz w:val="24"/>
          <w:szCs w:val="24"/>
        </w:rPr>
        <w:lastRenderedPageBreak/>
        <w:t>б) предоставление муниципальных гарантий по обязательствам плательщиков, имеющих право на льготы;</w:t>
      </w:r>
    </w:p>
    <w:p w:rsidR="005E36AD" w:rsidRPr="005E36AD" w:rsidRDefault="005E36AD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6AD">
        <w:rPr>
          <w:rFonts w:ascii="Times New Roman" w:hAnsi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5E36AD" w:rsidRDefault="005E36AD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E36AD">
        <w:rPr>
          <w:rFonts w:ascii="Times New Roman" w:hAnsi="Times New Roman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F14EAB" w:rsidRDefault="00F14EAB" w:rsidP="005E3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11.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"Ягоднинский городской округ"</w:t>
      </w:r>
      <w:r w:rsidRPr="00F14EAB">
        <w:rPr>
          <w:rFonts w:ascii="Times New Roman" w:hAnsi="Times New Roman"/>
          <w:sz w:val="24"/>
          <w:szCs w:val="24"/>
        </w:rPr>
        <w:t>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</w:t>
      </w:r>
      <w:r w:rsidR="00DB2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"Ягоднинский городской округ"</w:t>
      </w:r>
      <w:r w:rsidRPr="00F14EAB">
        <w:rPr>
          <w:rFonts w:ascii="Times New Roman" w:hAnsi="Times New Roman"/>
          <w:sz w:val="24"/>
          <w:szCs w:val="24"/>
        </w:rPr>
        <w:t xml:space="preserve"> определяется в целом в отношении соответствующей категории плательщиков, имеющих льготы.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F14EAB">
        <w:rPr>
          <w:rFonts w:ascii="Times New Roman" w:hAnsi="Times New Roman"/>
          <w:sz w:val="24"/>
          <w:szCs w:val="24"/>
        </w:rPr>
        <w:t>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образования (E) по следующей формуле: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где: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i - порядковый номер года, имеющий значение от 1 до 5;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EAB">
        <w:rPr>
          <w:rFonts w:ascii="Times New Roman" w:hAnsi="Times New Roman"/>
          <w:sz w:val="24"/>
          <w:szCs w:val="24"/>
        </w:rPr>
        <w:t>m</w:t>
      </w:r>
      <w:r w:rsidRPr="00F14EAB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14EAB">
        <w:rPr>
          <w:rFonts w:ascii="Times New Roman" w:hAnsi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j - порядковый номер плательщика, имеющий значение от 1 до m;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EAB">
        <w:rPr>
          <w:rFonts w:ascii="Times New Roman" w:hAnsi="Times New Roman"/>
          <w:sz w:val="24"/>
          <w:szCs w:val="24"/>
        </w:rPr>
        <w:t>N</w:t>
      </w:r>
      <w:r w:rsidRPr="00F14EAB">
        <w:rPr>
          <w:rFonts w:ascii="Times New Roman" w:hAnsi="Times New Roman"/>
          <w:sz w:val="24"/>
          <w:szCs w:val="24"/>
          <w:vertAlign w:val="subscript"/>
        </w:rPr>
        <w:t>ij</w:t>
      </w:r>
      <w:proofErr w:type="spellEnd"/>
      <w:r w:rsidRPr="00F14EAB">
        <w:rPr>
          <w:rFonts w:ascii="Times New Roman" w:hAnsi="Times New Roman"/>
          <w:sz w:val="24"/>
          <w:szCs w:val="24"/>
        </w:rPr>
        <w:t xml:space="preserve"> - объем налогов, сборов, задекларированных получателями налоговых расходов в бюджет муниципального образования </w:t>
      </w:r>
      <w:r w:rsidR="00C011C6">
        <w:rPr>
          <w:rFonts w:ascii="Times New Roman" w:hAnsi="Times New Roman"/>
          <w:sz w:val="24"/>
          <w:szCs w:val="24"/>
        </w:rPr>
        <w:t>«Ягоднинский городской округ»</w:t>
      </w:r>
      <w:r w:rsidRPr="00F14EAB">
        <w:rPr>
          <w:rFonts w:ascii="Times New Roman" w:hAnsi="Times New Roman"/>
          <w:sz w:val="24"/>
          <w:szCs w:val="24"/>
        </w:rPr>
        <w:t xml:space="preserve"> j-м плательщиком в i-м году.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</w:t>
      </w:r>
      <w:r w:rsidR="00DB2AEE">
        <w:rPr>
          <w:rFonts w:ascii="Times New Roman" w:hAnsi="Times New Roman"/>
          <w:sz w:val="24"/>
          <w:szCs w:val="24"/>
        </w:rPr>
        <w:t>«Ягоднинский городской округ»</w:t>
      </w:r>
      <w:r w:rsidRPr="00F14EAB">
        <w:rPr>
          <w:rFonts w:ascii="Times New Roman" w:hAnsi="Times New Roman"/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B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 xml:space="preserve"> - базовый объем налогов, сборов, задекларированных для уплаты в бюджет муниципального образования </w:t>
      </w:r>
      <w:r w:rsidR="00DB2AEE">
        <w:rPr>
          <w:rFonts w:ascii="Times New Roman" w:hAnsi="Times New Roman"/>
          <w:sz w:val="24"/>
          <w:szCs w:val="24"/>
        </w:rPr>
        <w:t xml:space="preserve">«Ягоднинский городской округ» </w:t>
      </w:r>
      <w:r w:rsidRPr="00F14EAB">
        <w:rPr>
          <w:rFonts w:ascii="Times New Roman" w:hAnsi="Times New Roman"/>
          <w:sz w:val="24"/>
          <w:szCs w:val="24"/>
        </w:rPr>
        <w:t>j-м плательщиком в базовом году.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lastRenderedPageBreak/>
        <w:t xml:space="preserve">Базовый объем налогов, сборов, задекларированных для уплаты в бюджет муниципального образования </w:t>
      </w:r>
      <w:r w:rsidR="00DB2AEE">
        <w:rPr>
          <w:rFonts w:ascii="Times New Roman" w:hAnsi="Times New Roman"/>
          <w:sz w:val="24"/>
          <w:szCs w:val="24"/>
        </w:rPr>
        <w:t xml:space="preserve">«Ягоднинский городской округ» </w:t>
      </w:r>
      <w:r w:rsidRPr="00F14EAB">
        <w:rPr>
          <w:rFonts w:ascii="Times New Roman" w:hAnsi="Times New Roman"/>
          <w:sz w:val="24"/>
          <w:szCs w:val="24"/>
        </w:rPr>
        <w:t>j-м плательщиком в базовом году (B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>), рассчитывается по формуле: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B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 xml:space="preserve"> = N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 xml:space="preserve"> + L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>,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где: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N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 xml:space="preserve"> - объем налогов, сборов, задекларированных для уплаты в бюджет муниципального образования </w:t>
      </w:r>
      <w:r w:rsidR="00DB2AEE">
        <w:rPr>
          <w:rFonts w:ascii="Times New Roman" w:hAnsi="Times New Roman"/>
          <w:sz w:val="24"/>
          <w:szCs w:val="24"/>
        </w:rPr>
        <w:t xml:space="preserve">«Ягоднинский городской округ» </w:t>
      </w:r>
      <w:r w:rsidRPr="00F14EAB">
        <w:rPr>
          <w:rFonts w:ascii="Times New Roman" w:hAnsi="Times New Roman"/>
          <w:sz w:val="24"/>
          <w:szCs w:val="24"/>
        </w:rPr>
        <w:t>j-м плательщиком в базовом году;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L</w:t>
      </w:r>
      <w:r w:rsidRPr="00F14EAB">
        <w:rPr>
          <w:rFonts w:ascii="Times New Roman" w:hAnsi="Times New Roman"/>
          <w:sz w:val="24"/>
          <w:szCs w:val="24"/>
          <w:vertAlign w:val="subscript"/>
        </w:rPr>
        <w:t>0j</w:t>
      </w:r>
      <w:r w:rsidRPr="00F14EAB">
        <w:rPr>
          <w:rFonts w:ascii="Times New Roman" w:hAnsi="Times New Roman"/>
          <w:sz w:val="24"/>
          <w:szCs w:val="24"/>
        </w:rPr>
        <w:t xml:space="preserve"> - объем льгот, предоставленных </w:t>
      </w:r>
      <w:proofErr w:type="spellStart"/>
      <w:r w:rsidRPr="00F14EAB">
        <w:rPr>
          <w:rFonts w:ascii="Times New Roman" w:hAnsi="Times New Roman"/>
          <w:sz w:val="24"/>
          <w:szCs w:val="24"/>
        </w:rPr>
        <w:t>j-му</w:t>
      </w:r>
      <w:proofErr w:type="spellEnd"/>
      <w:r w:rsidRPr="00F14EAB">
        <w:rPr>
          <w:rFonts w:ascii="Times New Roman" w:hAnsi="Times New Roman"/>
          <w:sz w:val="24"/>
          <w:szCs w:val="24"/>
        </w:rPr>
        <w:t xml:space="preserve"> плательщику в базовом году.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4EAB">
        <w:rPr>
          <w:rFonts w:ascii="Times New Roman" w:hAnsi="Times New Roman"/>
          <w:sz w:val="24"/>
          <w:szCs w:val="24"/>
        </w:rPr>
        <w:t>g</w:t>
      </w:r>
      <w:r w:rsidRPr="00F14EAB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14EAB">
        <w:rPr>
          <w:rFonts w:ascii="Times New Roman" w:hAnsi="Times New Roman"/>
          <w:sz w:val="24"/>
          <w:szCs w:val="24"/>
        </w:rPr>
        <w:t xml:space="preserve"> - номинальный темп прироста доходов бюджета муниципального образования </w:t>
      </w:r>
      <w:r w:rsidR="00DB2AEE">
        <w:rPr>
          <w:rFonts w:ascii="Times New Roman" w:hAnsi="Times New Roman"/>
          <w:sz w:val="24"/>
          <w:szCs w:val="24"/>
        </w:rPr>
        <w:t xml:space="preserve">«Ягоднинский городской округ» </w:t>
      </w:r>
      <w:r w:rsidRPr="00F14EAB">
        <w:rPr>
          <w:rFonts w:ascii="Times New Roman" w:hAnsi="Times New Roman"/>
          <w:sz w:val="24"/>
          <w:szCs w:val="24"/>
        </w:rPr>
        <w:t>в i-м году по отношению к базовому году.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F14EAB" w:rsidRPr="00F14EAB" w:rsidRDefault="00F14EAB" w:rsidP="00F14EA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 xml:space="preserve">13. Куратор налогового расхода в рамках </w:t>
      </w:r>
      <w:proofErr w:type="gramStart"/>
      <w:r w:rsidRPr="00F14EAB">
        <w:rPr>
          <w:rFonts w:ascii="Times New Roman" w:hAnsi="Times New Roman"/>
          <w:sz w:val="24"/>
          <w:szCs w:val="24"/>
        </w:rPr>
        <w:t>методики оценки эффективности налогового расхода муниципального образования</w:t>
      </w:r>
      <w:proofErr w:type="gramEnd"/>
      <w:r w:rsidRPr="00F14EAB">
        <w:rPr>
          <w:rFonts w:ascii="Times New Roman" w:hAnsi="Times New Roman"/>
          <w:sz w:val="24"/>
          <w:szCs w:val="24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FB384C" w:rsidRDefault="00F14EAB" w:rsidP="00FB38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14E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B384C" w:rsidRPr="00FB384C">
        <w:rPr>
          <w:rFonts w:ascii="Times New Roman" w:hAnsi="Times New Roman"/>
          <w:sz w:val="24"/>
          <w:szCs w:val="24"/>
        </w:rPr>
        <w:t xml:space="preserve"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</w:t>
      </w:r>
      <w:r w:rsidR="00FB384C">
        <w:rPr>
          <w:rFonts w:ascii="Times New Roman" w:hAnsi="Times New Roman"/>
          <w:sz w:val="24"/>
          <w:szCs w:val="24"/>
        </w:rPr>
        <w:t>муниципальной</w:t>
      </w:r>
      <w:r w:rsidR="00FB384C" w:rsidRPr="00FB384C">
        <w:rPr>
          <w:rFonts w:ascii="Times New Roman" w:hAnsi="Times New Roman"/>
          <w:sz w:val="24"/>
          <w:szCs w:val="24"/>
        </w:rPr>
        <w:t xml:space="preserve"> программы муниципального образования и (или) </w:t>
      </w:r>
      <w:r w:rsidR="00FB384C">
        <w:rPr>
          <w:rFonts w:ascii="Times New Roman" w:eastAsiaTheme="minorHAnsi" w:hAnsi="Times New Roman"/>
          <w:sz w:val="24"/>
          <w:szCs w:val="24"/>
        </w:rPr>
        <w:t>целей социально-экономической политики муниципального образования, не относящихся к муниципальным программам</w:t>
      </w:r>
      <w:r w:rsidR="00FB384C" w:rsidRPr="00FB384C">
        <w:rPr>
          <w:rFonts w:ascii="Times New Roman" w:hAnsi="Times New Roman"/>
          <w:sz w:val="24"/>
          <w:szCs w:val="24"/>
        </w:rPr>
        <w:t>, а также о наличии или об отсутствии более результативны</w:t>
      </w:r>
      <w:r w:rsidR="00FB384C">
        <w:rPr>
          <w:rFonts w:ascii="Times New Roman" w:hAnsi="Times New Roman"/>
          <w:sz w:val="24"/>
          <w:szCs w:val="24"/>
        </w:rPr>
        <w:t>х (менее затратных</w:t>
      </w:r>
      <w:r w:rsidR="00DB2AEE">
        <w:rPr>
          <w:rFonts w:ascii="Times New Roman" w:hAnsi="Times New Roman"/>
          <w:sz w:val="24"/>
          <w:szCs w:val="24"/>
        </w:rPr>
        <w:t>)</w:t>
      </w:r>
      <w:r w:rsidR="00FB384C">
        <w:rPr>
          <w:rFonts w:ascii="Times New Roman" w:hAnsi="Times New Roman"/>
          <w:sz w:val="24"/>
          <w:szCs w:val="24"/>
        </w:rPr>
        <w:t xml:space="preserve"> для бюджета муниципального образования</w:t>
      </w:r>
      <w:proofErr w:type="gramEnd"/>
      <w:r w:rsidR="00FB384C" w:rsidRPr="00FB384C">
        <w:rPr>
          <w:rFonts w:ascii="Times New Roman" w:hAnsi="Times New Roman"/>
          <w:sz w:val="24"/>
          <w:szCs w:val="24"/>
        </w:rPr>
        <w:t xml:space="preserve"> альтернативны</w:t>
      </w:r>
      <w:bookmarkStart w:id="0" w:name="_GoBack"/>
      <w:bookmarkEnd w:id="0"/>
      <w:r w:rsidR="00FB384C" w:rsidRPr="00FB384C">
        <w:rPr>
          <w:rFonts w:ascii="Times New Roman" w:hAnsi="Times New Roman"/>
          <w:sz w:val="24"/>
          <w:szCs w:val="24"/>
        </w:rPr>
        <w:t xml:space="preserve">х механизмов достижения целей </w:t>
      </w:r>
      <w:r w:rsidR="00FB384C">
        <w:rPr>
          <w:rFonts w:ascii="Times New Roman" w:hAnsi="Times New Roman"/>
          <w:sz w:val="24"/>
          <w:szCs w:val="24"/>
        </w:rPr>
        <w:t>муниципальной</w:t>
      </w:r>
      <w:r w:rsidR="00FB384C" w:rsidRPr="00FB384C">
        <w:rPr>
          <w:rFonts w:ascii="Times New Roman" w:hAnsi="Times New Roman"/>
          <w:sz w:val="24"/>
          <w:szCs w:val="24"/>
        </w:rPr>
        <w:t xml:space="preserve"> программы муниципального образования и (или) целей социально-экономической политики муниципального образования</w:t>
      </w:r>
      <w:r w:rsidR="00FB384C">
        <w:rPr>
          <w:rFonts w:ascii="Times New Roman" w:hAnsi="Times New Roman"/>
          <w:sz w:val="24"/>
          <w:szCs w:val="24"/>
        </w:rPr>
        <w:t xml:space="preserve">, не относящихся к </w:t>
      </w:r>
      <w:r w:rsidR="00FB384C" w:rsidRPr="00FB384C">
        <w:rPr>
          <w:rFonts w:ascii="Times New Roman" w:hAnsi="Times New Roman"/>
          <w:sz w:val="24"/>
          <w:szCs w:val="24"/>
        </w:rPr>
        <w:t>муниципальным программам.</w:t>
      </w:r>
    </w:p>
    <w:p w:rsidR="00FB384C" w:rsidRPr="00FB384C" w:rsidRDefault="00FB384C" w:rsidP="00FB38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384C">
        <w:rPr>
          <w:rFonts w:ascii="Times New Roman" w:hAnsi="Times New Roman"/>
          <w:sz w:val="24"/>
          <w:szCs w:val="24"/>
        </w:rPr>
        <w:t>15</w:t>
      </w:r>
      <w:r w:rsidR="00F14EAB" w:rsidRPr="00FB38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Комитет экономики администрации Ягоднинского городского округа</w:t>
      </w:r>
      <w:r w:rsidRPr="00FB384C">
        <w:rPr>
          <w:rFonts w:ascii="Times New Roman" w:hAnsi="Times New Roman"/>
          <w:sz w:val="24"/>
          <w:szCs w:val="24"/>
        </w:rPr>
        <w:t xml:space="preserve"> формирует оценку эффективности налоговых расходов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"Ягоднинский городской округ"</w:t>
      </w:r>
      <w:r w:rsidRPr="00FB384C">
        <w:rPr>
          <w:rFonts w:ascii="Times New Roman" w:hAnsi="Times New Roman"/>
          <w:sz w:val="24"/>
          <w:szCs w:val="24"/>
        </w:rPr>
        <w:t xml:space="preserve"> на основе данных, представленных кураторами налоговых расходов</w:t>
      </w:r>
      <w:r>
        <w:rPr>
          <w:rFonts w:ascii="Times New Roman" w:hAnsi="Times New Roman"/>
          <w:sz w:val="24"/>
          <w:szCs w:val="24"/>
        </w:rPr>
        <w:t xml:space="preserve"> в срок до 15 ноября года, следующего за годом, за который исчислены налоги</w:t>
      </w:r>
      <w:r w:rsidRPr="00FB384C">
        <w:rPr>
          <w:rFonts w:ascii="Times New Roman" w:hAnsi="Times New Roman"/>
          <w:sz w:val="24"/>
          <w:szCs w:val="24"/>
        </w:rPr>
        <w:t>.</w:t>
      </w:r>
    </w:p>
    <w:p w:rsidR="00F14EAB" w:rsidRPr="00F14EAB" w:rsidRDefault="00F14EAB" w:rsidP="00FB38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4EAB">
        <w:rPr>
          <w:rFonts w:ascii="Times New Roman" w:hAnsi="Times New Roman"/>
          <w:sz w:val="24"/>
          <w:szCs w:val="24"/>
        </w:rPr>
        <w:t>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"Ягоднинский городской округ"</w:t>
      </w:r>
      <w:r w:rsidRPr="00F14EAB">
        <w:rPr>
          <w:rFonts w:ascii="Times New Roman" w:hAnsi="Times New Roman"/>
          <w:sz w:val="24"/>
          <w:szCs w:val="24"/>
        </w:rPr>
        <w:t>.</w:t>
      </w:r>
    </w:p>
    <w:sectPr w:rsidR="00F14EAB" w:rsidRPr="00F14EAB" w:rsidSect="009374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47B"/>
    <w:rsid w:val="00000786"/>
    <w:rsid w:val="00044364"/>
    <w:rsid w:val="00077DC5"/>
    <w:rsid w:val="00087132"/>
    <w:rsid w:val="000903A5"/>
    <w:rsid w:val="000B19AE"/>
    <w:rsid w:val="000F3772"/>
    <w:rsid w:val="001069C1"/>
    <w:rsid w:val="00152724"/>
    <w:rsid w:val="00182AF7"/>
    <w:rsid w:val="00194653"/>
    <w:rsid w:val="001A08F5"/>
    <w:rsid w:val="001C3527"/>
    <w:rsid w:val="001F3E68"/>
    <w:rsid w:val="0024673C"/>
    <w:rsid w:val="003B77AD"/>
    <w:rsid w:val="003F594D"/>
    <w:rsid w:val="0046628C"/>
    <w:rsid w:val="00494D20"/>
    <w:rsid w:val="004E7E52"/>
    <w:rsid w:val="005778F0"/>
    <w:rsid w:val="005864AC"/>
    <w:rsid w:val="005C4BA2"/>
    <w:rsid w:val="005E36AD"/>
    <w:rsid w:val="005F06CC"/>
    <w:rsid w:val="00661235"/>
    <w:rsid w:val="006675AC"/>
    <w:rsid w:val="006F6EAF"/>
    <w:rsid w:val="00743341"/>
    <w:rsid w:val="00762477"/>
    <w:rsid w:val="008B70BC"/>
    <w:rsid w:val="0093747B"/>
    <w:rsid w:val="00950119"/>
    <w:rsid w:val="00975F30"/>
    <w:rsid w:val="00A30327"/>
    <w:rsid w:val="00AB5717"/>
    <w:rsid w:val="00AF33D5"/>
    <w:rsid w:val="00B31B85"/>
    <w:rsid w:val="00B95EAB"/>
    <w:rsid w:val="00C011C6"/>
    <w:rsid w:val="00C11F99"/>
    <w:rsid w:val="00C751D0"/>
    <w:rsid w:val="00CA3A6F"/>
    <w:rsid w:val="00D57131"/>
    <w:rsid w:val="00DB2AEE"/>
    <w:rsid w:val="00DB586A"/>
    <w:rsid w:val="00DD6A29"/>
    <w:rsid w:val="00EE2C9A"/>
    <w:rsid w:val="00EE374C"/>
    <w:rsid w:val="00F14EAB"/>
    <w:rsid w:val="00F20490"/>
    <w:rsid w:val="00F37241"/>
    <w:rsid w:val="00F75A2B"/>
    <w:rsid w:val="00F95DC2"/>
    <w:rsid w:val="00FA1148"/>
    <w:rsid w:val="00FA2F4B"/>
    <w:rsid w:val="00FA2F73"/>
    <w:rsid w:val="00FB073D"/>
    <w:rsid w:val="00FB384C"/>
    <w:rsid w:val="00FD0098"/>
    <w:rsid w:val="00FD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47B"/>
    <w:rPr>
      <w:color w:val="0000FF" w:themeColor="hyperlink"/>
      <w:u w:val="single"/>
    </w:rPr>
  </w:style>
  <w:style w:type="paragraph" w:customStyle="1" w:styleId="ConsPlusNormal">
    <w:name w:val="ConsPlusNormal"/>
    <w:rsid w:val="00937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BIV</cp:lastModifiedBy>
  <cp:revision>6</cp:revision>
  <cp:lastPrinted>2019-11-11T03:03:00Z</cp:lastPrinted>
  <dcterms:created xsi:type="dcterms:W3CDTF">2019-12-06T01:29:00Z</dcterms:created>
  <dcterms:modified xsi:type="dcterms:W3CDTF">2019-12-26T01:29:00Z</dcterms:modified>
</cp:coreProperties>
</file>