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0" w:rsidRPr="00A55432" w:rsidRDefault="00A77620" w:rsidP="00A7762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432">
        <w:rPr>
          <w:rFonts w:ascii="Times New Roman" w:hAnsi="Times New Roman" w:cs="Times New Roman"/>
          <w:b/>
          <w:sz w:val="36"/>
          <w:szCs w:val="36"/>
        </w:rPr>
        <w:t xml:space="preserve">Я Г </w:t>
      </w: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A55432">
        <w:rPr>
          <w:rFonts w:ascii="Times New Roman" w:hAnsi="Times New Roman" w:cs="Times New Roman"/>
          <w:b/>
          <w:sz w:val="36"/>
          <w:szCs w:val="36"/>
        </w:rPr>
        <w:t xml:space="preserve">Д Н И Н С К И </w:t>
      </w:r>
      <w:r w:rsidR="004E74EE" w:rsidRPr="00A55432">
        <w:rPr>
          <w:rFonts w:ascii="Times New Roman" w:hAnsi="Times New Roman" w:cs="Times New Roman"/>
          <w:b/>
          <w:sz w:val="36"/>
          <w:szCs w:val="36"/>
        </w:rPr>
        <w:t>Й Г</w:t>
      </w:r>
      <w:r w:rsidRPr="00A55432">
        <w:rPr>
          <w:rFonts w:ascii="Times New Roman" w:hAnsi="Times New Roman" w:cs="Times New Roman"/>
          <w:b/>
          <w:sz w:val="36"/>
          <w:szCs w:val="36"/>
        </w:rPr>
        <w:t xml:space="preserve"> О </w:t>
      </w:r>
      <w:proofErr w:type="gramStart"/>
      <w:r w:rsidRPr="00A5543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55432">
        <w:rPr>
          <w:rFonts w:ascii="Times New Roman" w:hAnsi="Times New Roman" w:cs="Times New Roman"/>
          <w:b/>
          <w:sz w:val="36"/>
          <w:szCs w:val="36"/>
        </w:rPr>
        <w:t xml:space="preserve"> О Д С К О </w:t>
      </w:r>
      <w:r w:rsidR="004E74EE" w:rsidRPr="00A55432">
        <w:rPr>
          <w:rFonts w:ascii="Times New Roman" w:hAnsi="Times New Roman" w:cs="Times New Roman"/>
          <w:b/>
          <w:sz w:val="36"/>
          <w:szCs w:val="36"/>
        </w:rPr>
        <w:t>Й О</w:t>
      </w:r>
      <w:r w:rsidRPr="00A55432">
        <w:rPr>
          <w:rFonts w:ascii="Times New Roman" w:hAnsi="Times New Roman" w:cs="Times New Roman"/>
          <w:b/>
          <w:sz w:val="36"/>
          <w:szCs w:val="36"/>
        </w:rPr>
        <w:t xml:space="preserve"> К Р У Г</w:t>
      </w:r>
    </w:p>
    <w:p w:rsidR="00A77620" w:rsidRPr="003D1DA0" w:rsidRDefault="00A77620" w:rsidP="00A77620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3D1DA0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3D1DA0">
        <w:rPr>
          <w:rFonts w:ascii="Times New Roman" w:hAnsi="Times New Roman" w:cs="Times New Roman"/>
          <w:sz w:val="12"/>
          <w:szCs w:val="12"/>
        </w:rPr>
        <w:t>-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3D1DA0">
        <w:rPr>
          <w:rFonts w:ascii="Times New Roman" w:hAnsi="Times New Roman" w:cs="Times New Roman"/>
          <w:sz w:val="12"/>
          <w:szCs w:val="12"/>
        </w:rPr>
        <w:t xml:space="preserve">: </w:t>
      </w:r>
      <w:proofErr w:type="spellStart"/>
      <w:r w:rsidRPr="003D1DA0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7" w:history="1"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yagodnoe</w:t>
        </w:r>
        <w:proofErr w:type="spellEnd"/>
        <w:r w:rsidRPr="003D1DA0">
          <w:rPr>
            <w:rStyle w:val="a8"/>
            <w:rFonts w:ascii="Times New Roman" w:hAnsi="Times New Roman" w:cs="Times New Roman"/>
            <w:sz w:val="12"/>
            <w:szCs w:val="12"/>
          </w:rPr>
          <w:t>@49</w:t>
        </w:r>
        <w:proofErr w:type="spellStart"/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gov</w:t>
        </w:r>
        <w:proofErr w:type="spellEnd"/>
        <w:r w:rsidRPr="003D1DA0">
          <w:rPr>
            <w:rStyle w:val="a8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A77620" w:rsidRPr="003D1DA0" w:rsidRDefault="00A77620" w:rsidP="00A77620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A77620" w:rsidRPr="00A55432" w:rsidRDefault="00A77620" w:rsidP="00A7762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7620" w:rsidRPr="006825EC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77620" w:rsidRPr="006825EC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0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7620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0" w:rsidRPr="00AA6F9F" w:rsidRDefault="004E74EE" w:rsidP="00B10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1078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078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B10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  № </w:t>
      </w:r>
      <w:r w:rsidR="00B1078C">
        <w:rPr>
          <w:rFonts w:ascii="Times New Roman" w:hAnsi="Times New Roman" w:cs="Times New Roman"/>
          <w:sz w:val="28"/>
          <w:szCs w:val="28"/>
        </w:rPr>
        <w:t>49</w:t>
      </w:r>
      <w:r w:rsidR="00484753">
        <w:rPr>
          <w:rFonts w:ascii="Times New Roman" w:hAnsi="Times New Roman" w:cs="Times New Roman"/>
          <w:sz w:val="28"/>
          <w:szCs w:val="28"/>
        </w:rPr>
        <w:t>0</w:t>
      </w:r>
    </w:p>
    <w:p w:rsidR="001E2EC2" w:rsidRDefault="001E2EC2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EC2" w:rsidRDefault="001E2EC2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18" w:rsidRPr="00B1078C" w:rsidRDefault="006C5A18" w:rsidP="00A017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1078C">
        <w:rPr>
          <w:rFonts w:ascii="Times New Roman" w:hAnsi="Times New Roman" w:cs="Times New Roman"/>
          <w:b/>
          <w:bCs/>
          <w:sz w:val="26"/>
          <w:szCs w:val="26"/>
        </w:rPr>
        <w:t xml:space="preserve">О подготовке специалистов для Вооруженных Сил  Российской Федерации  </w:t>
      </w:r>
    </w:p>
    <w:p w:rsidR="00A77620" w:rsidRPr="00B1078C" w:rsidRDefault="006C5A18" w:rsidP="00A017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1078C">
        <w:rPr>
          <w:rFonts w:ascii="Times New Roman" w:hAnsi="Times New Roman" w:cs="Times New Roman"/>
          <w:b/>
          <w:bCs/>
          <w:sz w:val="26"/>
          <w:szCs w:val="26"/>
        </w:rPr>
        <w:t xml:space="preserve">из числа </w:t>
      </w:r>
      <w:r w:rsidR="00C27FB2" w:rsidRPr="00B1078C">
        <w:rPr>
          <w:rFonts w:ascii="Times New Roman" w:hAnsi="Times New Roman" w:cs="Times New Roman"/>
          <w:b/>
          <w:bCs/>
          <w:sz w:val="26"/>
          <w:szCs w:val="26"/>
        </w:rPr>
        <w:t>граждан, под</w:t>
      </w:r>
      <w:r w:rsidRPr="00B1078C">
        <w:rPr>
          <w:rFonts w:ascii="Times New Roman" w:hAnsi="Times New Roman" w:cs="Times New Roman"/>
          <w:b/>
          <w:bCs/>
          <w:sz w:val="26"/>
          <w:szCs w:val="26"/>
        </w:rPr>
        <w:t xml:space="preserve">лежащих призыву, в организациях  ОТШ ДОСААФ </w:t>
      </w:r>
    </w:p>
    <w:p w:rsidR="006C5A18" w:rsidRPr="00B1078C" w:rsidRDefault="006C5A18" w:rsidP="00A017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1078C">
        <w:rPr>
          <w:rFonts w:ascii="Times New Roman" w:hAnsi="Times New Roman" w:cs="Times New Roman"/>
          <w:b/>
          <w:bCs/>
          <w:sz w:val="26"/>
          <w:szCs w:val="26"/>
        </w:rPr>
        <w:t>России</w:t>
      </w:r>
      <w:r w:rsidR="00C27FB2" w:rsidRPr="00B107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06A1" w:rsidRPr="00B1078C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4E74EE" w:rsidRPr="00B1078C">
        <w:rPr>
          <w:rFonts w:ascii="Times New Roman" w:hAnsi="Times New Roman" w:cs="Times New Roman"/>
          <w:b/>
          <w:bCs/>
          <w:sz w:val="26"/>
          <w:szCs w:val="26"/>
        </w:rPr>
        <w:t>2020-2021 учебном</w:t>
      </w:r>
      <w:r w:rsidRPr="00B1078C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6C5A18" w:rsidRPr="00B1078C" w:rsidRDefault="006C5A18" w:rsidP="00A017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28.03.1998 года № 53-ФЗ «О воинской обязанности и военной службе»</w:t>
      </w:r>
      <w:r w:rsidR="00C27FB2" w:rsidRPr="00B1078C">
        <w:rPr>
          <w:rFonts w:ascii="Times New Roman" w:hAnsi="Times New Roman" w:cs="Times New Roman"/>
          <w:sz w:val="26"/>
          <w:szCs w:val="26"/>
        </w:rPr>
        <w:t xml:space="preserve"> </w:t>
      </w:r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в целях совершенствования системы подготовки специалистов по </w:t>
      </w:r>
      <w:proofErr w:type="spellStart"/>
      <w:r w:rsidRPr="00B1078C">
        <w:rPr>
          <w:rFonts w:ascii="Times New Roman" w:hAnsi="Times New Roman" w:cs="Times New Roman"/>
          <w:snapToGrid w:val="0"/>
          <w:sz w:val="26"/>
          <w:szCs w:val="26"/>
        </w:rPr>
        <w:t>Ягоднинскому</w:t>
      </w:r>
      <w:proofErr w:type="spellEnd"/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району для Вооруженных Сил Российской Федерации и  для выполнения установленного задания</w:t>
      </w:r>
      <w:r w:rsidR="00C27FB2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администрация </w:t>
      </w:r>
      <w:r w:rsidR="00447F47" w:rsidRPr="00B1078C">
        <w:rPr>
          <w:rFonts w:ascii="Times New Roman" w:hAnsi="Times New Roman" w:cs="Times New Roman"/>
          <w:snapToGrid w:val="0"/>
          <w:sz w:val="26"/>
          <w:szCs w:val="26"/>
        </w:rPr>
        <w:t>Ягоднинского городского округа</w:t>
      </w:r>
    </w:p>
    <w:p w:rsidR="00C27FB2" w:rsidRPr="00B1078C" w:rsidRDefault="006C5A18" w:rsidP="001E2EC2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</w:p>
    <w:p w:rsidR="001E2EC2" w:rsidRPr="00B1078C" w:rsidRDefault="00C27FB2" w:rsidP="00C27FB2">
      <w:pPr>
        <w:pStyle w:val="a3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</w:t>
      </w:r>
      <w:r w:rsidR="006C5A18" w:rsidRPr="00B1078C">
        <w:rPr>
          <w:rFonts w:ascii="Times New Roman" w:hAnsi="Times New Roman" w:cs="Times New Roman"/>
          <w:b/>
          <w:snapToGrid w:val="0"/>
          <w:sz w:val="26"/>
          <w:szCs w:val="26"/>
        </w:rPr>
        <w:t>Т:</w:t>
      </w:r>
    </w:p>
    <w:p w:rsidR="00C27FB2" w:rsidRPr="00B1078C" w:rsidRDefault="00C27FB2" w:rsidP="00C27FB2">
      <w:pPr>
        <w:pStyle w:val="a3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</w:t>
      </w:r>
      <w:r w:rsidR="004E74EE" w:rsidRPr="00B1078C">
        <w:rPr>
          <w:rFonts w:ascii="Times New Roman" w:hAnsi="Times New Roman" w:cs="Times New Roman"/>
          <w:snapToGrid w:val="0"/>
          <w:sz w:val="26"/>
          <w:szCs w:val="26"/>
        </w:rPr>
        <w:t>в Магаданской</w:t>
      </w:r>
      <w:r w:rsidR="00C27FB2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1078C">
        <w:rPr>
          <w:rFonts w:ascii="Times New Roman" w:hAnsi="Times New Roman" w:cs="Times New Roman"/>
          <w:sz w:val="26"/>
          <w:szCs w:val="26"/>
        </w:rPr>
        <w:t xml:space="preserve">объединенной технической </w:t>
      </w:r>
      <w:r w:rsidR="004E74EE" w:rsidRPr="00B1078C">
        <w:rPr>
          <w:rFonts w:ascii="Times New Roman" w:hAnsi="Times New Roman" w:cs="Times New Roman"/>
          <w:sz w:val="26"/>
          <w:szCs w:val="26"/>
        </w:rPr>
        <w:t>школе ДОСААФ</w:t>
      </w:r>
      <w:r w:rsidR="004E74EE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в2020-2021</w:t>
      </w:r>
      <w:r w:rsidR="00C27FB2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4E74EE" w:rsidRPr="00B1078C">
        <w:rPr>
          <w:rFonts w:ascii="Times New Roman" w:hAnsi="Times New Roman" w:cs="Times New Roman"/>
          <w:snapToGrid w:val="0"/>
          <w:sz w:val="26"/>
          <w:szCs w:val="26"/>
        </w:rPr>
        <w:t>учебном году (</w:t>
      </w:r>
      <w:r w:rsidRPr="00B1078C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447F47" w:rsidRPr="00B1078C">
        <w:rPr>
          <w:rFonts w:ascii="Times New Roman" w:hAnsi="Times New Roman" w:cs="Times New Roman"/>
          <w:snapToGrid w:val="0"/>
          <w:sz w:val="26"/>
          <w:szCs w:val="26"/>
        </w:rPr>
        <w:t>риложение № 1</w:t>
      </w:r>
      <w:r w:rsidRPr="00B1078C">
        <w:rPr>
          <w:rFonts w:ascii="Times New Roman" w:hAnsi="Times New Roman" w:cs="Times New Roman"/>
          <w:snapToGrid w:val="0"/>
          <w:sz w:val="26"/>
          <w:szCs w:val="26"/>
        </w:rPr>
        <w:t>).</w:t>
      </w: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="00B006A1" w:rsidRPr="00B1078C">
        <w:rPr>
          <w:rFonts w:ascii="Times New Roman" w:hAnsi="Times New Roman" w:cs="Times New Roman"/>
          <w:sz w:val="26"/>
          <w:szCs w:val="26"/>
        </w:rPr>
        <w:t xml:space="preserve">военному комиссару (Ягоднинского, </w:t>
      </w:r>
      <w:proofErr w:type="spellStart"/>
      <w:r w:rsidR="00B006A1" w:rsidRPr="00B1078C">
        <w:rPr>
          <w:rFonts w:ascii="Times New Roman" w:hAnsi="Times New Roman" w:cs="Times New Roman"/>
          <w:sz w:val="26"/>
          <w:szCs w:val="26"/>
        </w:rPr>
        <w:t>Среднеканского</w:t>
      </w:r>
      <w:proofErr w:type="spellEnd"/>
      <w:r w:rsidR="00B006A1" w:rsidRPr="00B1078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006A1" w:rsidRPr="00B1078C">
        <w:rPr>
          <w:rFonts w:ascii="Times New Roman" w:hAnsi="Times New Roman" w:cs="Times New Roman"/>
          <w:sz w:val="26"/>
          <w:szCs w:val="26"/>
        </w:rPr>
        <w:t>Сусуманского</w:t>
      </w:r>
      <w:proofErr w:type="spellEnd"/>
      <w:r w:rsidR="00B006A1" w:rsidRPr="00B1078C">
        <w:rPr>
          <w:rFonts w:ascii="Times New Roman" w:hAnsi="Times New Roman" w:cs="Times New Roman"/>
          <w:sz w:val="26"/>
          <w:szCs w:val="26"/>
        </w:rPr>
        <w:t xml:space="preserve"> районов Магаданской области) </w:t>
      </w:r>
      <w:r w:rsidRPr="00B1078C">
        <w:rPr>
          <w:rFonts w:ascii="Times New Roman" w:hAnsi="Times New Roman" w:cs="Times New Roman"/>
          <w:sz w:val="26"/>
          <w:szCs w:val="26"/>
        </w:rPr>
        <w:t>В.В. Хлынову:</w:t>
      </w: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B1078C" w:rsidRDefault="000A2702" w:rsidP="00A239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>2.3. Компенсацию затрат на проезд  к месту обучения и обратно,  производить в соответствии с Постановлением Правительства Российской Федерации от 01 декабря 2004 года</w:t>
      </w:r>
      <w:r w:rsidR="001E2EC2" w:rsidRPr="00B1078C">
        <w:rPr>
          <w:rFonts w:ascii="Times New Roman" w:hAnsi="Times New Roman" w:cs="Times New Roman"/>
          <w:sz w:val="26"/>
          <w:szCs w:val="26"/>
        </w:rPr>
        <w:t xml:space="preserve">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6C5A18" w:rsidRPr="00B1078C" w:rsidRDefault="001E2EC2" w:rsidP="00A239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napToGrid w:val="0"/>
          <w:sz w:val="26"/>
          <w:szCs w:val="26"/>
        </w:rPr>
        <w:t>2.4</w:t>
      </w:r>
      <w:r w:rsidR="006C5A18" w:rsidRPr="00B1078C">
        <w:rPr>
          <w:rFonts w:ascii="Times New Roman" w:hAnsi="Times New Roman" w:cs="Times New Roman"/>
          <w:snapToGrid w:val="0"/>
          <w:sz w:val="26"/>
          <w:szCs w:val="26"/>
        </w:rPr>
        <w:t>. Организовать контроль обучения  граждан, соблюдения учебной дисциплины и посещаемости занятий.</w:t>
      </w: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snapToGrid w:val="0"/>
          <w:sz w:val="26"/>
          <w:szCs w:val="26"/>
        </w:rPr>
        <w:t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</w:t>
      </w:r>
      <w:r w:rsidR="00C27FB2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на все время их под</w:t>
      </w:r>
      <w:r w:rsidRPr="00B1078C">
        <w:rPr>
          <w:rFonts w:ascii="Times New Roman" w:hAnsi="Times New Roman" w:cs="Times New Roman"/>
          <w:snapToGrid w:val="0"/>
          <w:sz w:val="26"/>
          <w:szCs w:val="26"/>
        </w:rPr>
        <w:t>готовки, включая время проезда к месту учебы и обратно в соответствии с действующим законодательством.</w:t>
      </w: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 xml:space="preserve">4. Принять во внимание, что подготовка специалистов проводится на базе Магаданской объединенной технической школы ДОСААФ  по специальности  «водитель автомобиля категории «С»». </w:t>
      </w:r>
    </w:p>
    <w:p w:rsidR="00C27FB2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 xml:space="preserve">5. </w:t>
      </w:r>
      <w:r w:rsidR="00C27FB2" w:rsidRPr="00B1078C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="00C27FB2" w:rsidRPr="00B1078C">
        <w:rPr>
          <w:rFonts w:ascii="Times New Roman" w:hAnsi="Times New Roman" w:cs="Times New Roman"/>
          <w:bCs/>
          <w:sz w:val="26"/>
          <w:szCs w:val="26"/>
        </w:rPr>
        <w:t>http:/ya</w:t>
      </w:r>
      <w:proofErr w:type="spellStart"/>
      <w:r w:rsidR="00C27FB2" w:rsidRPr="00B1078C">
        <w:rPr>
          <w:rFonts w:ascii="Times New Roman" w:hAnsi="Times New Roman" w:cs="Times New Roman"/>
          <w:bCs/>
          <w:sz w:val="26"/>
          <w:szCs w:val="26"/>
          <w:lang w:val="en-US"/>
        </w:rPr>
        <w:t>godnoeadm</w:t>
      </w:r>
      <w:proofErr w:type="spellEnd"/>
      <w:r w:rsidR="00C27FB2" w:rsidRPr="00B1078C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C27FB2" w:rsidRPr="00B1078C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C27FB2" w:rsidRPr="00B1078C">
        <w:rPr>
          <w:rFonts w:ascii="Times New Roman" w:hAnsi="Times New Roman" w:cs="Times New Roman"/>
          <w:bCs/>
          <w:sz w:val="26"/>
          <w:szCs w:val="26"/>
        </w:rPr>
        <w:t>.</w:t>
      </w:r>
    </w:p>
    <w:p w:rsidR="006C5A18" w:rsidRPr="00B1078C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6. Исполнение плана мероприятий возложить на </w:t>
      </w:r>
      <w:r w:rsidR="00B006A1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военного комиссара (Ягоднинского, </w:t>
      </w:r>
      <w:proofErr w:type="spellStart"/>
      <w:r w:rsidR="00B006A1" w:rsidRPr="00B1078C">
        <w:rPr>
          <w:rFonts w:ascii="Times New Roman" w:hAnsi="Times New Roman" w:cs="Times New Roman"/>
          <w:snapToGrid w:val="0"/>
          <w:sz w:val="26"/>
          <w:szCs w:val="26"/>
        </w:rPr>
        <w:t>Среднеканского</w:t>
      </w:r>
      <w:proofErr w:type="spellEnd"/>
      <w:r w:rsidR="00B006A1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и </w:t>
      </w:r>
      <w:proofErr w:type="spellStart"/>
      <w:r w:rsidR="00B006A1" w:rsidRPr="00B1078C">
        <w:rPr>
          <w:rFonts w:ascii="Times New Roman" w:hAnsi="Times New Roman" w:cs="Times New Roman"/>
          <w:snapToGrid w:val="0"/>
          <w:sz w:val="26"/>
          <w:szCs w:val="26"/>
        </w:rPr>
        <w:t>Сусуманского</w:t>
      </w:r>
      <w:proofErr w:type="spellEnd"/>
      <w:r w:rsidR="00B006A1"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районов Магаданской области)</w:t>
      </w:r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  В.В. Хлынова.</w:t>
      </w:r>
    </w:p>
    <w:p w:rsidR="006C5A18" w:rsidRPr="00B1078C" w:rsidRDefault="006C5A18" w:rsidP="003254AA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078C">
        <w:rPr>
          <w:rFonts w:ascii="Times New Roman" w:hAnsi="Times New Roman" w:cs="Times New Roman"/>
          <w:snapToGrid w:val="0"/>
          <w:sz w:val="26"/>
          <w:szCs w:val="26"/>
        </w:rPr>
        <w:t xml:space="preserve">7. </w:t>
      </w:r>
      <w:proofErr w:type="gramStart"/>
      <w:r w:rsidR="00C27FB2" w:rsidRPr="00B107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27FB2" w:rsidRPr="00B1078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Т.В. Высоцкую</w:t>
      </w:r>
      <w:r w:rsidR="00A77620" w:rsidRPr="00B1078C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6C5A18" w:rsidRPr="00B1078C" w:rsidRDefault="006C5A18" w:rsidP="00A01780">
      <w:pPr>
        <w:pStyle w:val="a3"/>
        <w:rPr>
          <w:rFonts w:ascii="Times New Roman" w:hAnsi="Times New Roman" w:cs="Times New Roman"/>
          <w:snapToGrid w:val="0"/>
          <w:sz w:val="26"/>
          <w:szCs w:val="26"/>
        </w:rPr>
      </w:pPr>
    </w:p>
    <w:p w:rsidR="006C5A18" w:rsidRPr="00B1078C" w:rsidRDefault="006C5A18" w:rsidP="00A01780">
      <w:pPr>
        <w:pStyle w:val="a3"/>
        <w:rPr>
          <w:rFonts w:ascii="Times New Roman" w:hAnsi="Times New Roman" w:cs="Times New Roman"/>
          <w:snapToGrid w:val="0"/>
          <w:sz w:val="26"/>
          <w:szCs w:val="26"/>
        </w:rPr>
      </w:pPr>
    </w:p>
    <w:p w:rsidR="006C5A18" w:rsidRPr="00B1078C" w:rsidRDefault="00A77620" w:rsidP="00A01780">
      <w:pPr>
        <w:pStyle w:val="a3"/>
        <w:rPr>
          <w:rFonts w:ascii="Times New Roman" w:hAnsi="Times New Roman" w:cs="Times New Roman"/>
          <w:sz w:val="26"/>
          <w:szCs w:val="26"/>
        </w:rPr>
      </w:pPr>
      <w:r w:rsidRPr="00B1078C">
        <w:rPr>
          <w:rFonts w:ascii="Times New Roman" w:hAnsi="Times New Roman" w:cs="Times New Roman"/>
          <w:sz w:val="26"/>
          <w:szCs w:val="26"/>
        </w:rPr>
        <w:t>Глава Ягоднинского городского округа                                                   Д.М. Бородин</w:t>
      </w:r>
    </w:p>
    <w:p w:rsidR="00B1078C" w:rsidRDefault="00F713A3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78C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3A3" w:rsidRPr="00E41DB3" w:rsidRDefault="00B1078C" w:rsidP="00F713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713A3" w:rsidRPr="00E41DB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13A3" w:rsidRPr="00E41DB3" w:rsidRDefault="00F713A3" w:rsidP="00F7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E41D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713A3" w:rsidRPr="00E41DB3" w:rsidRDefault="00F713A3" w:rsidP="00F7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107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1DB3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</w:p>
    <w:p w:rsidR="00B006A1" w:rsidRDefault="00F713A3" w:rsidP="00B10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078C">
        <w:rPr>
          <w:rFonts w:ascii="Times New Roman" w:hAnsi="Times New Roman" w:cs="Times New Roman"/>
          <w:sz w:val="24"/>
          <w:szCs w:val="24"/>
        </w:rPr>
        <w:t xml:space="preserve"> «09» сентября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41D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078C">
        <w:rPr>
          <w:rFonts w:ascii="Times New Roman" w:hAnsi="Times New Roman" w:cs="Times New Roman"/>
          <w:sz w:val="24"/>
          <w:szCs w:val="24"/>
        </w:rPr>
        <w:t>492</w:t>
      </w:r>
    </w:p>
    <w:p w:rsidR="00B1078C" w:rsidRDefault="00B1078C" w:rsidP="00B1078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4EE" w:rsidRDefault="004E74EE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C2" w:rsidRDefault="004E74EE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2E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E2EC2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6C5A18" w:rsidRDefault="006C5A18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 xml:space="preserve">основных мероприятий по подготовке </w:t>
      </w:r>
      <w:r w:rsidR="004E74EE" w:rsidRPr="001E2EC2">
        <w:rPr>
          <w:rFonts w:ascii="Times New Roman" w:hAnsi="Times New Roman" w:cs="Times New Roman"/>
          <w:sz w:val="24"/>
          <w:szCs w:val="24"/>
        </w:rPr>
        <w:t>граждан, подлежащих</w:t>
      </w:r>
      <w:r w:rsidRPr="001E2EC2">
        <w:rPr>
          <w:rFonts w:ascii="Times New Roman" w:hAnsi="Times New Roman" w:cs="Times New Roman"/>
          <w:sz w:val="24"/>
          <w:szCs w:val="24"/>
        </w:rPr>
        <w:t xml:space="preserve"> призыву на военную службу, по военно-учетным специальностям в учебной организаци</w:t>
      </w:r>
      <w:r w:rsidR="00B006A1">
        <w:rPr>
          <w:rFonts w:ascii="Times New Roman" w:hAnsi="Times New Roman" w:cs="Times New Roman"/>
          <w:sz w:val="24"/>
          <w:szCs w:val="24"/>
        </w:rPr>
        <w:t xml:space="preserve">и Магаданской ОТШ </w:t>
      </w:r>
      <w:r w:rsidR="004E74EE">
        <w:rPr>
          <w:rFonts w:ascii="Times New Roman" w:hAnsi="Times New Roman" w:cs="Times New Roman"/>
          <w:sz w:val="24"/>
          <w:szCs w:val="24"/>
        </w:rPr>
        <w:t>ДОСААФ в</w:t>
      </w:r>
      <w:r w:rsidR="00F713A3">
        <w:rPr>
          <w:rFonts w:ascii="Times New Roman" w:hAnsi="Times New Roman" w:cs="Times New Roman"/>
          <w:sz w:val="24"/>
          <w:szCs w:val="24"/>
        </w:rPr>
        <w:t xml:space="preserve"> </w:t>
      </w:r>
      <w:r w:rsidR="004E74EE">
        <w:rPr>
          <w:rFonts w:ascii="Times New Roman" w:hAnsi="Times New Roman" w:cs="Times New Roman"/>
          <w:sz w:val="24"/>
          <w:szCs w:val="24"/>
        </w:rPr>
        <w:t>2020-2021учебном году</w:t>
      </w: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2918"/>
        <w:gridCol w:w="1491"/>
        <w:gridCol w:w="1491"/>
      </w:tblGrid>
      <w:tr w:rsidR="006C5A18" w:rsidRPr="001E2EC2" w:rsidTr="004E74EE">
        <w:trPr>
          <w:trHeight w:val="480"/>
          <w:tblHeader/>
        </w:trPr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1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06A1" w:rsidRPr="001E2EC2" w:rsidTr="004E74EE">
        <w:trPr>
          <w:trHeight w:val="295"/>
          <w:tblHeader/>
        </w:trPr>
        <w:tc>
          <w:tcPr>
            <w:tcW w:w="567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A18" w:rsidRPr="001E2EC2" w:rsidTr="001E2EC2">
        <w:trPr>
          <w:trHeight w:val="827"/>
        </w:trPr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918" w:type="dxa"/>
            <w:vAlign w:val="center"/>
          </w:tcPr>
          <w:p w:rsidR="006C5A18" w:rsidRPr="001E2EC2" w:rsidRDefault="004E74EE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EE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указани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="00A77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2918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A77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</w:p>
        </w:tc>
        <w:tc>
          <w:tcPr>
            <w:tcW w:w="291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Главный врач МОГ БУЗ «</w:t>
            </w:r>
            <w:proofErr w:type="spell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6C5A18" w:rsidRPr="001E2EC2" w:rsidRDefault="006C5A18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A77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</w:p>
        </w:tc>
        <w:tc>
          <w:tcPr>
            <w:tcW w:w="2918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EE" w:rsidRPr="001E2EC2" w:rsidTr="008A00A9">
        <w:tc>
          <w:tcPr>
            <w:tcW w:w="567" w:type="dxa"/>
            <w:vAlign w:val="center"/>
          </w:tcPr>
          <w:p w:rsidR="004E74EE" w:rsidRPr="001E2EC2" w:rsidRDefault="004E74EE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4E74EE" w:rsidRPr="001E2EC2" w:rsidRDefault="004E74EE" w:rsidP="004E7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2918" w:type="dxa"/>
            <w:vAlign w:val="center"/>
          </w:tcPr>
          <w:p w:rsidR="004E74EE" w:rsidRDefault="004E74EE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491" w:type="dxa"/>
            <w:vAlign w:val="center"/>
          </w:tcPr>
          <w:p w:rsidR="004E74EE" w:rsidRPr="001E2EC2" w:rsidRDefault="004E74EE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4E74EE" w:rsidRPr="001E2EC2" w:rsidRDefault="004E74EE" w:rsidP="004E7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EE" w:rsidRPr="001E2EC2" w:rsidTr="008A00A9">
        <w:tc>
          <w:tcPr>
            <w:tcW w:w="567" w:type="dxa"/>
            <w:vAlign w:val="center"/>
          </w:tcPr>
          <w:p w:rsidR="004E74EE" w:rsidRPr="001E2EC2" w:rsidRDefault="004E74EE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4E74EE" w:rsidRPr="001E2EC2" w:rsidRDefault="004E74EE" w:rsidP="004E7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918" w:type="dxa"/>
            <w:vAlign w:val="center"/>
          </w:tcPr>
          <w:p w:rsidR="004E74EE" w:rsidRDefault="004E74EE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491" w:type="dxa"/>
            <w:vAlign w:val="center"/>
          </w:tcPr>
          <w:p w:rsidR="004E74EE" w:rsidRPr="001E2EC2" w:rsidRDefault="004E74EE" w:rsidP="004E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4E74EE" w:rsidRPr="001E2EC2" w:rsidRDefault="004E74EE" w:rsidP="004E7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курсантов и посещаемостью занятий</w:t>
            </w:r>
          </w:p>
        </w:tc>
        <w:tc>
          <w:tcPr>
            <w:tcW w:w="2918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918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B006A1">
        <w:trPr>
          <w:trHeight w:val="1683"/>
        </w:trPr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918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(подготовки и призыва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военную службу)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B006A1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4E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E74EE" w:rsidRDefault="004E74EE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E74EE" w:rsidSect="00B006A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4E" w:rsidRDefault="009E444E" w:rsidP="00CF1FC3">
      <w:pPr>
        <w:spacing w:after="0" w:line="240" w:lineRule="auto"/>
      </w:pPr>
      <w:r>
        <w:separator/>
      </w:r>
    </w:p>
  </w:endnote>
  <w:endnote w:type="continuationSeparator" w:id="1">
    <w:p w:rsidR="009E444E" w:rsidRDefault="009E444E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4E" w:rsidRDefault="009E444E" w:rsidP="00CF1FC3">
      <w:pPr>
        <w:spacing w:after="0" w:line="240" w:lineRule="auto"/>
      </w:pPr>
      <w:r>
        <w:separator/>
      </w:r>
    </w:p>
  </w:footnote>
  <w:footnote w:type="continuationSeparator" w:id="1">
    <w:p w:rsidR="009E444E" w:rsidRDefault="009E444E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80"/>
    <w:rsid w:val="000A2702"/>
    <w:rsid w:val="000E20C1"/>
    <w:rsid w:val="00117E04"/>
    <w:rsid w:val="001E2EC2"/>
    <w:rsid w:val="00200216"/>
    <w:rsid w:val="002947F5"/>
    <w:rsid w:val="002D45DF"/>
    <w:rsid w:val="003254AA"/>
    <w:rsid w:val="003477D2"/>
    <w:rsid w:val="00351799"/>
    <w:rsid w:val="00397179"/>
    <w:rsid w:val="0042785E"/>
    <w:rsid w:val="00447F47"/>
    <w:rsid w:val="00484753"/>
    <w:rsid w:val="004A2811"/>
    <w:rsid w:val="004A374E"/>
    <w:rsid w:val="004E74EE"/>
    <w:rsid w:val="00526C98"/>
    <w:rsid w:val="005F50EB"/>
    <w:rsid w:val="0066404F"/>
    <w:rsid w:val="006C5A18"/>
    <w:rsid w:val="007055A2"/>
    <w:rsid w:val="007412E5"/>
    <w:rsid w:val="00822025"/>
    <w:rsid w:val="00841CD9"/>
    <w:rsid w:val="00894592"/>
    <w:rsid w:val="008C31D1"/>
    <w:rsid w:val="009D2ED8"/>
    <w:rsid w:val="009E444E"/>
    <w:rsid w:val="00A01780"/>
    <w:rsid w:val="00A239DC"/>
    <w:rsid w:val="00A37C4A"/>
    <w:rsid w:val="00A47B25"/>
    <w:rsid w:val="00A5457D"/>
    <w:rsid w:val="00A77620"/>
    <w:rsid w:val="00AF5C56"/>
    <w:rsid w:val="00B006A1"/>
    <w:rsid w:val="00B03516"/>
    <w:rsid w:val="00B1078C"/>
    <w:rsid w:val="00B15DFA"/>
    <w:rsid w:val="00B27A99"/>
    <w:rsid w:val="00B62F83"/>
    <w:rsid w:val="00B80A33"/>
    <w:rsid w:val="00C27FB2"/>
    <w:rsid w:val="00C976CF"/>
    <w:rsid w:val="00CF1FC3"/>
    <w:rsid w:val="00DB57FB"/>
    <w:rsid w:val="00DC03D4"/>
    <w:rsid w:val="00DD5481"/>
    <w:rsid w:val="00E437B0"/>
    <w:rsid w:val="00E6066D"/>
    <w:rsid w:val="00EB3D16"/>
    <w:rsid w:val="00EE34BD"/>
    <w:rsid w:val="00EE540E"/>
    <w:rsid w:val="00F416F7"/>
    <w:rsid w:val="00F713A3"/>
    <w:rsid w:val="00FA0C82"/>
    <w:rsid w:val="00FC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  <w:style w:type="character" w:styleId="a8">
    <w:name w:val="Hyperlink"/>
    <w:uiPriority w:val="99"/>
    <w:unhideWhenUsed/>
    <w:rsid w:val="00A7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ivanovava</cp:lastModifiedBy>
  <cp:revision>4</cp:revision>
  <cp:lastPrinted>2020-09-08T06:17:00Z</cp:lastPrinted>
  <dcterms:created xsi:type="dcterms:W3CDTF">2020-09-09T23:10:00Z</dcterms:created>
  <dcterms:modified xsi:type="dcterms:W3CDTF">2020-09-09T23:26:00Z</dcterms:modified>
</cp:coreProperties>
</file>