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A" w:rsidRDefault="006005EA" w:rsidP="001976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47F" w:rsidRPr="006005EA" w:rsidRDefault="0061247F" w:rsidP="0019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90F19" w:rsidRPr="0060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EA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«Ягоднинский городской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округ», затрагивающих вопросы </w:t>
      </w:r>
      <w:r w:rsidRPr="00CF393E">
        <w:rPr>
          <w:rFonts w:ascii="Times New Roman" w:hAnsi="Times New Roman" w:cs="Times New Roman"/>
          <w:sz w:val="24"/>
          <w:szCs w:val="24"/>
        </w:rPr>
        <w:t>осуществления предпринимательско</w:t>
      </w:r>
      <w:r w:rsidR="006005E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Default="008B5FFD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9293B">
        <w:rPr>
          <w:rFonts w:ascii="Times New Roman" w:hAnsi="Times New Roman" w:cs="Times New Roman"/>
          <w:sz w:val="24"/>
          <w:szCs w:val="24"/>
        </w:rPr>
        <w:t>2</w:t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005EA" w:rsidRPr="00CF393E" w:rsidRDefault="006005EA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Ягоднинского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6005EA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>экспертизы  муниципальных нормативных правовых  актов  Ягоднинского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B5FFD">
        <w:rPr>
          <w:rFonts w:ascii="Times New Roman" w:hAnsi="Times New Roman" w:cs="Times New Roman"/>
          <w:sz w:val="24"/>
          <w:szCs w:val="24"/>
        </w:rPr>
        <w:t>2</w:t>
      </w:r>
      <w:r w:rsidR="00C9293B">
        <w:rPr>
          <w:rFonts w:ascii="Times New Roman" w:hAnsi="Times New Roman" w:cs="Times New Roman"/>
          <w:sz w:val="24"/>
          <w:szCs w:val="24"/>
        </w:rPr>
        <w:t>2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  и предлагает субъектам  предпринимательской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</w:t>
      </w:r>
      <w:r w:rsidR="00E86C2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</w:t>
      </w:r>
      <w:r w:rsidR="005C1203">
        <w:rPr>
          <w:rFonts w:ascii="Times New Roman" w:hAnsi="Times New Roman" w:cs="Times New Roman"/>
          <w:sz w:val="24"/>
          <w:szCs w:val="24"/>
        </w:rPr>
        <w:t>01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</w:t>
      </w:r>
      <w:r w:rsidR="005C1203">
        <w:rPr>
          <w:rFonts w:ascii="Times New Roman" w:hAnsi="Times New Roman" w:cs="Times New Roman"/>
          <w:sz w:val="24"/>
          <w:szCs w:val="24"/>
        </w:rPr>
        <w:t>декабря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20</w:t>
      </w:r>
      <w:r w:rsidR="005C1203">
        <w:rPr>
          <w:rFonts w:ascii="Times New Roman" w:hAnsi="Times New Roman" w:cs="Times New Roman"/>
          <w:sz w:val="24"/>
          <w:szCs w:val="24"/>
        </w:rPr>
        <w:t>2</w:t>
      </w:r>
      <w:r w:rsidR="00C9293B">
        <w:rPr>
          <w:rFonts w:ascii="Times New Roman" w:hAnsi="Times New Roman" w:cs="Times New Roman"/>
          <w:sz w:val="24"/>
          <w:szCs w:val="24"/>
        </w:rPr>
        <w:t>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года предложения о необход</w:t>
      </w:r>
      <w:r w:rsidR="008B5FFD">
        <w:rPr>
          <w:rFonts w:ascii="Times New Roman" w:hAnsi="Times New Roman" w:cs="Times New Roman"/>
          <w:sz w:val="24"/>
          <w:szCs w:val="24"/>
        </w:rPr>
        <w:t>имости  проведения экспертизы  п</w:t>
      </w:r>
      <w:r w:rsidR="00454902" w:rsidRPr="00CF393E">
        <w:rPr>
          <w:rFonts w:ascii="Times New Roman" w:hAnsi="Times New Roman" w:cs="Times New Roman"/>
          <w:sz w:val="24"/>
          <w:szCs w:val="24"/>
        </w:rPr>
        <w:t>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8B5FFD">
        <w:rPr>
          <w:rFonts w:ascii="Times New Roman" w:hAnsi="Times New Roman" w:cs="Times New Roman"/>
          <w:sz w:val="24"/>
          <w:szCs w:val="24"/>
        </w:rPr>
        <w:t>, что положения п</w:t>
      </w:r>
      <w:r w:rsidR="006005EA">
        <w:rPr>
          <w:rFonts w:ascii="Times New Roman" w:hAnsi="Times New Roman" w:cs="Times New Roman"/>
          <w:sz w:val="24"/>
          <w:szCs w:val="24"/>
        </w:rPr>
        <w:t>равовых</w:t>
      </w:r>
      <w:proofErr w:type="gramEnd"/>
      <w:r w:rsidR="006005E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54902" w:rsidRPr="00CF393E">
        <w:rPr>
          <w:rFonts w:ascii="Times New Roman" w:hAnsi="Times New Roman" w:cs="Times New Roman"/>
          <w:sz w:val="24"/>
          <w:szCs w:val="24"/>
        </w:rPr>
        <w:t>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</w:t>
      </w:r>
      <w:r w:rsidR="006005EA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r w:rsidRPr="00CF393E">
        <w:rPr>
          <w:rFonts w:ascii="Times New Roman" w:hAnsi="Times New Roman" w:cs="Times New Roman"/>
          <w:sz w:val="24"/>
          <w:szCs w:val="24"/>
        </w:rPr>
        <w:t>п</w:t>
      </w:r>
      <w:r w:rsidR="00FE54C4">
        <w:rPr>
          <w:rFonts w:ascii="Times New Roman" w:hAnsi="Times New Roman" w:cs="Times New Roman"/>
          <w:sz w:val="24"/>
          <w:szCs w:val="24"/>
        </w:rPr>
        <w:t>. Ягодное, ул. Спортивная, д. 6</w:t>
      </w:r>
      <w:r w:rsidR="00487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3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7372">
        <w:rPr>
          <w:rFonts w:ascii="Times New Roman" w:hAnsi="Times New Roman" w:cs="Times New Roman"/>
          <w:sz w:val="24"/>
          <w:szCs w:val="24"/>
        </w:rPr>
        <w:t xml:space="preserve">.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F261FC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VagnerON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r w:rsidR="0019769B" w:rsidRPr="00CF393E">
        <w:rPr>
          <w:rStyle w:val="FontStyle14"/>
          <w:b/>
        </w:rPr>
        <w:t>Ягоднинского городского округа</w:t>
      </w:r>
      <w:r w:rsidRPr="00CF393E">
        <w:rPr>
          <w:rStyle w:val="FontStyle14"/>
          <w:b/>
        </w:rPr>
        <w:t xml:space="preserve"> в 20</w:t>
      </w:r>
      <w:r w:rsidR="008B5FFD">
        <w:rPr>
          <w:rStyle w:val="FontStyle14"/>
          <w:b/>
        </w:rPr>
        <w:t>2</w:t>
      </w:r>
      <w:r w:rsidR="00C9293B">
        <w:rPr>
          <w:rStyle w:val="FontStyle14"/>
          <w:b/>
        </w:rPr>
        <w:t>2</w:t>
      </w:r>
      <w:r w:rsidRPr="00CF393E">
        <w:rPr>
          <w:rStyle w:val="FontStyle14"/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F261FC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024D8B"/>
    <w:rsid w:val="001103DD"/>
    <w:rsid w:val="00150A53"/>
    <w:rsid w:val="0019769B"/>
    <w:rsid w:val="00197D4D"/>
    <w:rsid w:val="00235CBD"/>
    <w:rsid w:val="00454902"/>
    <w:rsid w:val="004731D0"/>
    <w:rsid w:val="00487372"/>
    <w:rsid w:val="004C77EC"/>
    <w:rsid w:val="004F6EE2"/>
    <w:rsid w:val="005C1203"/>
    <w:rsid w:val="005D7A2D"/>
    <w:rsid w:val="005F7F34"/>
    <w:rsid w:val="006005EA"/>
    <w:rsid w:val="0061247F"/>
    <w:rsid w:val="0063255A"/>
    <w:rsid w:val="006765D7"/>
    <w:rsid w:val="00690F19"/>
    <w:rsid w:val="006928F2"/>
    <w:rsid w:val="008741EE"/>
    <w:rsid w:val="008B5FFD"/>
    <w:rsid w:val="009253EC"/>
    <w:rsid w:val="00A51CB5"/>
    <w:rsid w:val="00AA03BA"/>
    <w:rsid w:val="00AA595C"/>
    <w:rsid w:val="00BF3900"/>
    <w:rsid w:val="00C9293B"/>
    <w:rsid w:val="00CF393E"/>
    <w:rsid w:val="00D36A6B"/>
    <w:rsid w:val="00E64912"/>
    <w:rsid w:val="00E86C2B"/>
    <w:rsid w:val="00F261FC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VagnerON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VagnerON</cp:lastModifiedBy>
  <cp:revision>10</cp:revision>
  <cp:lastPrinted>2017-10-31T04:16:00Z</cp:lastPrinted>
  <dcterms:created xsi:type="dcterms:W3CDTF">2018-10-14T23:58:00Z</dcterms:created>
  <dcterms:modified xsi:type="dcterms:W3CDTF">2022-01-17T03:34:00Z</dcterms:modified>
</cp:coreProperties>
</file>