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8D5" w:rsidRPr="007E1E64" w:rsidRDefault="00AB5190" w:rsidP="004B48D5">
      <w:pPr>
        <w:pBdr>
          <w:bottom w:val="single" w:sz="12" w:space="1" w:color="auto"/>
        </w:pBdr>
        <w:tabs>
          <w:tab w:val="left" w:pos="1985"/>
        </w:tabs>
        <w:jc w:val="center"/>
        <w:rPr>
          <w:b/>
          <w:sz w:val="36"/>
          <w:szCs w:val="36"/>
        </w:rPr>
      </w:pPr>
      <w:r>
        <w:rPr>
          <w:b/>
          <w:sz w:val="36"/>
          <w:szCs w:val="36"/>
        </w:rPr>
        <w:t>ЯГ</w:t>
      </w:r>
      <w:r w:rsidR="004B48D5" w:rsidRPr="007E1E64">
        <w:rPr>
          <w:b/>
          <w:sz w:val="36"/>
          <w:szCs w:val="36"/>
        </w:rPr>
        <w:t>О</w:t>
      </w:r>
      <w:r w:rsidR="004B48D5">
        <w:rPr>
          <w:b/>
          <w:sz w:val="36"/>
          <w:szCs w:val="36"/>
        </w:rPr>
        <w:t xml:space="preserve"> </w:t>
      </w:r>
      <w:r w:rsidR="004B48D5" w:rsidRPr="007E1E64">
        <w:rPr>
          <w:b/>
          <w:sz w:val="36"/>
          <w:szCs w:val="36"/>
        </w:rPr>
        <w:t>Д</w:t>
      </w:r>
      <w:r w:rsidR="004B48D5">
        <w:rPr>
          <w:b/>
          <w:sz w:val="36"/>
          <w:szCs w:val="36"/>
        </w:rPr>
        <w:t xml:space="preserve"> </w:t>
      </w:r>
      <w:r w:rsidR="004B48D5" w:rsidRPr="007E1E64">
        <w:rPr>
          <w:b/>
          <w:sz w:val="36"/>
          <w:szCs w:val="36"/>
        </w:rPr>
        <w:t>Н</w:t>
      </w:r>
      <w:r w:rsidR="004B48D5">
        <w:rPr>
          <w:b/>
          <w:sz w:val="36"/>
          <w:szCs w:val="36"/>
        </w:rPr>
        <w:t xml:space="preserve"> </w:t>
      </w:r>
      <w:r w:rsidR="004B48D5" w:rsidRPr="007E1E64">
        <w:rPr>
          <w:b/>
          <w:sz w:val="36"/>
          <w:szCs w:val="36"/>
        </w:rPr>
        <w:t>И</w:t>
      </w:r>
      <w:r w:rsidR="004B48D5">
        <w:rPr>
          <w:b/>
          <w:sz w:val="36"/>
          <w:szCs w:val="36"/>
        </w:rPr>
        <w:t xml:space="preserve"> </w:t>
      </w:r>
      <w:r w:rsidR="004B48D5" w:rsidRPr="007E1E64">
        <w:rPr>
          <w:b/>
          <w:sz w:val="36"/>
          <w:szCs w:val="36"/>
        </w:rPr>
        <w:t>Н</w:t>
      </w:r>
      <w:r w:rsidR="004B48D5">
        <w:rPr>
          <w:b/>
          <w:sz w:val="36"/>
          <w:szCs w:val="36"/>
        </w:rPr>
        <w:t xml:space="preserve"> </w:t>
      </w:r>
      <w:r w:rsidR="004B48D5" w:rsidRPr="007E1E64">
        <w:rPr>
          <w:b/>
          <w:sz w:val="36"/>
          <w:szCs w:val="36"/>
        </w:rPr>
        <w:t>С</w:t>
      </w:r>
      <w:r w:rsidR="004B48D5">
        <w:rPr>
          <w:b/>
          <w:sz w:val="36"/>
          <w:szCs w:val="36"/>
        </w:rPr>
        <w:t xml:space="preserve"> </w:t>
      </w:r>
      <w:r w:rsidR="004B48D5" w:rsidRPr="007E1E64">
        <w:rPr>
          <w:b/>
          <w:sz w:val="36"/>
          <w:szCs w:val="36"/>
        </w:rPr>
        <w:t>К</w:t>
      </w:r>
      <w:r w:rsidR="004B48D5">
        <w:rPr>
          <w:b/>
          <w:sz w:val="36"/>
          <w:szCs w:val="36"/>
        </w:rPr>
        <w:t xml:space="preserve"> </w:t>
      </w:r>
      <w:r w:rsidR="004B48D5" w:rsidRPr="007E1E64">
        <w:rPr>
          <w:b/>
          <w:sz w:val="36"/>
          <w:szCs w:val="36"/>
        </w:rPr>
        <w:t>И</w:t>
      </w:r>
      <w:r w:rsidR="004B48D5">
        <w:rPr>
          <w:b/>
          <w:sz w:val="36"/>
          <w:szCs w:val="36"/>
        </w:rPr>
        <w:t xml:space="preserve"> Й   </w:t>
      </w:r>
      <w:r w:rsidR="004B48D5" w:rsidRPr="007E1E64">
        <w:rPr>
          <w:b/>
          <w:sz w:val="36"/>
          <w:szCs w:val="36"/>
        </w:rPr>
        <w:t>Г</w:t>
      </w:r>
      <w:r w:rsidR="004B48D5">
        <w:rPr>
          <w:b/>
          <w:sz w:val="36"/>
          <w:szCs w:val="36"/>
        </w:rPr>
        <w:t xml:space="preserve"> </w:t>
      </w:r>
      <w:r w:rsidR="004B48D5" w:rsidRPr="007E1E64">
        <w:rPr>
          <w:b/>
          <w:sz w:val="36"/>
          <w:szCs w:val="36"/>
        </w:rPr>
        <w:t>О</w:t>
      </w:r>
      <w:r w:rsidR="004B48D5">
        <w:rPr>
          <w:b/>
          <w:sz w:val="36"/>
          <w:szCs w:val="36"/>
        </w:rPr>
        <w:t xml:space="preserve"> </w:t>
      </w:r>
      <w:r w:rsidR="004B48D5" w:rsidRPr="007E1E64">
        <w:rPr>
          <w:b/>
          <w:sz w:val="36"/>
          <w:szCs w:val="36"/>
        </w:rPr>
        <w:t>Р</w:t>
      </w:r>
      <w:r w:rsidR="004B48D5">
        <w:rPr>
          <w:b/>
          <w:sz w:val="36"/>
          <w:szCs w:val="36"/>
        </w:rPr>
        <w:t xml:space="preserve"> </w:t>
      </w:r>
      <w:r w:rsidR="004B48D5" w:rsidRPr="007E1E64">
        <w:rPr>
          <w:b/>
          <w:sz w:val="36"/>
          <w:szCs w:val="36"/>
        </w:rPr>
        <w:t>О</w:t>
      </w:r>
      <w:r w:rsidR="004B48D5">
        <w:rPr>
          <w:b/>
          <w:sz w:val="36"/>
          <w:szCs w:val="36"/>
        </w:rPr>
        <w:t xml:space="preserve"> </w:t>
      </w:r>
      <w:r w:rsidR="004B48D5" w:rsidRPr="007E1E64">
        <w:rPr>
          <w:b/>
          <w:sz w:val="36"/>
          <w:szCs w:val="36"/>
        </w:rPr>
        <w:t>Д</w:t>
      </w:r>
      <w:r w:rsidR="004B48D5">
        <w:rPr>
          <w:b/>
          <w:sz w:val="36"/>
          <w:szCs w:val="36"/>
        </w:rPr>
        <w:t xml:space="preserve"> </w:t>
      </w:r>
      <w:r w:rsidR="004B48D5" w:rsidRPr="007E1E64">
        <w:rPr>
          <w:b/>
          <w:sz w:val="36"/>
          <w:szCs w:val="36"/>
        </w:rPr>
        <w:t>С</w:t>
      </w:r>
      <w:r w:rsidR="004B48D5">
        <w:rPr>
          <w:b/>
          <w:sz w:val="36"/>
          <w:szCs w:val="36"/>
        </w:rPr>
        <w:t xml:space="preserve"> </w:t>
      </w:r>
      <w:r w:rsidR="004B48D5" w:rsidRPr="007E1E64">
        <w:rPr>
          <w:b/>
          <w:sz w:val="36"/>
          <w:szCs w:val="36"/>
        </w:rPr>
        <w:t>К</w:t>
      </w:r>
      <w:r w:rsidR="004B48D5">
        <w:rPr>
          <w:b/>
          <w:sz w:val="36"/>
          <w:szCs w:val="36"/>
        </w:rPr>
        <w:t xml:space="preserve"> </w:t>
      </w:r>
      <w:r w:rsidR="004B48D5" w:rsidRPr="007E1E64">
        <w:rPr>
          <w:b/>
          <w:sz w:val="36"/>
          <w:szCs w:val="36"/>
        </w:rPr>
        <w:t>О</w:t>
      </w:r>
      <w:r w:rsidR="004B48D5">
        <w:rPr>
          <w:b/>
          <w:sz w:val="36"/>
          <w:szCs w:val="36"/>
        </w:rPr>
        <w:t xml:space="preserve"> </w:t>
      </w:r>
      <w:r w:rsidR="004B48D5" w:rsidRPr="007E1E64">
        <w:rPr>
          <w:b/>
          <w:sz w:val="36"/>
          <w:szCs w:val="36"/>
        </w:rPr>
        <w:t>Й</w:t>
      </w:r>
      <w:r w:rsidR="004B48D5">
        <w:rPr>
          <w:b/>
          <w:sz w:val="36"/>
          <w:szCs w:val="36"/>
        </w:rPr>
        <w:t xml:space="preserve">   </w:t>
      </w:r>
      <w:r w:rsidR="004B48D5" w:rsidRPr="007E1E64">
        <w:rPr>
          <w:b/>
          <w:sz w:val="36"/>
          <w:szCs w:val="36"/>
        </w:rPr>
        <w:t>О</w:t>
      </w:r>
      <w:r w:rsidR="004B48D5">
        <w:rPr>
          <w:b/>
          <w:sz w:val="36"/>
          <w:szCs w:val="36"/>
        </w:rPr>
        <w:t xml:space="preserve"> </w:t>
      </w:r>
      <w:r w:rsidR="004B48D5" w:rsidRPr="007E1E64">
        <w:rPr>
          <w:b/>
          <w:sz w:val="36"/>
          <w:szCs w:val="36"/>
        </w:rPr>
        <w:t>К</w:t>
      </w:r>
      <w:r w:rsidR="004B48D5">
        <w:rPr>
          <w:b/>
          <w:sz w:val="36"/>
          <w:szCs w:val="36"/>
        </w:rPr>
        <w:t xml:space="preserve"> </w:t>
      </w:r>
      <w:r w:rsidR="004B48D5" w:rsidRPr="007E1E64">
        <w:rPr>
          <w:b/>
          <w:sz w:val="36"/>
          <w:szCs w:val="36"/>
        </w:rPr>
        <w:t>Р</w:t>
      </w:r>
      <w:r w:rsidR="004B48D5">
        <w:rPr>
          <w:b/>
          <w:sz w:val="36"/>
          <w:szCs w:val="36"/>
        </w:rPr>
        <w:t xml:space="preserve"> </w:t>
      </w:r>
      <w:r w:rsidR="004B48D5" w:rsidRPr="007E1E64">
        <w:rPr>
          <w:b/>
          <w:sz w:val="36"/>
          <w:szCs w:val="36"/>
        </w:rPr>
        <w:t>У</w:t>
      </w:r>
      <w:r w:rsidR="004B48D5">
        <w:rPr>
          <w:b/>
          <w:sz w:val="36"/>
          <w:szCs w:val="36"/>
        </w:rPr>
        <w:t xml:space="preserve"> </w:t>
      </w:r>
      <w:r w:rsidR="004B48D5" w:rsidRPr="007E1E64">
        <w:rPr>
          <w:b/>
          <w:sz w:val="36"/>
          <w:szCs w:val="36"/>
        </w:rPr>
        <w:t>Г</w:t>
      </w:r>
    </w:p>
    <w:p w:rsidR="004B48D5" w:rsidRDefault="004B48D5" w:rsidP="004B48D5">
      <w:pPr>
        <w:jc w:val="center"/>
        <w:rPr>
          <w:sz w:val="12"/>
          <w:szCs w:val="12"/>
        </w:rPr>
      </w:pPr>
      <w:r w:rsidRPr="00D11B5E">
        <w:rPr>
          <w:sz w:val="12"/>
          <w:szCs w:val="12"/>
        </w:rPr>
        <w:t xml:space="preserve">686230, поселок Ягодное, Ягоднинский район, Магаданская область, улица Спортивная, дом 6,  тел. </w:t>
      </w:r>
      <w:r w:rsidRPr="00C0054E">
        <w:rPr>
          <w:sz w:val="12"/>
          <w:szCs w:val="12"/>
        </w:rPr>
        <w:t xml:space="preserve">(8 41343) 2-35-29, </w:t>
      </w:r>
      <w:r w:rsidRPr="00D11B5E">
        <w:rPr>
          <w:sz w:val="12"/>
          <w:szCs w:val="12"/>
        </w:rPr>
        <w:t>факс</w:t>
      </w:r>
      <w:r w:rsidRPr="00C0054E">
        <w:rPr>
          <w:sz w:val="12"/>
          <w:szCs w:val="12"/>
        </w:rPr>
        <w:t xml:space="preserve">  (8 41343) 2-20-42,</w:t>
      </w:r>
      <w:r w:rsidRPr="00C0054E">
        <w:rPr>
          <w:color w:val="000000"/>
          <w:sz w:val="12"/>
          <w:szCs w:val="12"/>
        </w:rPr>
        <w:t xml:space="preserve"> </w:t>
      </w:r>
      <w:r w:rsidRPr="00D11B5E">
        <w:rPr>
          <w:color w:val="000000"/>
          <w:sz w:val="12"/>
          <w:szCs w:val="12"/>
          <w:lang w:val="en-US"/>
        </w:rPr>
        <w:t>E</w:t>
      </w:r>
      <w:r w:rsidRPr="00C0054E">
        <w:rPr>
          <w:color w:val="000000"/>
          <w:sz w:val="12"/>
          <w:szCs w:val="12"/>
        </w:rPr>
        <w:t>-</w:t>
      </w:r>
      <w:r w:rsidRPr="00D11B5E">
        <w:rPr>
          <w:color w:val="000000"/>
          <w:sz w:val="12"/>
          <w:szCs w:val="12"/>
          <w:lang w:val="en-US"/>
        </w:rPr>
        <w:t>mail</w:t>
      </w:r>
      <w:r w:rsidRPr="00C0054E">
        <w:rPr>
          <w:color w:val="000000"/>
          <w:sz w:val="12"/>
          <w:szCs w:val="12"/>
        </w:rPr>
        <w:t>:</w:t>
      </w:r>
      <w:r w:rsidRPr="00C0054E">
        <w:rPr>
          <w:sz w:val="12"/>
          <w:szCs w:val="12"/>
        </w:rPr>
        <w:t xml:space="preserve"> </w:t>
      </w:r>
      <w:hyperlink r:id="rId7" w:history="1">
        <w:r w:rsidRPr="00A66FCC">
          <w:rPr>
            <w:rStyle w:val="a3"/>
            <w:sz w:val="12"/>
            <w:szCs w:val="12"/>
            <w:lang w:val="en-US"/>
          </w:rPr>
          <w:t>Priemnaya</w:t>
        </w:r>
        <w:r w:rsidRPr="00C0054E">
          <w:rPr>
            <w:rStyle w:val="a3"/>
            <w:sz w:val="12"/>
            <w:szCs w:val="12"/>
          </w:rPr>
          <w:t>_</w:t>
        </w:r>
        <w:r w:rsidRPr="00A66FCC">
          <w:rPr>
            <w:rStyle w:val="a3"/>
            <w:sz w:val="12"/>
            <w:szCs w:val="12"/>
            <w:lang w:val="en-US"/>
          </w:rPr>
          <w:t>yagodnoe</w:t>
        </w:r>
        <w:r w:rsidRPr="00C0054E">
          <w:rPr>
            <w:rStyle w:val="a3"/>
            <w:sz w:val="12"/>
            <w:szCs w:val="12"/>
          </w:rPr>
          <w:t>@49</w:t>
        </w:r>
        <w:r w:rsidRPr="00A66FCC">
          <w:rPr>
            <w:rStyle w:val="a3"/>
            <w:sz w:val="12"/>
            <w:szCs w:val="12"/>
            <w:lang w:val="en-US"/>
          </w:rPr>
          <w:t>gov</w:t>
        </w:r>
        <w:r w:rsidRPr="00C0054E">
          <w:rPr>
            <w:rStyle w:val="a3"/>
            <w:sz w:val="12"/>
            <w:szCs w:val="12"/>
          </w:rPr>
          <w:t>.</w:t>
        </w:r>
        <w:r w:rsidRPr="00A66FCC">
          <w:rPr>
            <w:rStyle w:val="a3"/>
            <w:sz w:val="12"/>
            <w:szCs w:val="12"/>
            <w:lang w:val="en-US"/>
          </w:rPr>
          <w:t>ru</w:t>
        </w:r>
      </w:hyperlink>
    </w:p>
    <w:p w:rsidR="004B48D5" w:rsidRDefault="004B48D5" w:rsidP="004B48D5">
      <w:pPr>
        <w:jc w:val="center"/>
        <w:rPr>
          <w:sz w:val="12"/>
          <w:szCs w:val="12"/>
        </w:rPr>
      </w:pPr>
    </w:p>
    <w:p w:rsidR="004B48D5" w:rsidRDefault="004B48D5" w:rsidP="004B48D5">
      <w:pPr>
        <w:jc w:val="center"/>
        <w:rPr>
          <w:sz w:val="12"/>
          <w:szCs w:val="12"/>
        </w:rPr>
      </w:pPr>
    </w:p>
    <w:p w:rsidR="004B48D5" w:rsidRDefault="004B48D5" w:rsidP="004B48D5">
      <w:pPr>
        <w:jc w:val="center"/>
        <w:rPr>
          <w:sz w:val="12"/>
          <w:szCs w:val="12"/>
        </w:rPr>
      </w:pPr>
    </w:p>
    <w:p w:rsidR="004B48D5" w:rsidRPr="003F23A3" w:rsidRDefault="004B48D5" w:rsidP="004B48D5">
      <w:pPr>
        <w:jc w:val="center"/>
        <w:rPr>
          <w:b/>
          <w:color w:val="000000"/>
          <w:sz w:val="28"/>
          <w:szCs w:val="28"/>
        </w:rPr>
      </w:pPr>
      <w:r w:rsidRPr="003F23A3">
        <w:rPr>
          <w:b/>
          <w:sz w:val="28"/>
          <w:szCs w:val="28"/>
        </w:rPr>
        <w:t>АДМИНИСТРАЦИЯ ЯГОДНИНСКОГО ГОРОДСКОГО ОКРУГА</w:t>
      </w:r>
    </w:p>
    <w:p w:rsidR="004B48D5" w:rsidRPr="002A439A" w:rsidRDefault="004B48D5" w:rsidP="004B48D5">
      <w:pPr>
        <w:rPr>
          <w:b/>
          <w:sz w:val="36"/>
          <w:szCs w:val="36"/>
        </w:rPr>
      </w:pPr>
    </w:p>
    <w:p w:rsidR="004B48D5" w:rsidRPr="007E1E64" w:rsidRDefault="004B48D5" w:rsidP="004B48D5">
      <w:pPr>
        <w:ind w:left="-142"/>
        <w:jc w:val="center"/>
        <w:rPr>
          <w:b/>
          <w:sz w:val="28"/>
          <w:szCs w:val="28"/>
        </w:rPr>
      </w:pPr>
      <w:r w:rsidRPr="007E1E64">
        <w:rPr>
          <w:b/>
          <w:sz w:val="28"/>
          <w:szCs w:val="28"/>
        </w:rPr>
        <w:t>ПОСТАНОВЛЕНИЕ</w:t>
      </w:r>
    </w:p>
    <w:p w:rsidR="004F1463" w:rsidRDefault="004F1463" w:rsidP="004B48D5">
      <w:pPr>
        <w:rPr>
          <w:color w:val="000000"/>
        </w:rPr>
      </w:pPr>
    </w:p>
    <w:p w:rsidR="004B48D5" w:rsidRPr="004F1463" w:rsidRDefault="004B48D5" w:rsidP="004B48D5">
      <w:pPr>
        <w:rPr>
          <w:color w:val="000000"/>
        </w:rPr>
      </w:pPr>
      <w:r w:rsidRPr="004F1463">
        <w:rPr>
          <w:color w:val="000000"/>
        </w:rPr>
        <w:t>от «</w:t>
      </w:r>
      <w:r w:rsidR="005904C9">
        <w:rPr>
          <w:color w:val="000000"/>
        </w:rPr>
        <w:t>10</w:t>
      </w:r>
      <w:r w:rsidRPr="004F1463">
        <w:rPr>
          <w:color w:val="000000"/>
        </w:rPr>
        <w:t>»</w:t>
      </w:r>
      <w:r w:rsidR="00F63709">
        <w:rPr>
          <w:color w:val="000000"/>
        </w:rPr>
        <w:t xml:space="preserve"> </w:t>
      </w:r>
      <w:r w:rsidR="005904C9">
        <w:rPr>
          <w:color w:val="000000"/>
        </w:rPr>
        <w:t>июля</w:t>
      </w:r>
      <w:r w:rsidR="003834B1">
        <w:rPr>
          <w:color w:val="000000"/>
        </w:rPr>
        <w:t xml:space="preserve"> </w:t>
      </w:r>
      <w:r w:rsidRPr="004F1463">
        <w:rPr>
          <w:color w:val="000000"/>
        </w:rPr>
        <w:t>2017 года</w:t>
      </w:r>
      <w:r w:rsidRPr="004F1463">
        <w:rPr>
          <w:color w:val="000000"/>
        </w:rPr>
        <w:tab/>
      </w:r>
      <w:r w:rsidRPr="004F1463">
        <w:rPr>
          <w:color w:val="000000"/>
        </w:rPr>
        <w:tab/>
      </w:r>
      <w:r w:rsidRPr="004F1463">
        <w:rPr>
          <w:color w:val="000000"/>
        </w:rPr>
        <w:tab/>
      </w:r>
      <w:r w:rsidRPr="004F1463">
        <w:rPr>
          <w:color w:val="000000"/>
        </w:rPr>
        <w:tab/>
      </w:r>
      <w:r w:rsidR="00006F5B">
        <w:rPr>
          <w:color w:val="000000"/>
        </w:rPr>
        <w:t xml:space="preserve">                       </w:t>
      </w:r>
      <w:r w:rsidR="003834B1">
        <w:rPr>
          <w:color w:val="000000"/>
        </w:rPr>
        <w:t xml:space="preserve">                             </w:t>
      </w:r>
      <w:r w:rsidRPr="004F1463">
        <w:rPr>
          <w:color w:val="000000"/>
        </w:rPr>
        <w:t xml:space="preserve">   № </w:t>
      </w:r>
      <w:r w:rsidR="005904C9">
        <w:rPr>
          <w:color w:val="000000"/>
        </w:rPr>
        <w:t>555</w:t>
      </w:r>
    </w:p>
    <w:p w:rsidR="004B48D5" w:rsidRPr="00DE2907" w:rsidRDefault="004B48D5" w:rsidP="004B48D5">
      <w:pPr>
        <w:spacing w:line="240" w:lineRule="atLeast"/>
        <w:jc w:val="center"/>
        <w:rPr>
          <w:sz w:val="16"/>
        </w:rPr>
      </w:pPr>
    </w:p>
    <w:p w:rsidR="00B53317" w:rsidRDefault="00B53317" w:rsidP="00B53317">
      <w:pPr>
        <w:jc w:val="both"/>
        <w:rPr>
          <w:sz w:val="28"/>
          <w:szCs w:val="28"/>
        </w:rPr>
      </w:pPr>
    </w:p>
    <w:p w:rsidR="00B53317" w:rsidRPr="002126B9" w:rsidRDefault="00B53317" w:rsidP="00B53317">
      <w:pPr>
        <w:tabs>
          <w:tab w:val="left" w:pos="765"/>
          <w:tab w:val="left" w:pos="1080"/>
        </w:tabs>
        <w:ind w:firstLine="709"/>
        <w:jc w:val="both"/>
        <w:rPr>
          <w:b/>
        </w:rPr>
      </w:pPr>
    </w:p>
    <w:p w:rsidR="002126B9" w:rsidRPr="002126B9" w:rsidRDefault="002126B9" w:rsidP="002126B9">
      <w:pPr>
        <w:pStyle w:val="a5"/>
        <w:ind w:firstLine="0"/>
        <w:rPr>
          <w:rFonts w:ascii="Times New Roman" w:hAnsi="Times New Roman" w:cs="Times New Roman"/>
          <w:sz w:val="24"/>
          <w:szCs w:val="24"/>
        </w:rPr>
      </w:pPr>
      <w:r w:rsidRPr="002126B9">
        <w:rPr>
          <w:rFonts w:ascii="Times New Roman" w:hAnsi="Times New Roman" w:cs="Times New Roman"/>
          <w:sz w:val="24"/>
          <w:szCs w:val="24"/>
        </w:rPr>
        <w:t>О проведении открытого конкурса на право</w:t>
      </w:r>
    </w:p>
    <w:p w:rsidR="002126B9" w:rsidRPr="002126B9" w:rsidRDefault="002126B9" w:rsidP="002126B9">
      <w:pPr>
        <w:pStyle w:val="a5"/>
        <w:ind w:firstLine="0"/>
        <w:rPr>
          <w:rFonts w:ascii="Times New Roman" w:hAnsi="Times New Roman" w:cs="Times New Roman"/>
          <w:sz w:val="24"/>
          <w:szCs w:val="24"/>
        </w:rPr>
      </w:pPr>
      <w:r w:rsidRPr="002126B9">
        <w:rPr>
          <w:rFonts w:ascii="Times New Roman" w:hAnsi="Times New Roman" w:cs="Times New Roman"/>
          <w:sz w:val="24"/>
          <w:szCs w:val="24"/>
        </w:rPr>
        <w:t>заключения концессионного соглашения</w:t>
      </w:r>
    </w:p>
    <w:p w:rsidR="00390250" w:rsidRDefault="00390250" w:rsidP="002126B9">
      <w:pPr>
        <w:tabs>
          <w:tab w:val="left" w:pos="765"/>
          <w:tab w:val="left" w:pos="1080"/>
        </w:tabs>
        <w:jc w:val="both"/>
      </w:pPr>
    </w:p>
    <w:p w:rsidR="004B48D5" w:rsidRPr="00E4208B" w:rsidRDefault="00E4208B" w:rsidP="002126B9">
      <w:pPr>
        <w:pStyle w:val="western"/>
        <w:spacing w:after="0"/>
        <w:ind w:firstLine="562"/>
        <w:jc w:val="both"/>
        <w:rPr>
          <w:sz w:val="24"/>
          <w:szCs w:val="24"/>
        </w:rPr>
      </w:pPr>
      <w:r w:rsidRPr="00E4208B">
        <w:rPr>
          <w:sz w:val="24"/>
          <w:szCs w:val="24"/>
        </w:rPr>
        <w:t>В соответствии с Гражданским кодексом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26.07.2006 года № 135-ФЗ «О защите конкуренции», Федеральным законом от 21.07.2005 года № 115-ФЗ «О концессионных соглашениях», Федеральным законом от 27.07.2010 года № 190-ФЗ «О теплоснабжении», администрация Ягоднинского городского округа</w:t>
      </w:r>
    </w:p>
    <w:p w:rsidR="004B48D5" w:rsidRPr="00856CF5" w:rsidRDefault="004B48D5" w:rsidP="004B48D5">
      <w:pPr>
        <w:pStyle w:val="11"/>
        <w:jc w:val="both"/>
        <w:rPr>
          <w:i/>
          <w:sz w:val="24"/>
          <w:szCs w:val="24"/>
        </w:rPr>
      </w:pPr>
    </w:p>
    <w:p w:rsidR="00390250" w:rsidRPr="00856CF5" w:rsidRDefault="004B48D5" w:rsidP="004B48D5">
      <w:pPr>
        <w:tabs>
          <w:tab w:val="left" w:pos="765"/>
          <w:tab w:val="left" w:pos="1080"/>
        </w:tabs>
        <w:ind w:firstLine="709"/>
        <w:jc w:val="center"/>
      </w:pPr>
      <w:r w:rsidRPr="00856CF5">
        <w:t>ПОСТАНОВЛЯЕТ</w:t>
      </w:r>
      <w:r w:rsidR="00390250" w:rsidRPr="00856CF5">
        <w:t>:</w:t>
      </w:r>
    </w:p>
    <w:p w:rsidR="00AB5190" w:rsidRPr="00856CF5" w:rsidRDefault="00AB5190" w:rsidP="004B48D5">
      <w:pPr>
        <w:tabs>
          <w:tab w:val="left" w:pos="765"/>
          <w:tab w:val="left" w:pos="1080"/>
        </w:tabs>
        <w:ind w:firstLine="709"/>
        <w:jc w:val="center"/>
      </w:pPr>
    </w:p>
    <w:p w:rsidR="00AB5190" w:rsidRPr="002E5574" w:rsidRDefault="00AB5190" w:rsidP="00E4208B">
      <w:pPr>
        <w:pStyle w:val="western"/>
        <w:spacing w:before="0" w:beforeAutospacing="0" w:after="0" w:line="240" w:lineRule="atLeast"/>
        <w:ind w:firstLine="708"/>
        <w:jc w:val="both"/>
        <w:rPr>
          <w:sz w:val="24"/>
          <w:szCs w:val="24"/>
        </w:rPr>
      </w:pPr>
      <w:r w:rsidRPr="002E5574">
        <w:rPr>
          <w:sz w:val="24"/>
          <w:szCs w:val="24"/>
        </w:rPr>
        <w:t xml:space="preserve">1. Провести открытый конкурс на право заключения концессионного соглашения в </w:t>
      </w:r>
      <w:r w:rsidR="002126B9" w:rsidRPr="002E5574">
        <w:rPr>
          <w:bCs/>
          <w:sz w:val="24"/>
          <w:szCs w:val="24"/>
        </w:rPr>
        <w:t>отношении объектов теплоснабжения</w:t>
      </w:r>
      <w:r w:rsidR="002126B9" w:rsidRPr="002E5574">
        <w:rPr>
          <w:sz w:val="24"/>
          <w:szCs w:val="24"/>
        </w:rPr>
        <w:t xml:space="preserve">, холодного водоснабжения на территории поселка Дебин Ягоднинского района Магаданской области,  </w:t>
      </w:r>
      <w:r w:rsidRPr="002E5574">
        <w:rPr>
          <w:sz w:val="24"/>
          <w:szCs w:val="24"/>
        </w:rPr>
        <w:t xml:space="preserve">(далее - конкурс), </w:t>
      </w:r>
      <w:r w:rsidR="002126B9" w:rsidRPr="002E5574">
        <w:rPr>
          <w:sz w:val="24"/>
          <w:szCs w:val="24"/>
        </w:rPr>
        <w:t>указанных</w:t>
      </w:r>
      <w:r w:rsidRPr="002E5574">
        <w:rPr>
          <w:sz w:val="24"/>
          <w:szCs w:val="24"/>
        </w:rPr>
        <w:t xml:space="preserve"> в приложении № 1 к настоящему </w:t>
      </w:r>
      <w:r w:rsidR="002126B9" w:rsidRPr="002E5574">
        <w:rPr>
          <w:sz w:val="24"/>
          <w:szCs w:val="24"/>
        </w:rPr>
        <w:t>постановлению</w:t>
      </w:r>
      <w:r w:rsidRPr="002E5574">
        <w:rPr>
          <w:sz w:val="24"/>
          <w:szCs w:val="24"/>
        </w:rPr>
        <w:t>.</w:t>
      </w:r>
    </w:p>
    <w:p w:rsidR="00AB5190" w:rsidRPr="002E5574" w:rsidRDefault="00AB5190" w:rsidP="00E4208B">
      <w:pPr>
        <w:pStyle w:val="a5"/>
        <w:spacing w:line="240" w:lineRule="atLeast"/>
        <w:ind w:firstLine="547"/>
        <w:rPr>
          <w:rFonts w:ascii="Times New Roman" w:hAnsi="Times New Roman" w:cs="Times New Roman"/>
          <w:sz w:val="24"/>
          <w:szCs w:val="24"/>
        </w:rPr>
      </w:pPr>
      <w:r w:rsidRPr="002E5574">
        <w:rPr>
          <w:rFonts w:ascii="Times New Roman" w:hAnsi="Times New Roman" w:cs="Times New Roman"/>
          <w:sz w:val="24"/>
          <w:szCs w:val="24"/>
        </w:rPr>
        <w:t>2. Установить:</w:t>
      </w:r>
    </w:p>
    <w:p w:rsidR="00AB5190" w:rsidRPr="00B15297" w:rsidRDefault="00AB5190" w:rsidP="00E4208B">
      <w:pPr>
        <w:pStyle w:val="a5"/>
        <w:spacing w:line="240" w:lineRule="atLeast"/>
        <w:ind w:firstLine="547"/>
        <w:rPr>
          <w:rFonts w:ascii="Times New Roman" w:hAnsi="Times New Roman" w:cs="Times New Roman"/>
          <w:sz w:val="24"/>
          <w:szCs w:val="24"/>
        </w:rPr>
      </w:pPr>
      <w:r w:rsidRPr="00B15297">
        <w:rPr>
          <w:rFonts w:ascii="Times New Roman" w:hAnsi="Times New Roman" w:cs="Times New Roman"/>
          <w:sz w:val="24"/>
          <w:szCs w:val="24"/>
        </w:rPr>
        <w:t xml:space="preserve">- </w:t>
      </w:r>
      <w:hyperlink r:id="rId8" w:anchor="P78" w:history="1">
        <w:r w:rsidRPr="00B15297">
          <w:rPr>
            <w:rStyle w:val="a3"/>
            <w:rFonts w:ascii="Times New Roman" w:hAnsi="Times New Roman" w:cs="Times New Roman"/>
            <w:color w:val="auto"/>
            <w:sz w:val="24"/>
            <w:szCs w:val="24"/>
            <w:u w:val="none"/>
          </w:rPr>
          <w:t>условия</w:t>
        </w:r>
      </w:hyperlink>
      <w:r w:rsidRPr="00B15297">
        <w:rPr>
          <w:rFonts w:ascii="Times New Roman" w:hAnsi="Times New Roman" w:cs="Times New Roman"/>
          <w:sz w:val="24"/>
          <w:szCs w:val="24"/>
        </w:rPr>
        <w:t xml:space="preserve"> концессионного соглашения согласно приложению № 2 к настоящему </w:t>
      </w:r>
      <w:r w:rsidR="002126B9" w:rsidRPr="00B15297">
        <w:rPr>
          <w:rFonts w:ascii="Times New Roman" w:hAnsi="Times New Roman" w:cs="Times New Roman"/>
          <w:sz w:val="24"/>
          <w:szCs w:val="24"/>
        </w:rPr>
        <w:t>постановлению</w:t>
      </w:r>
      <w:r w:rsidRPr="00B15297">
        <w:rPr>
          <w:rFonts w:ascii="Times New Roman" w:hAnsi="Times New Roman" w:cs="Times New Roman"/>
          <w:sz w:val="24"/>
          <w:szCs w:val="24"/>
        </w:rPr>
        <w:t>;</w:t>
      </w:r>
    </w:p>
    <w:p w:rsidR="00AB5190" w:rsidRDefault="00AB5190" w:rsidP="00E4208B">
      <w:pPr>
        <w:pStyle w:val="a5"/>
        <w:spacing w:line="240" w:lineRule="atLeast"/>
        <w:ind w:firstLine="547"/>
        <w:rPr>
          <w:rFonts w:ascii="Times New Roman" w:hAnsi="Times New Roman" w:cs="Times New Roman"/>
          <w:sz w:val="24"/>
          <w:szCs w:val="24"/>
        </w:rPr>
      </w:pPr>
      <w:r w:rsidRPr="00B15297">
        <w:rPr>
          <w:rFonts w:ascii="Times New Roman" w:hAnsi="Times New Roman" w:cs="Times New Roman"/>
          <w:sz w:val="24"/>
          <w:szCs w:val="24"/>
        </w:rPr>
        <w:t xml:space="preserve">- </w:t>
      </w:r>
      <w:hyperlink r:id="rId9" w:anchor="P142" w:history="1">
        <w:r w:rsidRPr="00B15297">
          <w:rPr>
            <w:rStyle w:val="a3"/>
            <w:rFonts w:ascii="Times New Roman" w:hAnsi="Times New Roman" w:cs="Times New Roman"/>
            <w:color w:val="auto"/>
            <w:sz w:val="24"/>
            <w:szCs w:val="24"/>
            <w:u w:val="none"/>
          </w:rPr>
          <w:t>критерии</w:t>
        </w:r>
      </w:hyperlink>
      <w:r w:rsidRPr="002E5574">
        <w:rPr>
          <w:rFonts w:ascii="Times New Roman" w:hAnsi="Times New Roman" w:cs="Times New Roman"/>
          <w:sz w:val="24"/>
          <w:szCs w:val="24"/>
        </w:rPr>
        <w:t xml:space="preserve"> конкурса и параметры критериев конкурса согласно приложению № 3 к настоящему </w:t>
      </w:r>
      <w:r w:rsidR="002126B9" w:rsidRPr="002E5574">
        <w:rPr>
          <w:rFonts w:ascii="Times New Roman" w:hAnsi="Times New Roman" w:cs="Times New Roman"/>
          <w:sz w:val="24"/>
          <w:szCs w:val="24"/>
        </w:rPr>
        <w:t>постановлению</w:t>
      </w:r>
      <w:r w:rsidR="00AC6220">
        <w:rPr>
          <w:rFonts w:ascii="Times New Roman" w:hAnsi="Times New Roman" w:cs="Times New Roman"/>
          <w:sz w:val="24"/>
          <w:szCs w:val="24"/>
        </w:rPr>
        <w:t>.</w:t>
      </w:r>
    </w:p>
    <w:p w:rsidR="00AB5190" w:rsidRPr="002E5574" w:rsidRDefault="00AB5190" w:rsidP="00E4208B">
      <w:pPr>
        <w:pStyle w:val="western"/>
        <w:spacing w:before="0" w:beforeAutospacing="0" w:after="0" w:line="240" w:lineRule="atLeast"/>
        <w:ind w:firstLine="544"/>
        <w:jc w:val="both"/>
        <w:rPr>
          <w:sz w:val="24"/>
          <w:szCs w:val="24"/>
        </w:rPr>
      </w:pPr>
      <w:r w:rsidRPr="002E5574">
        <w:rPr>
          <w:sz w:val="24"/>
          <w:szCs w:val="24"/>
        </w:rPr>
        <w:t xml:space="preserve">3. Определить, что полномочия </w:t>
      </w:r>
      <w:r w:rsidR="002126B9" w:rsidRPr="002E5574">
        <w:rPr>
          <w:sz w:val="24"/>
          <w:szCs w:val="24"/>
        </w:rPr>
        <w:t>Концедента</w:t>
      </w:r>
      <w:r w:rsidRPr="002E5574">
        <w:rPr>
          <w:sz w:val="24"/>
          <w:szCs w:val="24"/>
        </w:rPr>
        <w:t xml:space="preserve"> от имени </w:t>
      </w:r>
      <w:r w:rsidR="002126B9" w:rsidRPr="002E5574">
        <w:rPr>
          <w:sz w:val="24"/>
          <w:szCs w:val="24"/>
        </w:rPr>
        <w:t xml:space="preserve">муниципального образования «Ягоднинский городской округ» </w:t>
      </w:r>
      <w:r w:rsidRPr="002E5574">
        <w:rPr>
          <w:sz w:val="24"/>
          <w:szCs w:val="24"/>
        </w:rPr>
        <w:t xml:space="preserve">на утверждение конкурсной документации по проведению открытого конкурса на право заключения концессионного соглашения в отношении </w:t>
      </w:r>
      <w:r w:rsidR="00856CF5" w:rsidRPr="002E5574">
        <w:rPr>
          <w:bCs/>
          <w:sz w:val="24"/>
          <w:szCs w:val="24"/>
        </w:rPr>
        <w:t>объектов теплоснабжения</w:t>
      </w:r>
      <w:r w:rsidR="00856CF5" w:rsidRPr="002E5574">
        <w:rPr>
          <w:sz w:val="24"/>
          <w:szCs w:val="24"/>
        </w:rPr>
        <w:t xml:space="preserve">, холодного водоснабжения на территории поселка Дебин Ягоднинского района Магаданской области </w:t>
      </w:r>
      <w:r w:rsidRPr="002E5574">
        <w:rPr>
          <w:sz w:val="24"/>
          <w:szCs w:val="24"/>
        </w:rPr>
        <w:t xml:space="preserve">(далее – конкурсная документация), внесение изменений в конкурсную документацию, создание конкурсной комиссии по проведению конкурса (далее - конкурсная комиссия), утверждение персонального состава конкурсной комиссии, выполняет администрация </w:t>
      </w:r>
      <w:r w:rsidR="00856CF5" w:rsidRPr="002E5574">
        <w:rPr>
          <w:sz w:val="24"/>
          <w:szCs w:val="24"/>
        </w:rPr>
        <w:t>Ягоднинского городского округа</w:t>
      </w:r>
      <w:r w:rsidRPr="002E5574">
        <w:rPr>
          <w:sz w:val="24"/>
          <w:szCs w:val="24"/>
        </w:rPr>
        <w:t>.</w:t>
      </w:r>
    </w:p>
    <w:p w:rsidR="00AB5190" w:rsidRPr="00B33992" w:rsidRDefault="00AB5190" w:rsidP="00E4208B">
      <w:pPr>
        <w:pStyle w:val="western"/>
        <w:spacing w:before="0" w:beforeAutospacing="0" w:after="0" w:line="240" w:lineRule="atLeast"/>
        <w:ind w:firstLine="544"/>
        <w:jc w:val="both"/>
        <w:rPr>
          <w:sz w:val="24"/>
          <w:szCs w:val="24"/>
        </w:rPr>
      </w:pPr>
      <w:r w:rsidRPr="00B33992">
        <w:rPr>
          <w:sz w:val="24"/>
          <w:szCs w:val="24"/>
        </w:rPr>
        <w:t xml:space="preserve">5. Создать конкурсную комиссию </w:t>
      </w:r>
      <w:r w:rsidR="00B33992" w:rsidRPr="00B33992">
        <w:rPr>
          <w:sz w:val="24"/>
          <w:szCs w:val="24"/>
        </w:rPr>
        <w:t xml:space="preserve">по проведению открытого конкурса на право заключения концессионного соглашения в отношении </w:t>
      </w:r>
      <w:r w:rsidR="00B33992" w:rsidRPr="00B33992">
        <w:rPr>
          <w:bCs/>
          <w:sz w:val="24"/>
          <w:szCs w:val="24"/>
        </w:rPr>
        <w:t>объектов теплоснабжения</w:t>
      </w:r>
      <w:r w:rsidR="00B33992" w:rsidRPr="00B33992">
        <w:rPr>
          <w:sz w:val="24"/>
          <w:szCs w:val="24"/>
        </w:rPr>
        <w:t>, холодного водоснабжения на территории поселка Дебин Ягоднинского района Магаданской области</w:t>
      </w:r>
      <w:r w:rsidR="00B33992">
        <w:rPr>
          <w:sz w:val="24"/>
          <w:szCs w:val="24"/>
        </w:rPr>
        <w:t xml:space="preserve"> </w:t>
      </w:r>
      <w:r w:rsidRPr="00B33992">
        <w:rPr>
          <w:sz w:val="24"/>
          <w:szCs w:val="24"/>
        </w:rPr>
        <w:t xml:space="preserve">и утвердить ее персональный состав согласно приложению № 4 к настоящему </w:t>
      </w:r>
      <w:r w:rsidR="00856CF5" w:rsidRPr="00B33992">
        <w:rPr>
          <w:sz w:val="24"/>
          <w:szCs w:val="24"/>
        </w:rPr>
        <w:t>постановлению</w:t>
      </w:r>
      <w:r w:rsidRPr="00B33992">
        <w:rPr>
          <w:sz w:val="24"/>
          <w:szCs w:val="24"/>
        </w:rPr>
        <w:t xml:space="preserve">. </w:t>
      </w:r>
    </w:p>
    <w:p w:rsidR="005E08A0" w:rsidRPr="002E5574" w:rsidRDefault="002E5574" w:rsidP="00E4208B">
      <w:pPr>
        <w:pStyle w:val="western"/>
        <w:spacing w:before="0" w:beforeAutospacing="0" w:after="0" w:line="240" w:lineRule="atLeast"/>
        <w:ind w:firstLine="547"/>
        <w:jc w:val="both"/>
        <w:rPr>
          <w:sz w:val="24"/>
          <w:szCs w:val="24"/>
        </w:rPr>
      </w:pPr>
      <w:r w:rsidRPr="002E5574">
        <w:rPr>
          <w:sz w:val="24"/>
          <w:szCs w:val="24"/>
        </w:rPr>
        <w:t>6. У</w:t>
      </w:r>
      <w:r w:rsidR="005E08A0" w:rsidRPr="002E5574">
        <w:rPr>
          <w:sz w:val="24"/>
          <w:szCs w:val="24"/>
        </w:rPr>
        <w:t>твердить</w:t>
      </w:r>
      <w:r w:rsidRPr="002E5574">
        <w:rPr>
          <w:sz w:val="24"/>
          <w:szCs w:val="24"/>
        </w:rPr>
        <w:t xml:space="preserve"> </w:t>
      </w:r>
      <w:r w:rsidR="005E08A0" w:rsidRPr="002E5574">
        <w:rPr>
          <w:sz w:val="24"/>
          <w:szCs w:val="24"/>
        </w:rPr>
        <w:t>положение о конкурсной комиссии по проведению конкурса на право заключения концессионного со</w:t>
      </w:r>
      <w:r w:rsidRPr="002E5574">
        <w:rPr>
          <w:sz w:val="24"/>
          <w:szCs w:val="24"/>
        </w:rPr>
        <w:t xml:space="preserve">глашения </w:t>
      </w:r>
      <w:r w:rsidR="00B33992" w:rsidRPr="00B33992">
        <w:rPr>
          <w:sz w:val="24"/>
          <w:szCs w:val="24"/>
        </w:rPr>
        <w:t xml:space="preserve">в отношении </w:t>
      </w:r>
      <w:r w:rsidR="00B33992" w:rsidRPr="00B33992">
        <w:rPr>
          <w:bCs/>
          <w:sz w:val="24"/>
          <w:szCs w:val="24"/>
        </w:rPr>
        <w:t>объектов теплоснабжения</w:t>
      </w:r>
      <w:r w:rsidR="00B33992" w:rsidRPr="00B33992">
        <w:rPr>
          <w:sz w:val="24"/>
          <w:szCs w:val="24"/>
        </w:rPr>
        <w:t>, холодного водоснабжения на территории поселка Дебин Ягоднинского района Магаданской области</w:t>
      </w:r>
      <w:r w:rsidR="00B33992">
        <w:rPr>
          <w:sz w:val="24"/>
          <w:szCs w:val="24"/>
        </w:rPr>
        <w:t xml:space="preserve"> </w:t>
      </w:r>
      <w:r w:rsidRPr="002E5574">
        <w:rPr>
          <w:sz w:val="24"/>
          <w:szCs w:val="24"/>
        </w:rPr>
        <w:t>согласно приложению № 5</w:t>
      </w:r>
      <w:r w:rsidR="005E08A0" w:rsidRPr="002E5574">
        <w:rPr>
          <w:sz w:val="24"/>
          <w:szCs w:val="24"/>
        </w:rPr>
        <w:t xml:space="preserve"> к </w:t>
      </w:r>
      <w:r w:rsidRPr="002E5574">
        <w:rPr>
          <w:sz w:val="24"/>
          <w:szCs w:val="24"/>
        </w:rPr>
        <w:t xml:space="preserve">настоящему </w:t>
      </w:r>
      <w:r w:rsidR="005E08A0" w:rsidRPr="002E5574">
        <w:rPr>
          <w:sz w:val="24"/>
          <w:szCs w:val="24"/>
        </w:rPr>
        <w:t>постановлению.</w:t>
      </w:r>
    </w:p>
    <w:p w:rsidR="00AB5190" w:rsidRPr="002E5574" w:rsidRDefault="002E5574" w:rsidP="00E4208B">
      <w:pPr>
        <w:pStyle w:val="a5"/>
        <w:spacing w:line="240" w:lineRule="atLeast"/>
        <w:ind w:firstLine="547"/>
        <w:rPr>
          <w:rFonts w:ascii="Times New Roman" w:hAnsi="Times New Roman" w:cs="Times New Roman"/>
          <w:sz w:val="24"/>
          <w:szCs w:val="24"/>
        </w:rPr>
      </w:pPr>
      <w:r w:rsidRPr="002E5574">
        <w:rPr>
          <w:rFonts w:ascii="Times New Roman" w:hAnsi="Times New Roman" w:cs="Times New Roman"/>
          <w:sz w:val="24"/>
          <w:szCs w:val="24"/>
        </w:rPr>
        <w:t>7</w:t>
      </w:r>
      <w:r w:rsidR="00AB5190" w:rsidRPr="002E5574">
        <w:rPr>
          <w:rFonts w:ascii="Times New Roman" w:hAnsi="Times New Roman" w:cs="Times New Roman"/>
          <w:sz w:val="24"/>
          <w:szCs w:val="24"/>
        </w:rPr>
        <w:t xml:space="preserve">. Комитету по управлению муниципальным имуществом администрации </w:t>
      </w:r>
      <w:r w:rsidR="00856CF5" w:rsidRPr="002E5574">
        <w:rPr>
          <w:rFonts w:ascii="Times New Roman" w:hAnsi="Times New Roman" w:cs="Times New Roman"/>
          <w:sz w:val="24"/>
          <w:szCs w:val="24"/>
        </w:rPr>
        <w:t>Ягоднинского городского округа</w:t>
      </w:r>
      <w:r w:rsidR="00AB5190" w:rsidRPr="002E5574">
        <w:rPr>
          <w:rFonts w:ascii="Times New Roman" w:hAnsi="Times New Roman" w:cs="Times New Roman"/>
          <w:sz w:val="24"/>
          <w:szCs w:val="24"/>
        </w:rPr>
        <w:t xml:space="preserve"> осуществить:</w:t>
      </w:r>
    </w:p>
    <w:p w:rsidR="00AB5190" w:rsidRPr="002E5574" w:rsidRDefault="002E5574" w:rsidP="00E4208B">
      <w:pPr>
        <w:pStyle w:val="a5"/>
        <w:spacing w:line="240" w:lineRule="atLeast"/>
        <w:ind w:firstLine="547"/>
        <w:rPr>
          <w:rFonts w:ascii="Times New Roman" w:hAnsi="Times New Roman" w:cs="Times New Roman"/>
          <w:sz w:val="24"/>
          <w:szCs w:val="24"/>
        </w:rPr>
      </w:pPr>
      <w:r w:rsidRPr="002E5574">
        <w:rPr>
          <w:rFonts w:ascii="Times New Roman" w:hAnsi="Times New Roman" w:cs="Times New Roman"/>
          <w:sz w:val="24"/>
          <w:szCs w:val="24"/>
        </w:rPr>
        <w:t>7</w:t>
      </w:r>
      <w:r w:rsidR="00AB5190" w:rsidRPr="002E5574">
        <w:rPr>
          <w:rFonts w:ascii="Times New Roman" w:hAnsi="Times New Roman" w:cs="Times New Roman"/>
          <w:sz w:val="24"/>
          <w:szCs w:val="24"/>
        </w:rPr>
        <w:t>.1. подготовку конкурсной документации и обеспечение ее утверждения;</w:t>
      </w:r>
    </w:p>
    <w:p w:rsidR="00AB5190" w:rsidRPr="002E5574" w:rsidRDefault="002E5574" w:rsidP="00E4208B">
      <w:pPr>
        <w:pStyle w:val="a5"/>
        <w:spacing w:line="240" w:lineRule="atLeast"/>
        <w:ind w:firstLine="547"/>
        <w:rPr>
          <w:rFonts w:ascii="Times New Roman" w:hAnsi="Times New Roman" w:cs="Times New Roman"/>
          <w:sz w:val="24"/>
          <w:szCs w:val="24"/>
        </w:rPr>
      </w:pPr>
      <w:r w:rsidRPr="002E5574">
        <w:rPr>
          <w:rFonts w:ascii="Times New Roman" w:hAnsi="Times New Roman" w:cs="Times New Roman"/>
          <w:sz w:val="24"/>
          <w:szCs w:val="24"/>
        </w:rPr>
        <w:t>7</w:t>
      </w:r>
      <w:r w:rsidR="00AB5190" w:rsidRPr="002E5574">
        <w:rPr>
          <w:rFonts w:ascii="Times New Roman" w:hAnsi="Times New Roman" w:cs="Times New Roman"/>
          <w:sz w:val="24"/>
          <w:szCs w:val="24"/>
        </w:rPr>
        <w:t xml:space="preserve">.2. размещение конкурсной документации на официальном сайте Российской Федерации в информационно-телекоммуникационной сети Интернет </w:t>
      </w:r>
      <w:hyperlink r:id="rId10" w:history="1">
        <w:r w:rsidR="00AB5190" w:rsidRPr="002E5574">
          <w:rPr>
            <w:rStyle w:val="a3"/>
            <w:rFonts w:ascii="Times New Roman" w:hAnsi="Times New Roman" w:cs="Times New Roman"/>
            <w:color w:val="000000"/>
            <w:sz w:val="24"/>
            <w:szCs w:val="24"/>
          </w:rPr>
          <w:t>www.torgi.gov.ru</w:t>
        </w:r>
      </w:hyperlink>
      <w:r w:rsidR="00AB5190" w:rsidRPr="002E5574">
        <w:rPr>
          <w:rFonts w:ascii="Times New Roman" w:hAnsi="Times New Roman" w:cs="Times New Roman"/>
          <w:sz w:val="24"/>
          <w:szCs w:val="24"/>
        </w:rPr>
        <w:t xml:space="preserve">, а также на официальном сайте администрации </w:t>
      </w:r>
      <w:r w:rsidR="00856CF5" w:rsidRPr="002E5574">
        <w:rPr>
          <w:rFonts w:ascii="Times New Roman" w:hAnsi="Times New Roman" w:cs="Times New Roman"/>
          <w:sz w:val="24"/>
          <w:szCs w:val="24"/>
        </w:rPr>
        <w:t>Ягоднинского городского округа (</w:t>
      </w:r>
      <w:hyperlink r:id="rId11" w:history="1">
        <w:r w:rsidR="00856CF5" w:rsidRPr="002E5574">
          <w:rPr>
            <w:rStyle w:val="a3"/>
            <w:rFonts w:ascii="Times New Roman" w:hAnsi="Times New Roman" w:cs="Times New Roman"/>
            <w:sz w:val="24"/>
            <w:szCs w:val="24"/>
            <w:lang w:val="en-US"/>
          </w:rPr>
          <w:t>http</w:t>
        </w:r>
        <w:r w:rsidR="00856CF5" w:rsidRPr="002E5574">
          <w:rPr>
            <w:rStyle w:val="a3"/>
            <w:rFonts w:ascii="Times New Roman" w:hAnsi="Times New Roman" w:cs="Times New Roman"/>
            <w:sz w:val="24"/>
            <w:szCs w:val="24"/>
          </w:rPr>
          <w:t>://</w:t>
        </w:r>
        <w:r w:rsidR="00856CF5" w:rsidRPr="002E5574">
          <w:rPr>
            <w:rStyle w:val="a3"/>
            <w:rFonts w:ascii="Times New Roman" w:hAnsi="Times New Roman" w:cs="Times New Roman"/>
            <w:sz w:val="24"/>
            <w:szCs w:val="24"/>
            <w:lang w:val="en-US"/>
          </w:rPr>
          <w:t>yagodnoeadm</w:t>
        </w:r>
        <w:r w:rsidR="00856CF5" w:rsidRPr="002E5574">
          <w:rPr>
            <w:rStyle w:val="a3"/>
            <w:rFonts w:ascii="Times New Roman" w:hAnsi="Times New Roman" w:cs="Times New Roman"/>
            <w:sz w:val="24"/>
            <w:szCs w:val="24"/>
          </w:rPr>
          <w:t>.</w:t>
        </w:r>
        <w:r w:rsidR="00856CF5" w:rsidRPr="002E5574">
          <w:rPr>
            <w:rStyle w:val="a3"/>
            <w:rFonts w:ascii="Times New Roman" w:hAnsi="Times New Roman" w:cs="Times New Roman"/>
            <w:sz w:val="24"/>
            <w:szCs w:val="24"/>
            <w:lang w:val="en-US"/>
          </w:rPr>
          <w:t>ru</w:t>
        </w:r>
      </w:hyperlink>
      <w:r w:rsidR="00856CF5" w:rsidRPr="002E5574">
        <w:rPr>
          <w:rFonts w:ascii="Times New Roman" w:hAnsi="Times New Roman" w:cs="Times New Roman"/>
          <w:sz w:val="24"/>
          <w:szCs w:val="24"/>
        </w:rPr>
        <w:t>)</w:t>
      </w:r>
      <w:r w:rsidR="007E650C">
        <w:rPr>
          <w:rFonts w:ascii="Times New Roman" w:hAnsi="Times New Roman" w:cs="Times New Roman"/>
          <w:sz w:val="24"/>
          <w:szCs w:val="24"/>
        </w:rPr>
        <w:t xml:space="preserve">, </w:t>
      </w:r>
      <w:r w:rsidR="00AB5190" w:rsidRPr="002E5574">
        <w:rPr>
          <w:rFonts w:ascii="Times New Roman" w:hAnsi="Times New Roman" w:cs="Times New Roman"/>
          <w:sz w:val="24"/>
          <w:szCs w:val="24"/>
        </w:rPr>
        <w:lastRenderedPageBreak/>
        <w:t>одновременно с размещением сообщения о проведении конкурса в срок до</w:t>
      </w:r>
      <w:r w:rsidR="008C18E2">
        <w:rPr>
          <w:rFonts w:ascii="Times New Roman" w:hAnsi="Times New Roman" w:cs="Times New Roman"/>
          <w:sz w:val="24"/>
          <w:szCs w:val="24"/>
        </w:rPr>
        <w:t xml:space="preserve"> 14 июл</w:t>
      </w:r>
      <w:r w:rsidR="008719D0">
        <w:rPr>
          <w:rFonts w:ascii="Times New Roman" w:hAnsi="Times New Roman" w:cs="Times New Roman"/>
          <w:sz w:val="24"/>
          <w:szCs w:val="24"/>
        </w:rPr>
        <w:t>я 2017 года</w:t>
      </w:r>
      <w:r w:rsidR="007E650C" w:rsidRPr="007E650C">
        <w:rPr>
          <w:rFonts w:ascii="Times New Roman" w:hAnsi="Times New Roman" w:cs="Times New Roman"/>
          <w:sz w:val="24"/>
          <w:szCs w:val="24"/>
        </w:rPr>
        <w:t xml:space="preserve"> </w:t>
      </w:r>
      <w:r w:rsidR="007E650C">
        <w:rPr>
          <w:rFonts w:ascii="Times New Roman" w:hAnsi="Times New Roman" w:cs="Times New Roman"/>
          <w:sz w:val="24"/>
          <w:szCs w:val="24"/>
        </w:rPr>
        <w:t>опубликование</w:t>
      </w:r>
      <w:r w:rsidR="007E650C" w:rsidRPr="002E5574">
        <w:rPr>
          <w:rFonts w:ascii="Times New Roman" w:hAnsi="Times New Roman" w:cs="Times New Roman"/>
          <w:sz w:val="24"/>
          <w:szCs w:val="24"/>
        </w:rPr>
        <w:t xml:space="preserve"> </w:t>
      </w:r>
      <w:r w:rsidR="007E650C">
        <w:rPr>
          <w:rFonts w:ascii="Times New Roman" w:hAnsi="Times New Roman" w:cs="Times New Roman"/>
          <w:sz w:val="24"/>
          <w:szCs w:val="24"/>
        </w:rPr>
        <w:t>в газете «Северная правда»</w:t>
      </w:r>
      <w:r w:rsidR="00AB5190" w:rsidRPr="002E5574">
        <w:rPr>
          <w:rFonts w:ascii="Times New Roman" w:hAnsi="Times New Roman" w:cs="Times New Roman"/>
          <w:sz w:val="24"/>
          <w:szCs w:val="24"/>
        </w:rPr>
        <w:t>;</w:t>
      </w:r>
    </w:p>
    <w:p w:rsidR="00AB5190" w:rsidRPr="002E5574" w:rsidRDefault="002E5574" w:rsidP="00E4208B">
      <w:pPr>
        <w:pStyle w:val="a5"/>
        <w:spacing w:line="240" w:lineRule="atLeast"/>
        <w:ind w:firstLine="547"/>
        <w:rPr>
          <w:rFonts w:ascii="Times New Roman" w:hAnsi="Times New Roman" w:cs="Times New Roman"/>
          <w:sz w:val="24"/>
          <w:szCs w:val="24"/>
        </w:rPr>
      </w:pPr>
      <w:r w:rsidRPr="002E5574">
        <w:rPr>
          <w:rFonts w:ascii="Times New Roman" w:hAnsi="Times New Roman" w:cs="Times New Roman"/>
          <w:sz w:val="24"/>
          <w:szCs w:val="24"/>
        </w:rPr>
        <w:t>7</w:t>
      </w:r>
      <w:r w:rsidR="00AB5190" w:rsidRPr="002E5574">
        <w:rPr>
          <w:rFonts w:ascii="Times New Roman" w:hAnsi="Times New Roman" w:cs="Times New Roman"/>
          <w:sz w:val="24"/>
          <w:szCs w:val="24"/>
        </w:rPr>
        <w:t>.3. подготовку проекта концессионного соглашения и обеспечение в установленном порядке заключения концессионного соглашения с победителем конкурса или с иным лицом, в отношении которого концедентом принято решение о заключении концессионного соглашения;</w:t>
      </w:r>
    </w:p>
    <w:p w:rsidR="00AB5190" w:rsidRPr="002E5574" w:rsidRDefault="002E5574" w:rsidP="00E4208B">
      <w:pPr>
        <w:pStyle w:val="a5"/>
        <w:spacing w:line="240" w:lineRule="atLeast"/>
        <w:ind w:firstLine="547"/>
        <w:rPr>
          <w:rFonts w:ascii="Times New Roman" w:hAnsi="Times New Roman" w:cs="Times New Roman"/>
          <w:sz w:val="24"/>
          <w:szCs w:val="24"/>
        </w:rPr>
      </w:pPr>
      <w:r w:rsidRPr="002E5574">
        <w:rPr>
          <w:rFonts w:ascii="Times New Roman" w:hAnsi="Times New Roman" w:cs="Times New Roman"/>
          <w:sz w:val="24"/>
          <w:szCs w:val="24"/>
        </w:rPr>
        <w:t>7</w:t>
      </w:r>
      <w:r w:rsidR="00AB5190" w:rsidRPr="002E5574">
        <w:rPr>
          <w:rFonts w:ascii="Times New Roman" w:hAnsi="Times New Roman" w:cs="Times New Roman"/>
          <w:sz w:val="24"/>
          <w:szCs w:val="24"/>
        </w:rPr>
        <w:t>.4. заключение с концессионером в установленном законодательством порядке договора аренды земельн</w:t>
      </w:r>
      <w:r w:rsidR="00856CF5" w:rsidRPr="002E5574">
        <w:rPr>
          <w:rFonts w:ascii="Times New Roman" w:hAnsi="Times New Roman" w:cs="Times New Roman"/>
          <w:sz w:val="24"/>
          <w:szCs w:val="24"/>
        </w:rPr>
        <w:t>ых участков</w:t>
      </w:r>
      <w:r w:rsidR="00AB5190" w:rsidRPr="002E5574">
        <w:rPr>
          <w:rFonts w:ascii="Times New Roman" w:hAnsi="Times New Roman" w:cs="Times New Roman"/>
          <w:sz w:val="24"/>
          <w:szCs w:val="24"/>
        </w:rPr>
        <w:t>, на котор</w:t>
      </w:r>
      <w:r w:rsidR="00856CF5" w:rsidRPr="002E5574">
        <w:rPr>
          <w:rFonts w:ascii="Times New Roman" w:hAnsi="Times New Roman" w:cs="Times New Roman"/>
          <w:sz w:val="24"/>
          <w:szCs w:val="24"/>
        </w:rPr>
        <w:t>ых располагаю</w:t>
      </w:r>
      <w:r w:rsidR="00AB5190" w:rsidRPr="002E5574">
        <w:rPr>
          <w:rFonts w:ascii="Times New Roman" w:hAnsi="Times New Roman" w:cs="Times New Roman"/>
          <w:sz w:val="24"/>
          <w:szCs w:val="24"/>
        </w:rPr>
        <w:t>тся объект</w:t>
      </w:r>
      <w:r w:rsidR="00856CF5" w:rsidRPr="002E5574">
        <w:rPr>
          <w:rFonts w:ascii="Times New Roman" w:hAnsi="Times New Roman" w:cs="Times New Roman"/>
          <w:sz w:val="24"/>
          <w:szCs w:val="24"/>
        </w:rPr>
        <w:t>ы</w:t>
      </w:r>
      <w:r w:rsidR="00AB5190" w:rsidRPr="002E5574">
        <w:rPr>
          <w:rFonts w:ascii="Times New Roman" w:hAnsi="Times New Roman" w:cs="Times New Roman"/>
          <w:sz w:val="24"/>
          <w:szCs w:val="24"/>
        </w:rPr>
        <w:t xml:space="preserve"> концессионного соглашения и которы</w:t>
      </w:r>
      <w:r w:rsidR="00856CF5" w:rsidRPr="002E5574">
        <w:rPr>
          <w:rFonts w:ascii="Times New Roman" w:hAnsi="Times New Roman" w:cs="Times New Roman"/>
          <w:sz w:val="24"/>
          <w:szCs w:val="24"/>
        </w:rPr>
        <w:t>е</w:t>
      </w:r>
      <w:r w:rsidR="00AB5190" w:rsidRPr="002E5574">
        <w:rPr>
          <w:rFonts w:ascii="Times New Roman" w:hAnsi="Times New Roman" w:cs="Times New Roman"/>
          <w:sz w:val="24"/>
          <w:szCs w:val="24"/>
        </w:rPr>
        <w:t xml:space="preserve"> необходим</w:t>
      </w:r>
      <w:r w:rsidR="00FA1CB9" w:rsidRPr="002E5574">
        <w:rPr>
          <w:rFonts w:ascii="Times New Roman" w:hAnsi="Times New Roman" w:cs="Times New Roman"/>
          <w:sz w:val="24"/>
          <w:szCs w:val="24"/>
        </w:rPr>
        <w:t>ы</w:t>
      </w:r>
      <w:r w:rsidR="00AB5190" w:rsidRPr="002E5574">
        <w:rPr>
          <w:rFonts w:ascii="Times New Roman" w:hAnsi="Times New Roman" w:cs="Times New Roman"/>
          <w:sz w:val="24"/>
          <w:szCs w:val="24"/>
        </w:rPr>
        <w:t xml:space="preserve"> для осуществления концессионером деятельности, предусмотренной концессионным соглашением.</w:t>
      </w:r>
    </w:p>
    <w:p w:rsidR="00AB5190" w:rsidRPr="002E5574" w:rsidRDefault="002E5574" w:rsidP="00E4208B">
      <w:pPr>
        <w:pStyle w:val="a5"/>
        <w:spacing w:line="240" w:lineRule="atLeast"/>
        <w:ind w:firstLine="547"/>
        <w:rPr>
          <w:rFonts w:ascii="Times New Roman" w:hAnsi="Times New Roman" w:cs="Times New Roman"/>
          <w:sz w:val="24"/>
          <w:szCs w:val="24"/>
        </w:rPr>
      </w:pPr>
      <w:r w:rsidRPr="002E5574">
        <w:rPr>
          <w:rFonts w:ascii="Times New Roman" w:hAnsi="Times New Roman" w:cs="Times New Roman"/>
          <w:sz w:val="24"/>
          <w:szCs w:val="24"/>
        </w:rPr>
        <w:t>8</w:t>
      </w:r>
      <w:r w:rsidR="00AB5190" w:rsidRPr="002E5574">
        <w:rPr>
          <w:rFonts w:ascii="Times New Roman" w:hAnsi="Times New Roman" w:cs="Times New Roman"/>
          <w:sz w:val="24"/>
          <w:szCs w:val="24"/>
        </w:rPr>
        <w:t xml:space="preserve">. Контроль за исполнением настоящего </w:t>
      </w:r>
      <w:r w:rsidRPr="002E5574">
        <w:rPr>
          <w:rFonts w:ascii="Times New Roman" w:hAnsi="Times New Roman" w:cs="Times New Roman"/>
          <w:sz w:val="24"/>
          <w:szCs w:val="24"/>
        </w:rPr>
        <w:t>постановления возложить на первого заместителя главы Ягоднинского городского округа Д.М. Бородина</w:t>
      </w:r>
      <w:r w:rsidR="00AB5190" w:rsidRPr="002E5574">
        <w:rPr>
          <w:rFonts w:ascii="Times New Roman" w:hAnsi="Times New Roman" w:cs="Times New Roman"/>
          <w:sz w:val="24"/>
          <w:szCs w:val="24"/>
        </w:rPr>
        <w:t>.</w:t>
      </w:r>
    </w:p>
    <w:p w:rsidR="00AB5190" w:rsidRDefault="00AB5190" w:rsidP="00E4208B">
      <w:pPr>
        <w:pStyle w:val="western"/>
        <w:spacing w:before="0" w:beforeAutospacing="0" w:after="0" w:line="240" w:lineRule="atLeast"/>
        <w:ind w:firstLine="706"/>
        <w:jc w:val="both"/>
        <w:rPr>
          <w:sz w:val="24"/>
          <w:szCs w:val="24"/>
        </w:rPr>
      </w:pPr>
    </w:p>
    <w:p w:rsidR="008719D0" w:rsidRDefault="008719D0" w:rsidP="00E4208B">
      <w:pPr>
        <w:pStyle w:val="western"/>
        <w:spacing w:before="0" w:beforeAutospacing="0" w:after="0" w:line="240" w:lineRule="atLeast"/>
        <w:ind w:firstLine="706"/>
        <w:jc w:val="both"/>
        <w:rPr>
          <w:sz w:val="24"/>
          <w:szCs w:val="24"/>
        </w:rPr>
      </w:pPr>
    </w:p>
    <w:p w:rsidR="00B15297" w:rsidRPr="002E5574" w:rsidRDefault="00B15297" w:rsidP="00E4208B">
      <w:pPr>
        <w:pStyle w:val="western"/>
        <w:spacing w:before="0" w:beforeAutospacing="0" w:after="0" w:line="240" w:lineRule="atLeast"/>
        <w:ind w:firstLine="706"/>
        <w:jc w:val="both"/>
        <w:rPr>
          <w:sz w:val="24"/>
          <w:szCs w:val="24"/>
        </w:rPr>
      </w:pPr>
    </w:p>
    <w:p w:rsidR="00856CF5" w:rsidRPr="002E5574" w:rsidRDefault="00856CF5" w:rsidP="00E4208B">
      <w:pPr>
        <w:pStyle w:val="ConsPlusNormal"/>
        <w:widowControl/>
        <w:spacing w:line="240" w:lineRule="atLeast"/>
        <w:ind w:firstLine="0"/>
        <w:jc w:val="both"/>
        <w:rPr>
          <w:rFonts w:ascii="Times New Roman" w:hAnsi="Times New Roman" w:cs="Times New Roman"/>
          <w:sz w:val="24"/>
          <w:szCs w:val="24"/>
        </w:rPr>
      </w:pPr>
      <w:r w:rsidRPr="002E5574">
        <w:rPr>
          <w:rFonts w:ascii="Times New Roman" w:hAnsi="Times New Roman" w:cs="Times New Roman"/>
          <w:sz w:val="24"/>
          <w:szCs w:val="24"/>
        </w:rPr>
        <w:t xml:space="preserve">Глава Ягоднинского </w:t>
      </w:r>
    </w:p>
    <w:p w:rsidR="00856CF5" w:rsidRPr="002E5574" w:rsidRDefault="00856CF5" w:rsidP="00E4208B">
      <w:pPr>
        <w:pStyle w:val="ConsPlusNormal"/>
        <w:widowControl/>
        <w:spacing w:line="240" w:lineRule="atLeast"/>
        <w:ind w:firstLine="0"/>
        <w:jc w:val="both"/>
        <w:rPr>
          <w:rFonts w:ascii="Times New Roman" w:hAnsi="Times New Roman" w:cs="Times New Roman"/>
          <w:sz w:val="24"/>
          <w:szCs w:val="24"/>
        </w:rPr>
      </w:pPr>
      <w:r w:rsidRPr="002E5574">
        <w:rPr>
          <w:rFonts w:ascii="Times New Roman" w:hAnsi="Times New Roman" w:cs="Times New Roman"/>
          <w:sz w:val="24"/>
          <w:szCs w:val="24"/>
        </w:rPr>
        <w:t xml:space="preserve">городского округа                                                           </w:t>
      </w:r>
      <w:r w:rsidR="00FA1CB9" w:rsidRPr="002E5574">
        <w:rPr>
          <w:rFonts w:ascii="Times New Roman" w:hAnsi="Times New Roman" w:cs="Times New Roman"/>
          <w:sz w:val="24"/>
          <w:szCs w:val="24"/>
        </w:rPr>
        <w:t xml:space="preserve">                                </w:t>
      </w:r>
      <w:r w:rsidRPr="002E5574">
        <w:rPr>
          <w:rFonts w:ascii="Times New Roman" w:hAnsi="Times New Roman" w:cs="Times New Roman"/>
          <w:sz w:val="24"/>
          <w:szCs w:val="24"/>
        </w:rPr>
        <w:t xml:space="preserve">       П.Н. Страдомский</w:t>
      </w:r>
    </w:p>
    <w:p w:rsidR="00AB5190" w:rsidRDefault="00AB5190" w:rsidP="00AB5190">
      <w:pPr>
        <w:pStyle w:val="western"/>
        <w:spacing w:after="0"/>
        <w:jc w:val="center"/>
      </w:pPr>
    </w:p>
    <w:p w:rsidR="00AB5190" w:rsidRDefault="00AB5190" w:rsidP="00AB5190">
      <w:pPr>
        <w:pStyle w:val="western"/>
        <w:spacing w:after="0"/>
        <w:jc w:val="center"/>
      </w:pPr>
    </w:p>
    <w:p w:rsidR="00AB5190" w:rsidRDefault="00AB5190" w:rsidP="00AB5190">
      <w:pPr>
        <w:pStyle w:val="western"/>
        <w:spacing w:after="0"/>
        <w:jc w:val="center"/>
      </w:pPr>
    </w:p>
    <w:p w:rsidR="00AB5190" w:rsidRDefault="00AB5190" w:rsidP="00AB5190">
      <w:pPr>
        <w:pStyle w:val="western"/>
        <w:spacing w:after="0"/>
        <w:jc w:val="center"/>
      </w:pPr>
    </w:p>
    <w:p w:rsidR="00AB5190" w:rsidRDefault="00AB5190" w:rsidP="00AB5190">
      <w:pPr>
        <w:pStyle w:val="western"/>
        <w:spacing w:after="0"/>
        <w:jc w:val="center"/>
      </w:pPr>
    </w:p>
    <w:p w:rsidR="00AB5190" w:rsidRDefault="00AB5190" w:rsidP="00AB5190">
      <w:pPr>
        <w:pStyle w:val="western"/>
        <w:spacing w:after="0"/>
        <w:jc w:val="center"/>
      </w:pPr>
    </w:p>
    <w:p w:rsidR="00AB5190" w:rsidRDefault="00AB5190" w:rsidP="00AB5190">
      <w:pPr>
        <w:pStyle w:val="western"/>
        <w:spacing w:after="0"/>
        <w:jc w:val="center"/>
      </w:pPr>
    </w:p>
    <w:p w:rsidR="00AB5190" w:rsidRDefault="00AB5190" w:rsidP="00AB5190">
      <w:pPr>
        <w:pStyle w:val="western"/>
        <w:spacing w:after="0"/>
        <w:jc w:val="center"/>
      </w:pPr>
    </w:p>
    <w:p w:rsidR="00AB5190" w:rsidRDefault="00AB5190" w:rsidP="00AB5190">
      <w:pPr>
        <w:pStyle w:val="western"/>
        <w:spacing w:after="0"/>
        <w:jc w:val="center"/>
      </w:pPr>
    </w:p>
    <w:p w:rsidR="00AB5190" w:rsidRDefault="00AB5190" w:rsidP="00AB5190">
      <w:pPr>
        <w:pStyle w:val="western"/>
        <w:spacing w:after="0"/>
        <w:jc w:val="center"/>
      </w:pPr>
    </w:p>
    <w:p w:rsidR="00AB5190" w:rsidRDefault="00AB5190" w:rsidP="00AB5190">
      <w:pPr>
        <w:pStyle w:val="western"/>
        <w:spacing w:after="0"/>
        <w:jc w:val="center"/>
      </w:pPr>
    </w:p>
    <w:p w:rsidR="00AB5190" w:rsidRDefault="00AB5190" w:rsidP="00AB5190">
      <w:pPr>
        <w:pStyle w:val="western"/>
        <w:spacing w:after="0"/>
        <w:jc w:val="center"/>
      </w:pPr>
    </w:p>
    <w:p w:rsidR="00AB5190" w:rsidRDefault="00AB5190" w:rsidP="00AB5190">
      <w:pPr>
        <w:pStyle w:val="western"/>
        <w:spacing w:after="0"/>
        <w:jc w:val="center"/>
      </w:pPr>
    </w:p>
    <w:p w:rsidR="00AB5190" w:rsidRDefault="00AB5190" w:rsidP="00AB5190">
      <w:pPr>
        <w:pStyle w:val="western"/>
        <w:spacing w:after="0"/>
        <w:jc w:val="center"/>
      </w:pPr>
    </w:p>
    <w:p w:rsidR="00AB5190" w:rsidRPr="000B1EC7" w:rsidRDefault="00AB5190" w:rsidP="00AB5190">
      <w:pPr>
        <w:ind w:left="420" w:firstLine="288"/>
        <w:rPr>
          <w:b/>
        </w:rPr>
      </w:pPr>
    </w:p>
    <w:p w:rsidR="00AB5190" w:rsidRDefault="00AB5190" w:rsidP="00AB5190">
      <w:pPr>
        <w:shd w:val="clear" w:color="auto" w:fill="FFFFFF"/>
        <w:spacing w:after="240"/>
        <w:textAlignment w:val="baseline"/>
        <w:outlineLvl w:val="2"/>
        <w:rPr>
          <w:color w:val="111111"/>
        </w:rPr>
      </w:pPr>
    </w:p>
    <w:p w:rsidR="00AB5190" w:rsidRDefault="00AB5190" w:rsidP="00AB5190">
      <w:pPr>
        <w:shd w:val="clear" w:color="auto" w:fill="FFFFFF"/>
        <w:spacing w:after="240"/>
        <w:textAlignment w:val="baseline"/>
        <w:outlineLvl w:val="2"/>
        <w:rPr>
          <w:color w:val="111111"/>
        </w:rPr>
      </w:pPr>
    </w:p>
    <w:p w:rsidR="00856CF5" w:rsidRDefault="00856CF5" w:rsidP="00856CF5">
      <w:pPr>
        <w:rPr>
          <w:sz w:val="22"/>
          <w:szCs w:val="22"/>
        </w:rPr>
        <w:sectPr w:rsidR="00856CF5" w:rsidSect="00B4611F">
          <w:pgSz w:w="11900" w:h="16840"/>
          <w:pgMar w:top="567" w:right="851" w:bottom="567" w:left="1134" w:header="0" w:footer="0" w:gutter="0"/>
          <w:cols w:space="708"/>
          <w:docGrid w:linePitch="360"/>
        </w:sectPr>
      </w:pPr>
    </w:p>
    <w:tbl>
      <w:tblPr>
        <w:tblW w:w="0" w:type="auto"/>
        <w:jc w:val="right"/>
        <w:tblInd w:w="-1304" w:type="dxa"/>
        <w:tblLayout w:type="fixed"/>
        <w:tblLook w:val="0000"/>
      </w:tblPr>
      <w:tblGrid>
        <w:gridCol w:w="4983"/>
      </w:tblGrid>
      <w:tr w:rsidR="00856CF5" w:rsidTr="00856CF5">
        <w:trPr>
          <w:jc w:val="right"/>
        </w:trPr>
        <w:tc>
          <w:tcPr>
            <w:tcW w:w="4983" w:type="dxa"/>
          </w:tcPr>
          <w:p w:rsidR="00856CF5" w:rsidRDefault="00856CF5" w:rsidP="00856CF5">
            <w:pPr>
              <w:rPr>
                <w:sz w:val="22"/>
                <w:szCs w:val="22"/>
              </w:rPr>
            </w:pPr>
            <w:r w:rsidRPr="009F63B4">
              <w:rPr>
                <w:sz w:val="22"/>
                <w:szCs w:val="22"/>
              </w:rPr>
              <w:lastRenderedPageBreak/>
              <w:t xml:space="preserve">Приложение № 1 к  Постановлению администрации Ягоднинского </w:t>
            </w:r>
            <w:r>
              <w:rPr>
                <w:sz w:val="22"/>
                <w:szCs w:val="22"/>
              </w:rPr>
              <w:t xml:space="preserve">городского </w:t>
            </w:r>
          </w:p>
          <w:p w:rsidR="00856CF5" w:rsidRDefault="00856CF5" w:rsidP="002A6B20">
            <w:r>
              <w:rPr>
                <w:sz w:val="22"/>
                <w:szCs w:val="22"/>
              </w:rPr>
              <w:t xml:space="preserve">округа от </w:t>
            </w:r>
            <w:r w:rsidR="002A6B20">
              <w:rPr>
                <w:sz w:val="22"/>
                <w:szCs w:val="22"/>
              </w:rPr>
              <w:t>10.07</w:t>
            </w:r>
            <w:r>
              <w:rPr>
                <w:sz w:val="22"/>
                <w:szCs w:val="22"/>
              </w:rPr>
              <w:t xml:space="preserve"> 2017 года № </w:t>
            </w:r>
            <w:r w:rsidR="002A6B20">
              <w:rPr>
                <w:sz w:val="22"/>
                <w:szCs w:val="22"/>
              </w:rPr>
              <w:t>555</w:t>
            </w:r>
          </w:p>
        </w:tc>
      </w:tr>
    </w:tbl>
    <w:p w:rsidR="00856CF5" w:rsidRDefault="00856CF5" w:rsidP="00856CF5"/>
    <w:p w:rsidR="00856CF5" w:rsidRDefault="00856CF5" w:rsidP="002C766A">
      <w:pPr>
        <w:spacing w:line="240" w:lineRule="atLeast"/>
        <w:ind w:left="1072"/>
        <w:jc w:val="center"/>
        <w:rPr>
          <w:b/>
          <w:color w:val="000000"/>
        </w:rPr>
      </w:pPr>
      <w:r>
        <w:rPr>
          <w:b/>
          <w:color w:val="000000"/>
        </w:rPr>
        <w:t>Описание</w:t>
      </w:r>
      <w:r w:rsidRPr="00340FFB">
        <w:rPr>
          <w:b/>
          <w:color w:val="000000"/>
        </w:rPr>
        <w:t xml:space="preserve"> объектов Соглашения, в том числе сведения о технико-экономических показателях, техническом состоянии, </w:t>
      </w:r>
      <w:r>
        <w:rPr>
          <w:b/>
          <w:color w:val="000000"/>
        </w:rPr>
        <w:t>балансовой</w:t>
      </w:r>
      <w:r w:rsidRPr="00340FFB">
        <w:rPr>
          <w:b/>
          <w:color w:val="000000"/>
        </w:rPr>
        <w:t xml:space="preserve"> стоимости</w:t>
      </w:r>
    </w:p>
    <w:p w:rsidR="00856CF5" w:rsidRPr="00FA6C7D" w:rsidRDefault="00856CF5" w:rsidP="00856CF5">
      <w:pPr>
        <w:ind w:left="1069"/>
        <w:rPr>
          <w:b/>
        </w:rPr>
      </w:pPr>
    </w:p>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1843"/>
        <w:gridCol w:w="3402"/>
        <w:gridCol w:w="1985"/>
        <w:gridCol w:w="1418"/>
        <w:gridCol w:w="1418"/>
        <w:gridCol w:w="1843"/>
        <w:gridCol w:w="1701"/>
        <w:gridCol w:w="1701"/>
      </w:tblGrid>
      <w:tr w:rsidR="00856CF5" w:rsidRPr="00F0399C" w:rsidTr="008C18E2">
        <w:trPr>
          <w:trHeight w:val="20"/>
          <w:tblHeader/>
        </w:trPr>
        <w:tc>
          <w:tcPr>
            <w:tcW w:w="566" w:type="dxa"/>
            <w:shd w:val="clear" w:color="auto" w:fill="EEECE1"/>
          </w:tcPr>
          <w:p w:rsidR="00856CF5" w:rsidRPr="00F0399C" w:rsidRDefault="00856CF5" w:rsidP="00856CF5">
            <w:pPr>
              <w:jc w:val="center"/>
              <w:rPr>
                <w:sz w:val="20"/>
                <w:szCs w:val="20"/>
              </w:rPr>
            </w:pPr>
            <w:r w:rsidRPr="00F0399C">
              <w:rPr>
                <w:sz w:val="20"/>
                <w:szCs w:val="20"/>
              </w:rPr>
              <w:t>№ п/п</w:t>
            </w:r>
          </w:p>
        </w:tc>
        <w:tc>
          <w:tcPr>
            <w:tcW w:w="1843" w:type="dxa"/>
            <w:shd w:val="clear" w:color="auto" w:fill="EEECE1"/>
          </w:tcPr>
          <w:p w:rsidR="00856CF5" w:rsidRPr="00F0399C" w:rsidRDefault="00856CF5" w:rsidP="00856CF5">
            <w:pPr>
              <w:jc w:val="center"/>
              <w:rPr>
                <w:sz w:val="20"/>
                <w:szCs w:val="20"/>
              </w:rPr>
            </w:pPr>
            <w:r w:rsidRPr="00F0399C">
              <w:rPr>
                <w:sz w:val="20"/>
                <w:szCs w:val="20"/>
              </w:rPr>
              <w:t>Наименование объекта</w:t>
            </w:r>
          </w:p>
        </w:tc>
        <w:tc>
          <w:tcPr>
            <w:tcW w:w="3402" w:type="dxa"/>
            <w:shd w:val="clear" w:color="auto" w:fill="EEECE1"/>
          </w:tcPr>
          <w:p w:rsidR="00856CF5" w:rsidRPr="00F0399C" w:rsidRDefault="00856CF5" w:rsidP="00856CF5">
            <w:pPr>
              <w:jc w:val="center"/>
              <w:rPr>
                <w:sz w:val="20"/>
                <w:szCs w:val="20"/>
              </w:rPr>
            </w:pPr>
            <w:r w:rsidRPr="00F0399C">
              <w:rPr>
                <w:sz w:val="20"/>
                <w:szCs w:val="20"/>
              </w:rPr>
              <w:t>Адрес объекта</w:t>
            </w:r>
          </w:p>
        </w:tc>
        <w:tc>
          <w:tcPr>
            <w:tcW w:w="1985" w:type="dxa"/>
            <w:shd w:val="clear" w:color="auto" w:fill="EEECE1"/>
          </w:tcPr>
          <w:p w:rsidR="00856CF5" w:rsidRPr="00F0399C" w:rsidRDefault="00856CF5" w:rsidP="00856CF5">
            <w:pPr>
              <w:jc w:val="center"/>
              <w:rPr>
                <w:sz w:val="20"/>
                <w:szCs w:val="20"/>
              </w:rPr>
            </w:pPr>
            <w:r w:rsidRPr="00F0399C">
              <w:rPr>
                <w:sz w:val="20"/>
                <w:szCs w:val="20"/>
              </w:rPr>
              <w:t>Те</w:t>
            </w:r>
            <w:r>
              <w:rPr>
                <w:sz w:val="20"/>
                <w:szCs w:val="20"/>
              </w:rPr>
              <w:t>хнико</w:t>
            </w:r>
            <w:r w:rsidRPr="00F0399C">
              <w:rPr>
                <w:sz w:val="20"/>
                <w:szCs w:val="20"/>
              </w:rPr>
              <w:t>-экономич</w:t>
            </w:r>
            <w:r>
              <w:rPr>
                <w:sz w:val="20"/>
                <w:szCs w:val="20"/>
              </w:rPr>
              <w:t>е</w:t>
            </w:r>
            <w:r w:rsidRPr="00F0399C">
              <w:rPr>
                <w:sz w:val="20"/>
                <w:szCs w:val="20"/>
              </w:rPr>
              <w:t>ские показатели</w:t>
            </w:r>
          </w:p>
        </w:tc>
        <w:tc>
          <w:tcPr>
            <w:tcW w:w="1418" w:type="dxa"/>
            <w:shd w:val="clear" w:color="auto" w:fill="EEECE1"/>
          </w:tcPr>
          <w:p w:rsidR="00856CF5" w:rsidRPr="00F0399C" w:rsidRDefault="00856CF5" w:rsidP="00856CF5">
            <w:pPr>
              <w:jc w:val="center"/>
              <w:rPr>
                <w:sz w:val="20"/>
                <w:szCs w:val="20"/>
              </w:rPr>
            </w:pPr>
            <w:r w:rsidRPr="00F0399C">
              <w:rPr>
                <w:sz w:val="20"/>
                <w:szCs w:val="20"/>
              </w:rPr>
              <w:t>Техническое состояние объекта</w:t>
            </w:r>
          </w:p>
        </w:tc>
        <w:tc>
          <w:tcPr>
            <w:tcW w:w="1418" w:type="dxa"/>
            <w:shd w:val="clear" w:color="auto" w:fill="EEECE1"/>
          </w:tcPr>
          <w:p w:rsidR="00856CF5" w:rsidRPr="00F0399C" w:rsidRDefault="00856CF5" w:rsidP="00856CF5">
            <w:pPr>
              <w:jc w:val="center"/>
              <w:rPr>
                <w:sz w:val="20"/>
                <w:szCs w:val="20"/>
              </w:rPr>
            </w:pPr>
            <w:r w:rsidRPr="00F0399C">
              <w:rPr>
                <w:sz w:val="20"/>
                <w:szCs w:val="20"/>
              </w:rPr>
              <w:t>Мощность объекта на дату передачи</w:t>
            </w:r>
          </w:p>
        </w:tc>
        <w:tc>
          <w:tcPr>
            <w:tcW w:w="1843" w:type="dxa"/>
            <w:shd w:val="clear" w:color="auto" w:fill="EEECE1"/>
          </w:tcPr>
          <w:p w:rsidR="00856CF5" w:rsidRPr="00F0399C" w:rsidRDefault="00856CF5" w:rsidP="00856CF5">
            <w:pPr>
              <w:jc w:val="center"/>
              <w:rPr>
                <w:sz w:val="20"/>
                <w:szCs w:val="20"/>
              </w:rPr>
            </w:pPr>
            <w:r w:rsidRPr="00F0399C">
              <w:rPr>
                <w:sz w:val="20"/>
                <w:szCs w:val="20"/>
              </w:rPr>
              <w:t>Год ввода в эксплуатацию существующего объекта</w:t>
            </w:r>
          </w:p>
        </w:tc>
        <w:tc>
          <w:tcPr>
            <w:tcW w:w="1701" w:type="dxa"/>
            <w:shd w:val="clear" w:color="auto" w:fill="EEECE1"/>
          </w:tcPr>
          <w:p w:rsidR="00856CF5" w:rsidRPr="00F0399C" w:rsidRDefault="00856CF5" w:rsidP="00856CF5">
            <w:pPr>
              <w:ind w:right="-59"/>
              <w:jc w:val="center"/>
              <w:rPr>
                <w:sz w:val="20"/>
                <w:szCs w:val="20"/>
              </w:rPr>
            </w:pPr>
            <w:r>
              <w:rPr>
                <w:sz w:val="20"/>
                <w:szCs w:val="20"/>
              </w:rPr>
              <w:t>Балансовая</w:t>
            </w:r>
            <w:r w:rsidRPr="00F0399C">
              <w:rPr>
                <w:sz w:val="20"/>
                <w:szCs w:val="20"/>
              </w:rPr>
              <w:t xml:space="preserve"> стоимость объекта, руб.</w:t>
            </w:r>
          </w:p>
        </w:tc>
        <w:tc>
          <w:tcPr>
            <w:tcW w:w="1701" w:type="dxa"/>
            <w:shd w:val="clear" w:color="auto" w:fill="EEECE1"/>
          </w:tcPr>
          <w:p w:rsidR="00856CF5" w:rsidRDefault="00856CF5" w:rsidP="00856CF5">
            <w:pPr>
              <w:ind w:right="-59"/>
              <w:jc w:val="center"/>
              <w:rPr>
                <w:sz w:val="20"/>
                <w:szCs w:val="20"/>
              </w:rPr>
            </w:pPr>
            <w:r>
              <w:rPr>
                <w:sz w:val="20"/>
                <w:szCs w:val="20"/>
              </w:rPr>
              <w:t>Остаточная стоимость объекта, руб</w:t>
            </w:r>
            <w:r w:rsidR="000E0AEF">
              <w:rPr>
                <w:sz w:val="20"/>
                <w:szCs w:val="20"/>
              </w:rPr>
              <w:t>.</w:t>
            </w:r>
          </w:p>
        </w:tc>
      </w:tr>
      <w:tr w:rsidR="00002155" w:rsidRPr="00F0399C" w:rsidTr="008C18E2">
        <w:trPr>
          <w:trHeight w:val="20"/>
        </w:trPr>
        <w:tc>
          <w:tcPr>
            <w:tcW w:w="566" w:type="dxa"/>
          </w:tcPr>
          <w:p w:rsidR="00002155" w:rsidRPr="00F0399C" w:rsidRDefault="00002155" w:rsidP="00856CF5">
            <w:pPr>
              <w:jc w:val="center"/>
              <w:rPr>
                <w:sz w:val="20"/>
                <w:szCs w:val="20"/>
              </w:rPr>
            </w:pPr>
            <w:r>
              <w:rPr>
                <w:sz w:val="20"/>
                <w:szCs w:val="20"/>
              </w:rPr>
              <w:t>1</w:t>
            </w:r>
          </w:p>
        </w:tc>
        <w:tc>
          <w:tcPr>
            <w:tcW w:w="1843" w:type="dxa"/>
          </w:tcPr>
          <w:p w:rsidR="00002155" w:rsidRPr="00F0399C" w:rsidRDefault="00002155" w:rsidP="00856CF5">
            <w:pPr>
              <w:jc w:val="center"/>
              <w:rPr>
                <w:sz w:val="20"/>
                <w:szCs w:val="20"/>
              </w:rPr>
            </w:pPr>
            <w:r>
              <w:rPr>
                <w:sz w:val="20"/>
                <w:szCs w:val="20"/>
              </w:rPr>
              <w:t>Модульная котельная</w:t>
            </w:r>
          </w:p>
        </w:tc>
        <w:tc>
          <w:tcPr>
            <w:tcW w:w="3402" w:type="dxa"/>
          </w:tcPr>
          <w:p w:rsidR="00002155" w:rsidRPr="00F0399C" w:rsidRDefault="00002155" w:rsidP="00856CF5">
            <w:pPr>
              <w:jc w:val="center"/>
              <w:rPr>
                <w:sz w:val="20"/>
                <w:szCs w:val="20"/>
              </w:rPr>
            </w:pPr>
            <w:r>
              <w:rPr>
                <w:sz w:val="20"/>
                <w:szCs w:val="20"/>
              </w:rPr>
              <w:t>Магаданская область, Ягоднинский район, п.Дебин, ул.Советская, 7</w:t>
            </w:r>
          </w:p>
        </w:tc>
        <w:tc>
          <w:tcPr>
            <w:tcW w:w="1985" w:type="dxa"/>
          </w:tcPr>
          <w:p w:rsidR="00002155" w:rsidRPr="00F0399C" w:rsidRDefault="00002155" w:rsidP="00856CF5">
            <w:pPr>
              <w:jc w:val="center"/>
              <w:rPr>
                <w:sz w:val="20"/>
                <w:szCs w:val="20"/>
              </w:rPr>
            </w:pPr>
            <w:r>
              <w:rPr>
                <w:sz w:val="20"/>
                <w:szCs w:val="20"/>
              </w:rPr>
              <w:t>554,1 м2</w:t>
            </w:r>
          </w:p>
        </w:tc>
        <w:tc>
          <w:tcPr>
            <w:tcW w:w="1418" w:type="dxa"/>
          </w:tcPr>
          <w:p w:rsidR="00002155" w:rsidRPr="00F0399C" w:rsidRDefault="00002155" w:rsidP="00B33992">
            <w:pPr>
              <w:jc w:val="center"/>
              <w:rPr>
                <w:sz w:val="20"/>
                <w:szCs w:val="20"/>
              </w:rPr>
            </w:pPr>
            <w:r>
              <w:rPr>
                <w:sz w:val="20"/>
                <w:szCs w:val="20"/>
              </w:rPr>
              <w:t>В рабочем состоянии (у</w:t>
            </w:r>
            <w:r w:rsidRPr="002959A4">
              <w:rPr>
                <w:sz w:val="20"/>
                <w:szCs w:val="20"/>
              </w:rPr>
              <w:t>довл</w:t>
            </w:r>
            <w:r>
              <w:rPr>
                <w:sz w:val="20"/>
                <w:szCs w:val="20"/>
              </w:rPr>
              <w:t>етвори-тельное)</w:t>
            </w:r>
          </w:p>
        </w:tc>
        <w:tc>
          <w:tcPr>
            <w:tcW w:w="1418" w:type="dxa"/>
          </w:tcPr>
          <w:p w:rsidR="00002155" w:rsidRPr="00F0399C" w:rsidRDefault="00002155" w:rsidP="00856CF5">
            <w:pPr>
              <w:jc w:val="center"/>
              <w:rPr>
                <w:sz w:val="20"/>
                <w:szCs w:val="20"/>
              </w:rPr>
            </w:pPr>
            <w:r>
              <w:rPr>
                <w:sz w:val="20"/>
                <w:szCs w:val="20"/>
              </w:rPr>
              <w:t>9 гкал/час</w:t>
            </w:r>
          </w:p>
        </w:tc>
        <w:tc>
          <w:tcPr>
            <w:tcW w:w="1843" w:type="dxa"/>
          </w:tcPr>
          <w:p w:rsidR="00002155" w:rsidRPr="00344688" w:rsidRDefault="00002155" w:rsidP="00612099">
            <w:pPr>
              <w:jc w:val="center"/>
              <w:rPr>
                <w:sz w:val="18"/>
                <w:szCs w:val="18"/>
              </w:rPr>
            </w:pPr>
            <w:r w:rsidRPr="00344688">
              <w:rPr>
                <w:sz w:val="18"/>
                <w:szCs w:val="18"/>
              </w:rPr>
              <w:t>26.01.2009</w:t>
            </w:r>
          </w:p>
        </w:tc>
        <w:tc>
          <w:tcPr>
            <w:tcW w:w="1701" w:type="dxa"/>
          </w:tcPr>
          <w:p w:rsidR="00002155" w:rsidRPr="00926C99" w:rsidRDefault="00002155" w:rsidP="00856CF5">
            <w:pPr>
              <w:jc w:val="center"/>
              <w:rPr>
                <w:sz w:val="20"/>
                <w:szCs w:val="20"/>
              </w:rPr>
            </w:pPr>
            <w:r>
              <w:rPr>
                <w:sz w:val="20"/>
                <w:szCs w:val="20"/>
              </w:rPr>
              <w:t>52 705 000,00</w:t>
            </w:r>
          </w:p>
        </w:tc>
        <w:tc>
          <w:tcPr>
            <w:tcW w:w="1701" w:type="dxa"/>
          </w:tcPr>
          <w:p w:rsidR="00002155" w:rsidRDefault="00002155" w:rsidP="00856CF5">
            <w:pPr>
              <w:jc w:val="center"/>
              <w:rPr>
                <w:sz w:val="20"/>
                <w:szCs w:val="20"/>
              </w:rPr>
            </w:pPr>
            <w:r>
              <w:rPr>
                <w:sz w:val="20"/>
                <w:szCs w:val="20"/>
              </w:rPr>
              <w:t>52 705 000,00</w:t>
            </w:r>
          </w:p>
        </w:tc>
      </w:tr>
      <w:tr w:rsidR="00002155" w:rsidRPr="00F0399C" w:rsidTr="008C18E2">
        <w:trPr>
          <w:trHeight w:val="20"/>
        </w:trPr>
        <w:tc>
          <w:tcPr>
            <w:tcW w:w="566" w:type="dxa"/>
            <w:shd w:val="clear" w:color="auto" w:fill="DBE5F1" w:themeFill="accent1" w:themeFillTint="33"/>
          </w:tcPr>
          <w:p w:rsidR="00002155" w:rsidRPr="00F0399C" w:rsidRDefault="00002155" w:rsidP="00856CF5">
            <w:pPr>
              <w:pStyle w:val="a7"/>
              <w:ind w:left="0"/>
              <w:rPr>
                <w:sz w:val="20"/>
                <w:szCs w:val="20"/>
              </w:rPr>
            </w:pPr>
            <w:r>
              <w:rPr>
                <w:sz w:val="20"/>
                <w:szCs w:val="20"/>
              </w:rPr>
              <w:t xml:space="preserve">   2</w:t>
            </w:r>
          </w:p>
        </w:tc>
        <w:tc>
          <w:tcPr>
            <w:tcW w:w="1843" w:type="dxa"/>
            <w:shd w:val="clear" w:color="auto" w:fill="DBE5F1" w:themeFill="accent1" w:themeFillTint="33"/>
          </w:tcPr>
          <w:p w:rsidR="00002155" w:rsidRPr="00F0399C" w:rsidRDefault="00002155" w:rsidP="00856CF5">
            <w:pPr>
              <w:jc w:val="center"/>
              <w:rPr>
                <w:sz w:val="20"/>
                <w:szCs w:val="20"/>
              </w:rPr>
            </w:pPr>
            <w:r>
              <w:rPr>
                <w:sz w:val="20"/>
                <w:szCs w:val="20"/>
              </w:rPr>
              <w:t>Наружные тепловые сети</w:t>
            </w:r>
          </w:p>
        </w:tc>
        <w:tc>
          <w:tcPr>
            <w:tcW w:w="3402" w:type="dxa"/>
            <w:shd w:val="clear" w:color="auto" w:fill="DBE5F1" w:themeFill="accent1" w:themeFillTint="33"/>
          </w:tcPr>
          <w:p w:rsidR="00002155" w:rsidRPr="00F0399C" w:rsidRDefault="00002155" w:rsidP="00856CF5">
            <w:pPr>
              <w:jc w:val="center"/>
              <w:rPr>
                <w:sz w:val="20"/>
                <w:szCs w:val="20"/>
              </w:rPr>
            </w:pPr>
            <w:r>
              <w:rPr>
                <w:sz w:val="20"/>
                <w:szCs w:val="20"/>
              </w:rPr>
              <w:t>Магаданская область, Ягоднинский район, п.Дебин</w:t>
            </w:r>
          </w:p>
        </w:tc>
        <w:tc>
          <w:tcPr>
            <w:tcW w:w="1985" w:type="dxa"/>
            <w:shd w:val="clear" w:color="auto" w:fill="DBE5F1" w:themeFill="accent1" w:themeFillTint="33"/>
          </w:tcPr>
          <w:p w:rsidR="00002155" w:rsidRDefault="00002155" w:rsidP="00122917">
            <w:pPr>
              <w:jc w:val="center"/>
              <w:rPr>
                <w:sz w:val="20"/>
                <w:szCs w:val="20"/>
              </w:rPr>
            </w:pPr>
            <w:r w:rsidRPr="00F0399C">
              <w:rPr>
                <w:sz w:val="20"/>
                <w:szCs w:val="20"/>
              </w:rPr>
              <w:t xml:space="preserve">Протяженность – </w:t>
            </w:r>
            <w:r>
              <w:rPr>
                <w:sz w:val="20"/>
                <w:szCs w:val="20"/>
              </w:rPr>
              <w:t>2650</w:t>
            </w:r>
            <w:r w:rsidRPr="00F0399C">
              <w:rPr>
                <w:sz w:val="20"/>
                <w:szCs w:val="20"/>
              </w:rPr>
              <w:t xml:space="preserve"> м</w:t>
            </w:r>
            <w:r>
              <w:rPr>
                <w:sz w:val="20"/>
                <w:szCs w:val="20"/>
              </w:rPr>
              <w:t>.</w:t>
            </w:r>
          </w:p>
          <w:p w:rsidR="00002155" w:rsidRPr="00F0399C" w:rsidRDefault="00002155" w:rsidP="00856CF5">
            <w:pPr>
              <w:jc w:val="center"/>
              <w:rPr>
                <w:sz w:val="20"/>
                <w:szCs w:val="20"/>
              </w:rPr>
            </w:pPr>
          </w:p>
        </w:tc>
        <w:tc>
          <w:tcPr>
            <w:tcW w:w="1418" w:type="dxa"/>
            <w:shd w:val="clear" w:color="auto" w:fill="DBE5F1" w:themeFill="accent1" w:themeFillTint="33"/>
          </w:tcPr>
          <w:p w:rsidR="00002155" w:rsidRPr="00F0399C" w:rsidRDefault="00002155" w:rsidP="00B33992">
            <w:pPr>
              <w:jc w:val="center"/>
              <w:rPr>
                <w:sz w:val="20"/>
                <w:szCs w:val="20"/>
              </w:rPr>
            </w:pPr>
            <w:r>
              <w:rPr>
                <w:sz w:val="20"/>
                <w:szCs w:val="20"/>
              </w:rPr>
              <w:t>В рабочем состоянии (у</w:t>
            </w:r>
            <w:r w:rsidRPr="002959A4">
              <w:rPr>
                <w:sz w:val="20"/>
                <w:szCs w:val="20"/>
              </w:rPr>
              <w:t>довл</w:t>
            </w:r>
            <w:r>
              <w:rPr>
                <w:sz w:val="20"/>
                <w:szCs w:val="20"/>
              </w:rPr>
              <w:t>етвори-тельное)</w:t>
            </w:r>
          </w:p>
        </w:tc>
        <w:tc>
          <w:tcPr>
            <w:tcW w:w="1418" w:type="dxa"/>
            <w:shd w:val="clear" w:color="auto" w:fill="DBE5F1" w:themeFill="accent1" w:themeFillTint="33"/>
          </w:tcPr>
          <w:p w:rsidR="00002155" w:rsidRPr="00F0399C" w:rsidRDefault="00002155" w:rsidP="00856CF5">
            <w:pPr>
              <w:jc w:val="center"/>
              <w:rPr>
                <w:sz w:val="20"/>
                <w:szCs w:val="20"/>
              </w:rPr>
            </w:pPr>
            <w:r>
              <w:rPr>
                <w:sz w:val="20"/>
                <w:szCs w:val="20"/>
              </w:rPr>
              <w:t>2650 м. в двутрубном исполнении</w:t>
            </w:r>
          </w:p>
        </w:tc>
        <w:tc>
          <w:tcPr>
            <w:tcW w:w="1843" w:type="dxa"/>
            <w:shd w:val="clear" w:color="auto" w:fill="DBE5F1" w:themeFill="accent1" w:themeFillTint="33"/>
          </w:tcPr>
          <w:p w:rsidR="00002155" w:rsidRPr="00344688" w:rsidRDefault="00002155" w:rsidP="00612099">
            <w:pPr>
              <w:jc w:val="center"/>
              <w:rPr>
                <w:sz w:val="18"/>
                <w:szCs w:val="18"/>
              </w:rPr>
            </w:pPr>
          </w:p>
        </w:tc>
        <w:tc>
          <w:tcPr>
            <w:tcW w:w="1701" w:type="dxa"/>
            <w:shd w:val="clear" w:color="auto" w:fill="DBE5F1" w:themeFill="accent1" w:themeFillTint="33"/>
          </w:tcPr>
          <w:p w:rsidR="00002155" w:rsidRPr="00926C99" w:rsidRDefault="00002155" w:rsidP="00856CF5">
            <w:pPr>
              <w:jc w:val="center"/>
              <w:rPr>
                <w:sz w:val="20"/>
                <w:szCs w:val="20"/>
              </w:rPr>
            </w:pPr>
            <w:r>
              <w:rPr>
                <w:sz w:val="20"/>
                <w:szCs w:val="20"/>
              </w:rPr>
              <w:t>328358,34</w:t>
            </w:r>
          </w:p>
        </w:tc>
        <w:tc>
          <w:tcPr>
            <w:tcW w:w="1701" w:type="dxa"/>
            <w:shd w:val="clear" w:color="auto" w:fill="DBE5F1" w:themeFill="accent1" w:themeFillTint="33"/>
          </w:tcPr>
          <w:p w:rsidR="00002155" w:rsidRDefault="00002155" w:rsidP="00856CF5">
            <w:pPr>
              <w:jc w:val="center"/>
              <w:rPr>
                <w:sz w:val="20"/>
                <w:szCs w:val="20"/>
              </w:rPr>
            </w:pPr>
            <w:r>
              <w:rPr>
                <w:sz w:val="20"/>
                <w:szCs w:val="20"/>
              </w:rPr>
              <w:t>103980,03</w:t>
            </w:r>
          </w:p>
        </w:tc>
      </w:tr>
      <w:tr w:rsidR="00002155" w:rsidRPr="00F0399C" w:rsidTr="008C18E2">
        <w:trPr>
          <w:trHeight w:val="20"/>
        </w:trPr>
        <w:tc>
          <w:tcPr>
            <w:tcW w:w="566" w:type="dxa"/>
          </w:tcPr>
          <w:p w:rsidR="00002155" w:rsidRDefault="00002155" w:rsidP="00856CF5">
            <w:pPr>
              <w:pStyle w:val="a7"/>
              <w:ind w:left="0"/>
              <w:rPr>
                <w:sz w:val="20"/>
                <w:szCs w:val="20"/>
              </w:rPr>
            </w:pPr>
            <w:r>
              <w:rPr>
                <w:sz w:val="20"/>
                <w:szCs w:val="20"/>
              </w:rPr>
              <w:t>2.1.</w:t>
            </w:r>
          </w:p>
        </w:tc>
        <w:tc>
          <w:tcPr>
            <w:tcW w:w="1843" w:type="dxa"/>
          </w:tcPr>
          <w:p w:rsidR="00002155" w:rsidRPr="00F0399C" w:rsidRDefault="00002155" w:rsidP="00FA1CB9">
            <w:pPr>
              <w:jc w:val="center"/>
              <w:rPr>
                <w:sz w:val="20"/>
                <w:szCs w:val="20"/>
              </w:rPr>
            </w:pPr>
            <w:r>
              <w:rPr>
                <w:sz w:val="20"/>
                <w:szCs w:val="20"/>
              </w:rPr>
              <w:t>Наружные тепловые сети</w:t>
            </w:r>
          </w:p>
        </w:tc>
        <w:tc>
          <w:tcPr>
            <w:tcW w:w="3402" w:type="dxa"/>
          </w:tcPr>
          <w:p w:rsidR="00002155" w:rsidRPr="00F0399C" w:rsidRDefault="00002155" w:rsidP="00FA1CB9">
            <w:pPr>
              <w:jc w:val="center"/>
              <w:rPr>
                <w:sz w:val="20"/>
                <w:szCs w:val="20"/>
              </w:rPr>
            </w:pPr>
            <w:r>
              <w:rPr>
                <w:sz w:val="20"/>
                <w:szCs w:val="20"/>
              </w:rPr>
              <w:t>Магаданская область, Ягоднинский район, п.Дебин</w:t>
            </w:r>
          </w:p>
        </w:tc>
        <w:tc>
          <w:tcPr>
            <w:tcW w:w="1985" w:type="dxa"/>
          </w:tcPr>
          <w:p w:rsidR="00002155" w:rsidRDefault="00002155" w:rsidP="00FA1CB9">
            <w:pPr>
              <w:jc w:val="center"/>
              <w:rPr>
                <w:sz w:val="20"/>
                <w:szCs w:val="20"/>
              </w:rPr>
            </w:pPr>
            <w:r w:rsidRPr="00F0399C">
              <w:rPr>
                <w:sz w:val="20"/>
                <w:szCs w:val="20"/>
              </w:rPr>
              <w:t xml:space="preserve">Протяженность – </w:t>
            </w:r>
            <w:r>
              <w:rPr>
                <w:sz w:val="20"/>
                <w:szCs w:val="20"/>
              </w:rPr>
              <w:t>500</w:t>
            </w:r>
            <w:r w:rsidRPr="00F0399C">
              <w:rPr>
                <w:sz w:val="20"/>
                <w:szCs w:val="20"/>
              </w:rPr>
              <w:t xml:space="preserve"> м</w:t>
            </w:r>
          </w:p>
          <w:p w:rsidR="00002155" w:rsidRPr="00C440F8" w:rsidRDefault="00002155" w:rsidP="00FA1CB9">
            <w:pPr>
              <w:jc w:val="center"/>
              <w:rPr>
                <w:sz w:val="20"/>
                <w:szCs w:val="20"/>
              </w:rPr>
            </w:pPr>
            <w:r>
              <w:rPr>
                <w:sz w:val="20"/>
                <w:szCs w:val="20"/>
                <w:lang w:val="en-US"/>
              </w:rPr>
              <w:t>d</w:t>
            </w:r>
            <w:r>
              <w:rPr>
                <w:sz w:val="20"/>
                <w:szCs w:val="20"/>
              </w:rPr>
              <w:t>в</w:t>
            </w:r>
            <w:r w:rsidRPr="00C440F8">
              <w:rPr>
                <w:sz w:val="20"/>
                <w:szCs w:val="20"/>
              </w:rPr>
              <w:t>н</w:t>
            </w:r>
            <w:r>
              <w:rPr>
                <w:sz w:val="20"/>
                <w:szCs w:val="20"/>
              </w:rPr>
              <w:t xml:space="preserve"> = 50 мм</w:t>
            </w:r>
          </w:p>
          <w:p w:rsidR="00002155" w:rsidRPr="00F0399C" w:rsidRDefault="00002155" w:rsidP="00FA1CB9">
            <w:pPr>
              <w:jc w:val="center"/>
              <w:rPr>
                <w:sz w:val="20"/>
                <w:szCs w:val="20"/>
              </w:rPr>
            </w:pPr>
            <w:r>
              <w:rPr>
                <w:sz w:val="20"/>
                <w:szCs w:val="20"/>
                <w:lang w:val="en-US"/>
              </w:rPr>
              <w:t>D</w:t>
            </w:r>
            <w:r w:rsidRPr="00C440F8">
              <w:rPr>
                <w:sz w:val="20"/>
                <w:szCs w:val="20"/>
              </w:rPr>
              <w:t>вн</w:t>
            </w:r>
            <w:r w:rsidRPr="00F0399C">
              <w:rPr>
                <w:sz w:val="20"/>
                <w:szCs w:val="20"/>
              </w:rPr>
              <w:t xml:space="preserve"> =</w:t>
            </w:r>
            <w:r>
              <w:rPr>
                <w:sz w:val="20"/>
                <w:szCs w:val="20"/>
              </w:rPr>
              <w:t xml:space="preserve"> 57 мм</w:t>
            </w:r>
          </w:p>
        </w:tc>
        <w:tc>
          <w:tcPr>
            <w:tcW w:w="1418" w:type="dxa"/>
          </w:tcPr>
          <w:p w:rsidR="00002155" w:rsidRPr="00F0399C" w:rsidRDefault="00002155" w:rsidP="00B33992">
            <w:pPr>
              <w:jc w:val="center"/>
              <w:rPr>
                <w:sz w:val="20"/>
                <w:szCs w:val="20"/>
              </w:rPr>
            </w:pPr>
            <w:r>
              <w:rPr>
                <w:sz w:val="20"/>
                <w:szCs w:val="20"/>
              </w:rPr>
              <w:t>В рабочем состоянии (у</w:t>
            </w:r>
            <w:r w:rsidRPr="002959A4">
              <w:rPr>
                <w:sz w:val="20"/>
                <w:szCs w:val="20"/>
              </w:rPr>
              <w:t>довл</w:t>
            </w:r>
            <w:r>
              <w:rPr>
                <w:sz w:val="20"/>
                <w:szCs w:val="20"/>
              </w:rPr>
              <w:t>етвори-тельное)</w:t>
            </w:r>
          </w:p>
        </w:tc>
        <w:tc>
          <w:tcPr>
            <w:tcW w:w="1418" w:type="dxa"/>
          </w:tcPr>
          <w:p w:rsidR="00002155" w:rsidRPr="00F0399C" w:rsidRDefault="00002155" w:rsidP="00FA1CB9">
            <w:pPr>
              <w:jc w:val="center"/>
              <w:rPr>
                <w:sz w:val="20"/>
                <w:szCs w:val="20"/>
              </w:rPr>
            </w:pPr>
            <w:r>
              <w:rPr>
                <w:sz w:val="20"/>
                <w:szCs w:val="20"/>
              </w:rPr>
              <w:t>500</w:t>
            </w:r>
            <w:r w:rsidRPr="00F0399C">
              <w:rPr>
                <w:sz w:val="20"/>
                <w:szCs w:val="20"/>
              </w:rPr>
              <w:t xml:space="preserve"> м</w:t>
            </w:r>
            <w:r>
              <w:rPr>
                <w:sz w:val="20"/>
                <w:szCs w:val="20"/>
              </w:rPr>
              <w:t>. в двутрубном исполнении</w:t>
            </w:r>
          </w:p>
        </w:tc>
        <w:tc>
          <w:tcPr>
            <w:tcW w:w="1843" w:type="dxa"/>
          </w:tcPr>
          <w:p w:rsidR="00002155" w:rsidRPr="00344688" w:rsidRDefault="00002155" w:rsidP="00612099">
            <w:pPr>
              <w:jc w:val="center"/>
              <w:rPr>
                <w:sz w:val="18"/>
                <w:szCs w:val="18"/>
              </w:rPr>
            </w:pPr>
            <w:r w:rsidRPr="00344688">
              <w:rPr>
                <w:sz w:val="18"/>
                <w:szCs w:val="18"/>
              </w:rPr>
              <w:t>1990</w:t>
            </w:r>
          </w:p>
        </w:tc>
        <w:tc>
          <w:tcPr>
            <w:tcW w:w="1701" w:type="dxa"/>
          </w:tcPr>
          <w:p w:rsidR="00002155" w:rsidRPr="00926C99" w:rsidRDefault="00002155" w:rsidP="00FA1CB9">
            <w:pPr>
              <w:jc w:val="center"/>
              <w:rPr>
                <w:sz w:val="20"/>
                <w:szCs w:val="20"/>
              </w:rPr>
            </w:pPr>
            <w:r>
              <w:rPr>
                <w:sz w:val="20"/>
                <w:szCs w:val="20"/>
              </w:rPr>
              <w:t>61954,4</w:t>
            </w:r>
          </w:p>
        </w:tc>
        <w:tc>
          <w:tcPr>
            <w:tcW w:w="1701" w:type="dxa"/>
          </w:tcPr>
          <w:p w:rsidR="00002155" w:rsidRDefault="00002155" w:rsidP="00FA1CB9">
            <w:pPr>
              <w:jc w:val="center"/>
              <w:rPr>
                <w:sz w:val="20"/>
                <w:szCs w:val="20"/>
              </w:rPr>
            </w:pPr>
            <w:r>
              <w:rPr>
                <w:sz w:val="20"/>
                <w:szCs w:val="20"/>
              </w:rPr>
              <w:t>19618,87</w:t>
            </w:r>
          </w:p>
        </w:tc>
      </w:tr>
      <w:tr w:rsidR="00002155" w:rsidRPr="00F0399C" w:rsidTr="008C18E2">
        <w:trPr>
          <w:trHeight w:val="20"/>
        </w:trPr>
        <w:tc>
          <w:tcPr>
            <w:tcW w:w="566" w:type="dxa"/>
          </w:tcPr>
          <w:p w:rsidR="00002155" w:rsidRPr="00F0399C" w:rsidRDefault="00002155" w:rsidP="00856CF5">
            <w:pPr>
              <w:jc w:val="center"/>
              <w:rPr>
                <w:sz w:val="20"/>
                <w:szCs w:val="20"/>
              </w:rPr>
            </w:pPr>
            <w:r>
              <w:rPr>
                <w:sz w:val="20"/>
                <w:szCs w:val="20"/>
              </w:rPr>
              <w:t>2.2</w:t>
            </w:r>
          </w:p>
        </w:tc>
        <w:tc>
          <w:tcPr>
            <w:tcW w:w="1843" w:type="dxa"/>
          </w:tcPr>
          <w:p w:rsidR="00002155" w:rsidRPr="00F0399C" w:rsidRDefault="00002155" w:rsidP="00856CF5">
            <w:pPr>
              <w:jc w:val="center"/>
              <w:rPr>
                <w:sz w:val="20"/>
                <w:szCs w:val="20"/>
              </w:rPr>
            </w:pPr>
            <w:r>
              <w:rPr>
                <w:sz w:val="20"/>
                <w:szCs w:val="20"/>
              </w:rPr>
              <w:t>Наружные тепловые сети</w:t>
            </w:r>
          </w:p>
        </w:tc>
        <w:tc>
          <w:tcPr>
            <w:tcW w:w="3402" w:type="dxa"/>
          </w:tcPr>
          <w:p w:rsidR="00002155" w:rsidRPr="00F0399C" w:rsidRDefault="00002155" w:rsidP="00856CF5">
            <w:pPr>
              <w:jc w:val="center"/>
              <w:rPr>
                <w:sz w:val="20"/>
                <w:szCs w:val="20"/>
              </w:rPr>
            </w:pPr>
            <w:r>
              <w:rPr>
                <w:sz w:val="20"/>
                <w:szCs w:val="20"/>
              </w:rPr>
              <w:t>Магаданская область, Ягоднинский район, п.Дебин</w:t>
            </w:r>
          </w:p>
        </w:tc>
        <w:tc>
          <w:tcPr>
            <w:tcW w:w="1985" w:type="dxa"/>
          </w:tcPr>
          <w:p w:rsidR="00002155" w:rsidRDefault="00002155" w:rsidP="00856CF5">
            <w:pPr>
              <w:jc w:val="center"/>
              <w:rPr>
                <w:sz w:val="20"/>
                <w:szCs w:val="20"/>
              </w:rPr>
            </w:pPr>
            <w:r w:rsidRPr="00F0399C">
              <w:rPr>
                <w:sz w:val="20"/>
                <w:szCs w:val="20"/>
              </w:rPr>
              <w:t xml:space="preserve">Протяженность – </w:t>
            </w:r>
            <w:r>
              <w:rPr>
                <w:sz w:val="20"/>
                <w:szCs w:val="20"/>
              </w:rPr>
              <w:t>584</w:t>
            </w:r>
            <w:r w:rsidRPr="00F0399C">
              <w:rPr>
                <w:sz w:val="20"/>
                <w:szCs w:val="20"/>
              </w:rPr>
              <w:t xml:space="preserve"> м</w:t>
            </w:r>
          </w:p>
          <w:p w:rsidR="00002155" w:rsidRPr="00C440F8" w:rsidRDefault="00002155" w:rsidP="00856CF5">
            <w:pPr>
              <w:jc w:val="center"/>
              <w:rPr>
                <w:sz w:val="20"/>
                <w:szCs w:val="20"/>
              </w:rPr>
            </w:pPr>
            <w:r>
              <w:rPr>
                <w:sz w:val="20"/>
                <w:szCs w:val="20"/>
                <w:lang w:val="en-US"/>
              </w:rPr>
              <w:t>d</w:t>
            </w:r>
            <w:r>
              <w:rPr>
                <w:sz w:val="20"/>
                <w:szCs w:val="20"/>
              </w:rPr>
              <w:t>в</w:t>
            </w:r>
            <w:r w:rsidRPr="00C440F8">
              <w:rPr>
                <w:sz w:val="20"/>
                <w:szCs w:val="20"/>
              </w:rPr>
              <w:t>н</w:t>
            </w:r>
            <w:r>
              <w:rPr>
                <w:sz w:val="20"/>
                <w:szCs w:val="20"/>
              </w:rPr>
              <w:t xml:space="preserve"> = 70 мм</w:t>
            </w:r>
          </w:p>
          <w:p w:rsidR="00002155" w:rsidRPr="00F0399C" w:rsidRDefault="00002155" w:rsidP="00856CF5">
            <w:pPr>
              <w:jc w:val="center"/>
              <w:rPr>
                <w:sz w:val="20"/>
                <w:szCs w:val="20"/>
              </w:rPr>
            </w:pPr>
            <w:r>
              <w:rPr>
                <w:sz w:val="20"/>
                <w:szCs w:val="20"/>
                <w:lang w:val="en-US"/>
              </w:rPr>
              <w:t>D</w:t>
            </w:r>
            <w:r w:rsidRPr="00C440F8">
              <w:rPr>
                <w:sz w:val="20"/>
                <w:szCs w:val="20"/>
              </w:rPr>
              <w:t>вн</w:t>
            </w:r>
            <w:r w:rsidRPr="00F0399C">
              <w:rPr>
                <w:sz w:val="20"/>
                <w:szCs w:val="20"/>
              </w:rPr>
              <w:t xml:space="preserve"> =</w:t>
            </w:r>
            <w:r>
              <w:rPr>
                <w:sz w:val="20"/>
                <w:szCs w:val="20"/>
              </w:rPr>
              <w:t xml:space="preserve"> 76 мм</w:t>
            </w:r>
          </w:p>
        </w:tc>
        <w:tc>
          <w:tcPr>
            <w:tcW w:w="1418" w:type="dxa"/>
          </w:tcPr>
          <w:p w:rsidR="00002155" w:rsidRPr="00F0399C" w:rsidRDefault="00002155" w:rsidP="00B33992">
            <w:pPr>
              <w:jc w:val="center"/>
              <w:rPr>
                <w:sz w:val="20"/>
                <w:szCs w:val="20"/>
              </w:rPr>
            </w:pPr>
            <w:r>
              <w:rPr>
                <w:sz w:val="20"/>
                <w:szCs w:val="20"/>
              </w:rPr>
              <w:t>В рабочем состоянии (у</w:t>
            </w:r>
            <w:r w:rsidRPr="002959A4">
              <w:rPr>
                <w:sz w:val="20"/>
                <w:szCs w:val="20"/>
              </w:rPr>
              <w:t>довл</w:t>
            </w:r>
            <w:r>
              <w:rPr>
                <w:sz w:val="20"/>
                <w:szCs w:val="20"/>
              </w:rPr>
              <w:t>етвори-тельное)</w:t>
            </w:r>
          </w:p>
        </w:tc>
        <w:tc>
          <w:tcPr>
            <w:tcW w:w="1418" w:type="dxa"/>
          </w:tcPr>
          <w:p w:rsidR="00002155" w:rsidRPr="00F0399C" w:rsidRDefault="00002155" w:rsidP="00856CF5">
            <w:pPr>
              <w:jc w:val="center"/>
              <w:rPr>
                <w:sz w:val="20"/>
                <w:szCs w:val="20"/>
              </w:rPr>
            </w:pPr>
            <w:r>
              <w:rPr>
                <w:sz w:val="20"/>
                <w:szCs w:val="20"/>
              </w:rPr>
              <w:t>584</w:t>
            </w:r>
            <w:r w:rsidRPr="00F0399C">
              <w:rPr>
                <w:sz w:val="20"/>
                <w:szCs w:val="20"/>
              </w:rPr>
              <w:t xml:space="preserve"> м</w:t>
            </w:r>
            <w:r>
              <w:rPr>
                <w:sz w:val="20"/>
                <w:szCs w:val="20"/>
              </w:rPr>
              <w:t>. в двутрубном исполнении</w:t>
            </w:r>
          </w:p>
        </w:tc>
        <w:tc>
          <w:tcPr>
            <w:tcW w:w="1843" w:type="dxa"/>
          </w:tcPr>
          <w:p w:rsidR="00002155" w:rsidRPr="00344688" w:rsidRDefault="00002155" w:rsidP="00612099">
            <w:pPr>
              <w:jc w:val="center"/>
              <w:rPr>
                <w:sz w:val="18"/>
                <w:szCs w:val="18"/>
              </w:rPr>
            </w:pPr>
            <w:r w:rsidRPr="00344688">
              <w:rPr>
                <w:sz w:val="18"/>
                <w:szCs w:val="18"/>
              </w:rPr>
              <w:t>1990</w:t>
            </w:r>
          </w:p>
        </w:tc>
        <w:tc>
          <w:tcPr>
            <w:tcW w:w="1701" w:type="dxa"/>
          </w:tcPr>
          <w:p w:rsidR="00002155" w:rsidRDefault="00002155" w:rsidP="00856CF5">
            <w:pPr>
              <w:jc w:val="center"/>
              <w:rPr>
                <w:sz w:val="20"/>
                <w:szCs w:val="20"/>
              </w:rPr>
            </w:pPr>
            <w:r>
              <w:rPr>
                <w:sz w:val="20"/>
                <w:szCs w:val="20"/>
              </w:rPr>
              <w:t>72362,74</w:t>
            </w:r>
          </w:p>
          <w:p w:rsidR="00002155" w:rsidRPr="00926C99" w:rsidRDefault="00002155" w:rsidP="00856CF5">
            <w:pPr>
              <w:jc w:val="center"/>
              <w:rPr>
                <w:sz w:val="20"/>
                <w:szCs w:val="20"/>
              </w:rPr>
            </w:pPr>
          </w:p>
        </w:tc>
        <w:tc>
          <w:tcPr>
            <w:tcW w:w="1701" w:type="dxa"/>
          </w:tcPr>
          <w:p w:rsidR="00002155" w:rsidRDefault="00002155" w:rsidP="00856CF5">
            <w:pPr>
              <w:jc w:val="center"/>
              <w:rPr>
                <w:sz w:val="20"/>
                <w:szCs w:val="20"/>
              </w:rPr>
            </w:pPr>
            <w:r>
              <w:rPr>
                <w:sz w:val="20"/>
                <w:szCs w:val="20"/>
              </w:rPr>
              <w:t>22914,84</w:t>
            </w:r>
          </w:p>
        </w:tc>
      </w:tr>
      <w:tr w:rsidR="00002155" w:rsidRPr="00F0399C" w:rsidTr="008C18E2">
        <w:trPr>
          <w:trHeight w:val="20"/>
        </w:trPr>
        <w:tc>
          <w:tcPr>
            <w:tcW w:w="566" w:type="dxa"/>
          </w:tcPr>
          <w:p w:rsidR="00002155" w:rsidRPr="00F0399C" w:rsidRDefault="00002155" w:rsidP="00856CF5">
            <w:pPr>
              <w:jc w:val="center"/>
              <w:rPr>
                <w:sz w:val="20"/>
                <w:szCs w:val="20"/>
              </w:rPr>
            </w:pPr>
            <w:r>
              <w:rPr>
                <w:sz w:val="20"/>
                <w:szCs w:val="20"/>
              </w:rPr>
              <w:t>2.3.</w:t>
            </w:r>
          </w:p>
        </w:tc>
        <w:tc>
          <w:tcPr>
            <w:tcW w:w="1843" w:type="dxa"/>
          </w:tcPr>
          <w:p w:rsidR="00002155" w:rsidRPr="00F0399C" w:rsidRDefault="00002155" w:rsidP="00856CF5">
            <w:pPr>
              <w:jc w:val="center"/>
              <w:rPr>
                <w:sz w:val="20"/>
                <w:szCs w:val="20"/>
              </w:rPr>
            </w:pPr>
            <w:r>
              <w:rPr>
                <w:sz w:val="20"/>
                <w:szCs w:val="20"/>
              </w:rPr>
              <w:t>Наружные тепловые сети</w:t>
            </w:r>
          </w:p>
        </w:tc>
        <w:tc>
          <w:tcPr>
            <w:tcW w:w="3402" w:type="dxa"/>
          </w:tcPr>
          <w:p w:rsidR="00002155" w:rsidRPr="00F0399C" w:rsidRDefault="00002155" w:rsidP="00856CF5">
            <w:pPr>
              <w:jc w:val="center"/>
              <w:rPr>
                <w:sz w:val="20"/>
                <w:szCs w:val="20"/>
              </w:rPr>
            </w:pPr>
            <w:r>
              <w:rPr>
                <w:sz w:val="20"/>
                <w:szCs w:val="20"/>
              </w:rPr>
              <w:t>Магаданская область, Ягоднинский район, п.Дебин</w:t>
            </w:r>
          </w:p>
        </w:tc>
        <w:tc>
          <w:tcPr>
            <w:tcW w:w="1985" w:type="dxa"/>
          </w:tcPr>
          <w:p w:rsidR="00002155" w:rsidRDefault="00002155" w:rsidP="00856CF5">
            <w:pPr>
              <w:jc w:val="center"/>
              <w:rPr>
                <w:sz w:val="20"/>
                <w:szCs w:val="20"/>
              </w:rPr>
            </w:pPr>
            <w:r w:rsidRPr="00F0399C">
              <w:rPr>
                <w:sz w:val="20"/>
                <w:szCs w:val="20"/>
              </w:rPr>
              <w:t xml:space="preserve">Протяженность – </w:t>
            </w:r>
            <w:r>
              <w:rPr>
                <w:sz w:val="20"/>
                <w:szCs w:val="20"/>
              </w:rPr>
              <w:t>122</w:t>
            </w:r>
            <w:r w:rsidRPr="00F0399C">
              <w:rPr>
                <w:sz w:val="20"/>
                <w:szCs w:val="20"/>
              </w:rPr>
              <w:t xml:space="preserve"> м</w:t>
            </w:r>
          </w:p>
          <w:p w:rsidR="00002155" w:rsidRPr="00C440F8" w:rsidRDefault="00002155" w:rsidP="00856CF5">
            <w:pPr>
              <w:jc w:val="center"/>
              <w:rPr>
                <w:sz w:val="20"/>
                <w:szCs w:val="20"/>
              </w:rPr>
            </w:pPr>
            <w:r>
              <w:rPr>
                <w:sz w:val="20"/>
                <w:szCs w:val="20"/>
                <w:lang w:val="en-US"/>
              </w:rPr>
              <w:t>d</w:t>
            </w:r>
            <w:r>
              <w:rPr>
                <w:sz w:val="20"/>
                <w:szCs w:val="20"/>
              </w:rPr>
              <w:t>в</w:t>
            </w:r>
            <w:r w:rsidRPr="00C440F8">
              <w:rPr>
                <w:sz w:val="20"/>
                <w:szCs w:val="20"/>
              </w:rPr>
              <w:t>н</w:t>
            </w:r>
            <w:r>
              <w:rPr>
                <w:sz w:val="20"/>
                <w:szCs w:val="20"/>
              </w:rPr>
              <w:t xml:space="preserve"> = 80 мм</w:t>
            </w:r>
          </w:p>
          <w:p w:rsidR="00002155" w:rsidRPr="00F0399C" w:rsidRDefault="00002155" w:rsidP="00856CF5">
            <w:pPr>
              <w:jc w:val="center"/>
              <w:rPr>
                <w:sz w:val="20"/>
                <w:szCs w:val="20"/>
              </w:rPr>
            </w:pPr>
            <w:r>
              <w:rPr>
                <w:sz w:val="20"/>
                <w:szCs w:val="20"/>
                <w:lang w:val="en-US"/>
              </w:rPr>
              <w:t>D</w:t>
            </w:r>
            <w:r w:rsidRPr="00C440F8">
              <w:rPr>
                <w:sz w:val="20"/>
                <w:szCs w:val="20"/>
              </w:rPr>
              <w:t>вн</w:t>
            </w:r>
            <w:r w:rsidRPr="00F0399C">
              <w:rPr>
                <w:sz w:val="20"/>
                <w:szCs w:val="20"/>
              </w:rPr>
              <w:t xml:space="preserve"> =</w:t>
            </w:r>
            <w:r>
              <w:rPr>
                <w:sz w:val="20"/>
                <w:szCs w:val="20"/>
              </w:rPr>
              <w:t xml:space="preserve"> 89 мм</w:t>
            </w:r>
          </w:p>
        </w:tc>
        <w:tc>
          <w:tcPr>
            <w:tcW w:w="1418" w:type="dxa"/>
          </w:tcPr>
          <w:p w:rsidR="00002155" w:rsidRPr="00F0399C" w:rsidRDefault="00002155" w:rsidP="00B33992">
            <w:pPr>
              <w:jc w:val="center"/>
              <w:rPr>
                <w:sz w:val="20"/>
                <w:szCs w:val="20"/>
              </w:rPr>
            </w:pPr>
            <w:r>
              <w:rPr>
                <w:sz w:val="20"/>
                <w:szCs w:val="20"/>
              </w:rPr>
              <w:t>В рабочем состоянии (у</w:t>
            </w:r>
            <w:r w:rsidRPr="002959A4">
              <w:rPr>
                <w:sz w:val="20"/>
                <w:szCs w:val="20"/>
              </w:rPr>
              <w:t>довл</w:t>
            </w:r>
            <w:r>
              <w:rPr>
                <w:sz w:val="20"/>
                <w:szCs w:val="20"/>
              </w:rPr>
              <w:t>етвори-тельное)</w:t>
            </w:r>
          </w:p>
        </w:tc>
        <w:tc>
          <w:tcPr>
            <w:tcW w:w="1418" w:type="dxa"/>
          </w:tcPr>
          <w:p w:rsidR="00002155" w:rsidRPr="00F0399C" w:rsidRDefault="00002155" w:rsidP="00856CF5">
            <w:pPr>
              <w:jc w:val="center"/>
              <w:rPr>
                <w:sz w:val="20"/>
                <w:szCs w:val="20"/>
              </w:rPr>
            </w:pPr>
            <w:r>
              <w:rPr>
                <w:sz w:val="20"/>
                <w:szCs w:val="20"/>
              </w:rPr>
              <w:t>122</w:t>
            </w:r>
            <w:r w:rsidRPr="00F0399C">
              <w:rPr>
                <w:sz w:val="20"/>
                <w:szCs w:val="20"/>
              </w:rPr>
              <w:t xml:space="preserve"> м</w:t>
            </w:r>
            <w:r>
              <w:rPr>
                <w:sz w:val="20"/>
                <w:szCs w:val="20"/>
              </w:rPr>
              <w:t>. в двутрубном исполнении</w:t>
            </w:r>
          </w:p>
        </w:tc>
        <w:tc>
          <w:tcPr>
            <w:tcW w:w="1843" w:type="dxa"/>
          </w:tcPr>
          <w:p w:rsidR="00002155" w:rsidRPr="00344688" w:rsidRDefault="00002155" w:rsidP="00612099">
            <w:pPr>
              <w:jc w:val="center"/>
              <w:rPr>
                <w:sz w:val="18"/>
                <w:szCs w:val="18"/>
              </w:rPr>
            </w:pPr>
            <w:r w:rsidRPr="00344688">
              <w:rPr>
                <w:sz w:val="18"/>
                <w:szCs w:val="18"/>
              </w:rPr>
              <w:t>1990</w:t>
            </w:r>
          </w:p>
        </w:tc>
        <w:tc>
          <w:tcPr>
            <w:tcW w:w="1701" w:type="dxa"/>
          </w:tcPr>
          <w:p w:rsidR="00002155" w:rsidRPr="00926C99" w:rsidRDefault="00002155" w:rsidP="00856CF5">
            <w:pPr>
              <w:jc w:val="center"/>
              <w:rPr>
                <w:sz w:val="20"/>
                <w:szCs w:val="20"/>
              </w:rPr>
            </w:pPr>
            <w:r>
              <w:rPr>
                <w:sz w:val="20"/>
                <w:szCs w:val="20"/>
              </w:rPr>
              <w:t>15116,88</w:t>
            </w:r>
          </w:p>
        </w:tc>
        <w:tc>
          <w:tcPr>
            <w:tcW w:w="1701" w:type="dxa"/>
          </w:tcPr>
          <w:p w:rsidR="00002155" w:rsidRDefault="00002155" w:rsidP="00856CF5">
            <w:pPr>
              <w:jc w:val="center"/>
              <w:rPr>
                <w:sz w:val="20"/>
                <w:szCs w:val="20"/>
              </w:rPr>
            </w:pPr>
            <w:r>
              <w:rPr>
                <w:sz w:val="20"/>
                <w:szCs w:val="20"/>
              </w:rPr>
              <w:t>4787,01</w:t>
            </w:r>
          </w:p>
        </w:tc>
      </w:tr>
      <w:tr w:rsidR="00002155" w:rsidRPr="00F0399C" w:rsidTr="008C18E2">
        <w:trPr>
          <w:trHeight w:val="20"/>
        </w:trPr>
        <w:tc>
          <w:tcPr>
            <w:tcW w:w="566" w:type="dxa"/>
          </w:tcPr>
          <w:p w:rsidR="00002155" w:rsidRPr="00F0399C" w:rsidRDefault="00002155" w:rsidP="00856CF5">
            <w:pPr>
              <w:jc w:val="center"/>
              <w:rPr>
                <w:sz w:val="20"/>
                <w:szCs w:val="20"/>
              </w:rPr>
            </w:pPr>
            <w:r>
              <w:rPr>
                <w:sz w:val="20"/>
                <w:szCs w:val="20"/>
              </w:rPr>
              <w:t>2.4.</w:t>
            </w:r>
          </w:p>
        </w:tc>
        <w:tc>
          <w:tcPr>
            <w:tcW w:w="1843" w:type="dxa"/>
          </w:tcPr>
          <w:p w:rsidR="00002155" w:rsidRPr="00F0399C" w:rsidRDefault="00002155" w:rsidP="00856CF5">
            <w:pPr>
              <w:jc w:val="center"/>
              <w:rPr>
                <w:sz w:val="20"/>
                <w:szCs w:val="20"/>
              </w:rPr>
            </w:pPr>
            <w:r>
              <w:rPr>
                <w:sz w:val="20"/>
                <w:szCs w:val="20"/>
              </w:rPr>
              <w:t>Наружные тепловые сети</w:t>
            </w:r>
          </w:p>
        </w:tc>
        <w:tc>
          <w:tcPr>
            <w:tcW w:w="3402" w:type="dxa"/>
          </w:tcPr>
          <w:p w:rsidR="00002155" w:rsidRPr="00F0399C" w:rsidRDefault="00002155" w:rsidP="00856CF5">
            <w:pPr>
              <w:jc w:val="center"/>
              <w:rPr>
                <w:sz w:val="20"/>
                <w:szCs w:val="20"/>
              </w:rPr>
            </w:pPr>
            <w:r>
              <w:rPr>
                <w:sz w:val="20"/>
                <w:szCs w:val="20"/>
              </w:rPr>
              <w:t>Магаданская область, Ягоднинский район, п.Дебин</w:t>
            </w:r>
          </w:p>
        </w:tc>
        <w:tc>
          <w:tcPr>
            <w:tcW w:w="1985" w:type="dxa"/>
          </w:tcPr>
          <w:p w:rsidR="00002155" w:rsidRDefault="00002155" w:rsidP="00856CF5">
            <w:pPr>
              <w:jc w:val="center"/>
              <w:rPr>
                <w:sz w:val="20"/>
                <w:szCs w:val="20"/>
              </w:rPr>
            </w:pPr>
            <w:r w:rsidRPr="00F0399C">
              <w:rPr>
                <w:sz w:val="20"/>
                <w:szCs w:val="20"/>
              </w:rPr>
              <w:t xml:space="preserve">Протяженность – </w:t>
            </w:r>
            <w:r>
              <w:rPr>
                <w:sz w:val="20"/>
                <w:szCs w:val="20"/>
              </w:rPr>
              <w:t>468</w:t>
            </w:r>
            <w:r w:rsidRPr="00F0399C">
              <w:rPr>
                <w:sz w:val="20"/>
                <w:szCs w:val="20"/>
              </w:rPr>
              <w:t xml:space="preserve"> м</w:t>
            </w:r>
          </w:p>
          <w:p w:rsidR="00002155" w:rsidRPr="00C440F8" w:rsidRDefault="00002155" w:rsidP="00856CF5">
            <w:pPr>
              <w:jc w:val="center"/>
              <w:rPr>
                <w:sz w:val="20"/>
                <w:szCs w:val="20"/>
              </w:rPr>
            </w:pPr>
            <w:r>
              <w:rPr>
                <w:sz w:val="20"/>
                <w:szCs w:val="20"/>
                <w:lang w:val="en-US"/>
              </w:rPr>
              <w:t>d</w:t>
            </w:r>
            <w:r>
              <w:rPr>
                <w:sz w:val="20"/>
                <w:szCs w:val="20"/>
              </w:rPr>
              <w:t>в</w:t>
            </w:r>
            <w:r w:rsidRPr="00C440F8">
              <w:rPr>
                <w:sz w:val="20"/>
                <w:szCs w:val="20"/>
              </w:rPr>
              <w:t>н</w:t>
            </w:r>
            <w:r>
              <w:rPr>
                <w:sz w:val="20"/>
                <w:szCs w:val="20"/>
              </w:rPr>
              <w:t xml:space="preserve"> = 100 мм</w:t>
            </w:r>
          </w:p>
          <w:p w:rsidR="00002155" w:rsidRPr="00F0399C" w:rsidRDefault="00002155" w:rsidP="00856CF5">
            <w:pPr>
              <w:jc w:val="center"/>
              <w:rPr>
                <w:sz w:val="20"/>
                <w:szCs w:val="20"/>
              </w:rPr>
            </w:pPr>
            <w:r>
              <w:rPr>
                <w:sz w:val="20"/>
                <w:szCs w:val="20"/>
                <w:lang w:val="en-US"/>
              </w:rPr>
              <w:t>D</w:t>
            </w:r>
            <w:r w:rsidRPr="00C440F8">
              <w:rPr>
                <w:sz w:val="20"/>
                <w:szCs w:val="20"/>
              </w:rPr>
              <w:t>вн</w:t>
            </w:r>
            <w:r w:rsidRPr="00F0399C">
              <w:rPr>
                <w:sz w:val="20"/>
                <w:szCs w:val="20"/>
              </w:rPr>
              <w:t xml:space="preserve"> =</w:t>
            </w:r>
            <w:r>
              <w:rPr>
                <w:sz w:val="20"/>
                <w:szCs w:val="20"/>
              </w:rPr>
              <w:t xml:space="preserve"> 108 мм</w:t>
            </w:r>
          </w:p>
        </w:tc>
        <w:tc>
          <w:tcPr>
            <w:tcW w:w="1418" w:type="dxa"/>
          </w:tcPr>
          <w:p w:rsidR="00002155" w:rsidRPr="00F0399C" w:rsidRDefault="00002155" w:rsidP="00B33992">
            <w:pPr>
              <w:jc w:val="center"/>
              <w:rPr>
                <w:sz w:val="20"/>
                <w:szCs w:val="20"/>
              </w:rPr>
            </w:pPr>
            <w:r>
              <w:rPr>
                <w:sz w:val="20"/>
                <w:szCs w:val="20"/>
              </w:rPr>
              <w:t>В рабочем состоянии (у</w:t>
            </w:r>
            <w:r w:rsidRPr="002959A4">
              <w:rPr>
                <w:sz w:val="20"/>
                <w:szCs w:val="20"/>
              </w:rPr>
              <w:t>довл</w:t>
            </w:r>
            <w:r>
              <w:rPr>
                <w:sz w:val="20"/>
                <w:szCs w:val="20"/>
              </w:rPr>
              <w:t>етвори-тельное)</w:t>
            </w:r>
          </w:p>
        </w:tc>
        <w:tc>
          <w:tcPr>
            <w:tcW w:w="1418" w:type="dxa"/>
          </w:tcPr>
          <w:p w:rsidR="00002155" w:rsidRPr="00F0399C" w:rsidRDefault="00002155" w:rsidP="00856CF5">
            <w:pPr>
              <w:jc w:val="center"/>
              <w:rPr>
                <w:sz w:val="20"/>
                <w:szCs w:val="20"/>
              </w:rPr>
            </w:pPr>
            <w:r>
              <w:rPr>
                <w:sz w:val="20"/>
                <w:szCs w:val="20"/>
              </w:rPr>
              <w:t>468</w:t>
            </w:r>
            <w:r w:rsidRPr="00F0399C">
              <w:rPr>
                <w:sz w:val="20"/>
                <w:szCs w:val="20"/>
              </w:rPr>
              <w:t xml:space="preserve"> м</w:t>
            </w:r>
            <w:r>
              <w:rPr>
                <w:sz w:val="20"/>
                <w:szCs w:val="20"/>
              </w:rPr>
              <w:t>. в двутрубном исполнении</w:t>
            </w:r>
          </w:p>
        </w:tc>
        <w:tc>
          <w:tcPr>
            <w:tcW w:w="1843" w:type="dxa"/>
          </w:tcPr>
          <w:p w:rsidR="00002155" w:rsidRPr="00344688" w:rsidRDefault="00002155" w:rsidP="00612099">
            <w:pPr>
              <w:jc w:val="center"/>
              <w:rPr>
                <w:sz w:val="18"/>
                <w:szCs w:val="18"/>
              </w:rPr>
            </w:pPr>
            <w:r w:rsidRPr="00344688">
              <w:rPr>
                <w:sz w:val="18"/>
                <w:szCs w:val="18"/>
              </w:rPr>
              <w:t>1990</w:t>
            </w:r>
          </w:p>
        </w:tc>
        <w:tc>
          <w:tcPr>
            <w:tcW w:w="1701" w:type="dxa"/>
          </w:tcPr>
          <w:p w:rsidR="00002155" w:rsidRPr="00926C99" w:rsidRDefault="00002155" w:rsidP="00856CF5">
            <w:pPr>
              <w:jc w:val="center"/>
              <w:rPr>
                <w:sz w:val="20"/>
                <w:szCs w:val="20"/>
              </w:rPr>
            </w:pPr>
            <w:r>
              <w:rPr>
                <w:sz w:val="20"/>
                <w:szCs w:val="20"/>
              </w:rPr>
              <w:t>57989,32</w:t>
            </w:r>
          </w:p>
        </w:tc>
        <w:tc>
          <w:tcPr>
            <w:tcW w:w="1701" w:type="dxa"/>
          </w:tcPr>
          <w:p w:rsidR="00002155" w:rsidRDefault="00002155" w:rsidP="00856CF5">
            <w:pPr>
              <w:jc w:val="center"/>
              <w:rPr>
                <w:sz w:val="20"/>
                <w:szCs w:val="20"/>
              </w:rPr>
            </w:pPr>
            <w:r>
              <w:rPr>
                <w:sz w:val="20"/>
                <w:szCs w:val="20"/>
              </w:rPr>
              <w:t>18363,27</w:t>
            </w:r>
          </w:p>
        </w:tc>
      </w:tr>
      <w:tr w:rsidR="00002155" w:rsidRPr="00F0399C" w:rsidTr="008C18E2">
        <w:trPr>
          <w:trHeight w:val="20"/>
        </w:trPr>
        <w:tc>
          <w:tcPr>
            <w:tcW w:w="566" w:type="dxa"/>
          </w:tcPr>
          <w:p w:rsidR="00002155" w:rsidRPr="00F0399C" w:rsidRDefault="00002155" w:rsidP="00856CF5">
            <w:pPr>
              <w:jc w:val="center"/>
              <w:rPr>
                <w:sz w:val="20"/>
                <w:szCs w:val="20"/>
              </w:rPr>
            </w:pPr>
            <w:r>
              <w:rPr>
                <w:sz w:val="20"/>
                <w:szCs w:val="20"/>
              </w:rPr>
              <w:t>2.5</w:t>
            </w:r>
          </w:p>
        </w:tc>
        <w:tc>
          <w:tcPr>
            <w:tcW w:w="1843" w:type="dxa"/>
          </w:tcPr>
          <w:p w:rsidR="00002155" w:rsidRPr="00F0399C" w:rsidRDefault="00002155" w:rsidP="00856CF5">
            <w:pPr>
              <w:jc w:val="center"/>
              <w:rPr>
                <w:sz w:val="20"/>
                <w:szCs w:val="20"/>
              </w:rPr>
            </w:pPr>
            <w:r>
              <w:rPr>
                <w:sz w:val="20"/>
                <w:szCs w:val="20"/>
              </w:rPr>
              <w:t>Наружные тепловые сети</w:t>
            </w:r>
          </w:p>
        </w:tc>
        <w:tc>
          <w:tcPr>
            <w:tcW w:w="3402" w:type="dxa"/>
          </w:tcPr>
          <w:p w:rsidR="00002155" w:rsidRPr="00F0399C" w:rsidRDefault="00002155" w:rsidP="00856CF5">
            <w:pPr>
              <w:jc w:val="center"/>
              <w:rPr>
                <w:sz w:val="20"/>
                <w:szCs w:val="20"/>
              </w:rPr>
            </w:pPr>
            <w:r>
              <w:rPr>
                <w:sz w:val="20"/>
                <w:szCs w:val="20"/>
              </w:rPr>
              <w:t>Магаданская область, Ягоднинский район, п.Дебин</w:t>
            </w:r>
          </w:p>
        </w:tc>
        <w:tc>
          <w:tcPr>
            <w:tcW w:w="1985" w:type="dxa"/>
          </w:tcPr>
          <w:p w:rsidR="00002155" w:rsidRDefault="00002155" w:rsidP="00856CF5">
            <w:pPr>
              <w:jc w:val="center"/>
              <w:rPr>
                <w:sz w:val="20"/>
                <w:szCs w:val="20"/>
              </w:rPr>
            </w:pPr>
            <w:r w:rsidRPr="00F0399C">
              <w:rPr>
                <w:sz w:val="20"/>
                <w:szCs w:val="20"/>
              </w:rPr>
              <w:t xml:space="preserve">Протяженность – </w:t>
            </w:r>
            <w:r>
              <w:rPr>
                <w:sz w:val="20"/>
                <w:szCs w:val="20"/>
              </w:rPr>
              <w:t>120</w:t>
            </w:r>
            <w:r w:rsidRPr="00F0399C">
              <w:rPr>
                <w:sz w:val="20"/>
                <w:szCs w:val="20"/>
              </w:rPr>
              <w:t xml:space="preserve"> м</w:t>
            </w:r>
          </w:p>
          <w:p w:rsidR="00002155" w:rsidRPr="00C440F8" w:rsidRDefault="00002155" w:rsidP="00856CF5">
            <w:pPr>
              <w:jc w:val="center"/>
              <w:rPr>
                <w:sz w:val="20"/>
                <w:szCs w:val="20"/>
              </w:rPr>
            </w:pPr>
            <w:r>
              <w:rPr>
                <w:sz w:val="20"/>
                <w:szCs w:val="20"/>
                <w:lang w:val="en-US"/>
              </w:rPr>
              <w:t>d</w:t>
            </w:r>
            <w:r>
              <w:rPr>
                <w:sz w:val="20"/>
                <w:szCs w:val="20"/>
              </w:rPr>
              <w:t>в</w:t>
            </w:r>
            <w:r w:rsidRPr="00C440F8">
              <w:rPr>
                <w:sz w:val="20"/>
                <w:szCs w:val="20"/>
              </w:rPr>
              <w:t>н</w:t>
            </w:r>
            <w:r>
              <w:rPr>
                <w:sz w:val="20"/>
                <w:szCs w:val="20"/>
              </w:rPr>
              <w:t xml:space="preserve"> = 125 мм</w:t>
            </w:r>
          </w:p>
          <w:p w:rsidR="00002155" w:rsidRPr="00F0399C" w:rsidRDefault="00002155" w:rsidP="00856CF5">
            <w:pPr>
              <w:jc w:val="center"/>
              <w:rPr>
                <w:sz w:val="20"/>
                <w:szCs w:val="20"/>
              </w:rPr>
            </w:pPr>
            <w:r>
              <w:rPr>
                <w:sz w:val="20"/>
                <w:szCs w:val="20"/>
                <w:lang w:val="en-US"/>
              </w:rPr>
              <w:t>D</w:t>
            </w:r>
            <w:r w:rsidRPr="00C440F8">
              <w:rPr>
                <w:sz w:val="20"/>
                <w:szCs w:val="20"/>
              </w:rPr>
              <w:t>вн</w:t>
            </w:r>
            <w:r w:rsidRPr="00F0399C">
              <w:rPr>
                <w:sz w:val="20"/>
                <w:szCs w:val="20"/>
              </w:rPr>
              <w:t xml:space="preserve"> =</w:t>
            </w:r>
            <w:r>
              <w:rPr>
                <w:sz w:val="20"/>
                <w:szCs w:val="20"/>
              </w:rPr>
              <w:t xml:space="preserve"> 133 мм</w:t>
            </w:r>
          </w:p>
        </w:tc>
        <w:tc>
          <w:tcPr>
            <w:tcW w:w="1418" w:type="dxa"/>
          </w:tcPr>
          <w:p w:rsidR="00002155" w:rsidRPr="00F0399C" w:rsidRDefault="00002155" w:rsidP="00B33992">
            <w:pPr>
              <w:jc w:val="center"/>
              <w:rPr>
                <w:sz w:val="20"/>
                <w:szCs w:val="20"/>
              </w:rPr>
            </w:pPr>
            <w:r>
              <w:rPr>
                <w:sz w:val="20"/>
                <w:szCs w:val="20"/>
              </w:rPr>
              <w:t>В рабочем состоянии (у</w:t>
            </w:r>
            <w:r w:rsidRPr="002959A4">
              <w:rPr>
                <w:sz w:val="20"/>
                <w:szCs w:val="20"/>
              </w:rPr>
              <w:t>довл</w:t>
            </w:r>
            <w:r>
              <w:rPr>
                <w:sz w:val="20"/>
                <w:szCs w:val="20"/>
              </w:rPr>
              <w:t>етвори-тельное)</w:t>
            </w:r>
          </w:p>
        </w:tc>
        <w:tc>
          <w:tcPr>
            <w:tcW w:w="1418" w:type="dxa"/>
          </w:tcPr>
          <w:p w:rsidR="00002155" w:rsidRPr="00F0399C" w:rsidRDefault="00002155" w:rsidP="00856CF5">
            <w:pPr>
              <w:jc w:val="center"/>
              <w:rPr>
                <w:sz w:val="20"/>
                <w:szCs w:val="20"/>
              </w:rPr>
            </w:pPr>
            <w:r>
              <w:rPr>
                <w:sz w:val="20"/>
                <w:szCs w:val="20"/>
              </w:rPr>
              <w:t>120</w:t>
            </w:r>
            <w:r w:rsidRPr="00F0399C">
              <w:rPr>
                <w:sz w:val="20"/>
                <w:szCs w:val="20"/>
              </w:rPr>
              <w:t xml:space="preserve"> м</w:t>
            </w:r>
            <w:r>
              <w:rPr>
                <w:sz w:val="20"/>
                <w:szCs w:val="20"/>
              </w:rPr>
              <w:t>. в двутрубном исполнении</w:t>
            </w:r>
          </w:p>
        </w:tc>
        <w:tc>
          <w:tcPr>
            <w:tcW w:w="1843" w:type="dxa"/>
          </w:tcPr>
          <w:p w:rsidR="00002155" w:rsidRPr="00344688" w:rsidRDefault="00002155" w:rsidP="00612099">
            <w:pPr>
              <w:jc w:val="center"/>
              <w:rPr>
                <w:sz w:val="18"/>
                <w:szCs w:val="18"/>
              </w:rPr>
            </w:pPr>
            <w:r w:rsidRPr="00344688">
              <w:rPr>
                <w:sz w:val="18"/>
                <w:szCs w:val="18"/>
              </w:rPr>
              <w:t>1990</w:t>
            </w:r>
          </w:p>
        </w:tc>
        <w:tc>
          <w:tcPr>
            <w:tcW w:w="1701" w:type="dxa"/>
          </w:tcPr>
          <w:p w:rsidR="00002155" w:rsidRPr="00926C99" w:rsidRDefault="00002155" w:rsidP="00856CF5">
            <w:pPr>
              <w:jc w:val="center"/>
              <w:rPr>
                <w:sz w:val="20"/>
                <w:szCs w:val="20"/>
              </w:rPr>
            </w:pPr>
            <w:r>
              <w:rPr>
                <w:sz w:val="20"/>
                <w:szCs w:val="20"/>
              </w:rPr>
              <w:t>14869,06</w:t>
            </w:r>
          </w:p>
        </w:tc>
        <w:tc>
          <w:tcPr>
            <w:tcW w:w="1701" w:type="dxa"/>
          </w:tcPr>
          <w:p w:rsidR="00002155" w:rsidRDefault="00002155" w:rsidP="00856CF5">
            <w:pPr>
              <w:jc w:val="center"/>
              <w:rPr>
                <w:sz w:val="20"/>
                <w:szCs w:val="20"/>
              </w:rPr>
            </w:pPr>
            <w:r>
              <w:rPr>
                <w:sz w:val="20"/>
                <w:szCs w:val="20"/>
              </w:rPr>
              <w:t>4708,53</w:t>
            </w:r>
          </w:p>
        </w:tc>
      </w:tr>
      <w:tr w:rsidR="00002155" w:rsidRPr="00F0399C" w:rsidTr="008C18E2">
        <w:trPr>
          <w:trHeight w:val="20"/>
        </w:trPr>
        <w:tc>
          <w:tcPr>
            <w:tcW w:w="566" w:type="dxa"/>
          </w:tcPr>
          <w:p w:rsidR="00002155" w:rsidRPr="00F0399C" w:rsidRDefault="00002155" w:rsidP="002C766A">
            <w:pPr>
              <w:spacing w:line="240" w:lineRule="atLeast"/>
              <w:jc w:val="center"/>
              <w:rPr>
                <w:sz w:val="20"/>
                <w:szCs w:val="20"/>
              </w:rPr>
            </w:pPr>
            <w:r>
              <w:rPr>
                <w:sz w:val="20"/>
                <w:szCs w:val="20"/>
              </w:rPr>
              <w:t>2.6</w:t>
            </w:r>
          </w:p>
        </w:tc>
        <w:tc>
          <w:tcPr>
            <w:tcW w:w="1843" w:type="dxa"/>
          </w:tcPr>
          <w:p w:rsidR="00002155" w:rsidRPr="00F0399C" w:rsidRDefault="00002155" w:rsidP="002C766A">
            <w:pPr>
              <w:spacing w:line="240" w:lineRule="atLeast"/>
              <w:jc w:val="center"/>
              <w:rPr>
                <w:sz w:val="20"/>
                <w:szCs w:val="20"/>
              </w:rPr>
            </w:pPr>
            <w:r>
              <w:rPr>
                <w:sz w:val="20"/>
                <w:szCs w:val="20"/>
              </w:rPr>
              <w:t>Наружные тепловые сети</w:t>
            </w:r>
          </w:p>
        </w:tc>
        <w:tc>
          <w:tcPr>
            <w:tcW w:w="3402" w:type="dxa"/>
          </w:tcPr>
          <w:p w:rsidR="00002155" w:rsidRPr="00F0399C" w:rsidRDefault="00002155" w:rsidP="002C766A">
            <w:pPr>
              <w:spacing w:line="240" w:lineRule="atLeast"/>
              <w:jc w:val="center"/>
              <w:rPr>
                <w:sz w:val="20"/>
                <w:szCs w:val="20"/>
              </w:rPr>
            </w:pPr>
            <w:r>
              <w:rPr>
                <w:sz w:val="20"/>
                <w:szCs w:val="20"/>
              </w:rPr>
              <w:t>Магаданская область, Ягоднинский район, п.Дебин</w:t>
            </w:r>
          </w:p>
        </w:tc>
        <w:tc>
          <w:tcPr>
            <w:tcW w:w="1985" w:type="dxa"/>
          </w:tcPr>
          <w:p w:rsidR="00002155" w:rsidRDefault="00002155" w:rsidP="002C766A">
            <w:pPr>
              <w:spacing w:line="240" w:lineRule="atLeast"/>
              <w:jc w:val="center"/>
              <w:rPr>
                <w:sz w:val="20"/>
                <w:szCs w:val="20"/>
              </w:rPr>
            </w:pPr>
            <w:r w:rsidRPr="00F0399C">
              <w:rPr>
                <w:sz w:val="20"/>
                <w:szCs w:val="20"/>
              </w:rPr>
              <w:t xml:space="preserve">Протяженность – </w:t>
            </w:r>
            <w:r>
              <w:rPr>
                <w:sz w:val="20"/>
                <w:szCs w:val="20"/>
              </w:rPr>
              <w:t>202</w:t>
            </w:r>
            <w:r w:rsidRPr="00F0399C">
              <w:rPr>
                <w:sz w:val="20"/>
                <w:szCs w:val="20"/>
              </w:rPr>
              <w:t xml:space="preserve"> м</w:t>
            </w:r>
          </w:p>
          <w:p w:rsidR="00002155" w:rsidRPr="00C440F8" w:rsidRDefault="00002155" w:rsidP="002C766A">
            <w:pPr>
              <w:spacing w:line="240" w:lineRule="atLeast"/>
              <w:jc w:val="center"/>
              <w:rPr>
                <w:sz w:val="20"/>
                <w:szCs w:val="20"/>
              </w:rPr>
            </w:pPr>
            <w:r>
              <w:rPr>
                <w:sz w:val="20"/>
                <w:szCs w:val="20"/>
                <w:lang w:val="en-US"/>
              </w:rPr>
              <w:t>d</w:t>
            </w:r>
            <w:r>
              <w:rPr>
                <w:sz w:val="20"/>
                <w:szCs w:val="20"/>
              </w:rPr>
              <w:t>в</w:t>
            </w:r>
            <w:r w:rsidRPr="00C440F8">
              <w:rPr>
                <w:sz w:val="20"/>
                <w:szCs w:val="20"/>
              </w:rPr>
              <w:t>н</w:t>
            </w:r>
            <w:r>
              <w:rPr>
                <w:sz w:val="20"/>
                <w:szCs w:val="20"/>
              </w:rPr>
              <w:t xml:space="preserve"> = 150 мм</w:t>
            </w:r>
          </w:p>
          <w:p w:rsidR="00002155" w:rsidRPr="00F0399C" w:rsidRDefault="00002155" w:rsidP="002C766A">
            <w:pPr>
              <w:spacing w:line="240" w:lineRule="atLeast"/>
              <w:jc w:val="center"/>
              <w:rPr>
                <w:sz w:val="20"/>
                <w:szCs w:val="20"/>
              </w:rPr>
            </w:pPr>
            <w:r>
              <w:rPr>
                <w:sz w:val="20"/>
                <w:szCs w:val="20"/>
                <w:lang w:val="en-US"/>
              </w:rPr>
              <w:lastRenderedPageBreak/>
              <w:t>D</w:t>
            </w:r>
            <w:r w:rsidRPr="00C440F8">
              <w:rPr>
                <w:sz w:val="20"/>
                <w:szCs w:val="20"/>
              </w:rPr>
              <w:t>вн</w:t>
            </w:r>
            <w:r w:rsidRPr="00F0399C">
              <w:rPr>
                <w:sz w:val="20"/>
                <w:szCs w:val="20"/>
              </w:rPr>
              <w:t xml:space="preserve"> =</w:t>
            </w:r>
            <w:r>
              <w:rPr>
                <w:sz w:val="20"/>
                <w:szCs w:val="20"/>
              </w:rPr>
              <w:t xml:space="preserve"> 159 мм</w:t>
            </w:r>
          </w:p>
        </w:tc>
        <w:tc>
          <w:tcPr>
            <w:tcW w:w="1418" w:type="dxa"/>
          </w:tcPr>
          <w:p w:rsidR="00002155" w:rsidRPr="00F0399C" w:rsidRDefault="00002155" w:rsidP="00B33992">
            <w:pPr>
              <w:jc w:val="center"/>
              <w:rPr>
                <w:sz w:val="20"/>
                <w:szCs w:val="20"/>
              </w:rPr>
            </w:pPr>
            <w:r>
              <w:rPr>
                <w:sz w:val="20"/>
                <w:szCs w:val="20"/>
              </w:rPr>
              <w:lastRenderedPageBreak/>
              <w:t>В рабочем состоянии (у</w:t>
            </w:r>
            <w:r w:rsidRPr="002959A4">
              <w:rPr>
                <w:sz w:val="20"/>
                <w:szCs w:val="20"/>
              </w:rPr>
              <w:t>довл</w:t>
            </w:r>
            <w:r>
              <w:rPr>
                <w:sz w:val="20"/>
                <w:szCs w:val="20"/>
              </w:rPr>
              <w:t>етвори</w:t>
            </w:r>
            <w:r>
              <w:rPr>
                <w:sz w:val="20"/>
                <w:szCs w:val="20"/>
              </w:rPr>
              <w:lastRenderedPageBreak/>
              <w:t>-тельное)</w:t>
            </w:r>
          </w:p>
        </w:tc>
        <w:tc>
          <w:tcPr>
            <w:tcW w:w="1418" w:type="dxa"/>
          </w:tcPr>
          <w:p w:rsidR="00002155" w:rsidRPr="00F0399C" w:rsidRDefault="00002155" w:rsidP="002C766A">
            <w:pPr>
              <w:spacing w:line="240" w:lineRule="atLeast"/>
              <w:jc w:val="center"/>
              <w:rPr>
                <w:sz w:val="20"/>
                <w:szCs w:val="20"/>
              </w:rPr>
            </w:pPr>
            <w:r>
              <w:rPr>
                <w:sz w:val="20"/>
                <w:szCs w:val="20"/>
              </w:rPr>
              <w:lastRenderedPageBreak/>
              <w:t>202</w:t>
            </w:r>
            <w:r w:rsidRPr="00F0399C">
              <w:rPr>
                <w:sz w:val="20"/>
                <w:szCs w:val="20"/>
              </w:rPr>
              <w:t xml:space="preserve"> м</w:t>
            </w:r>
            <w:r>
              <w:rPr>
                <w:sz w:val="20"/>
                <w:szCs w:val="20"/>
              </w:rPr>
              <w:t>. в двутрубном исполнении</w:t>
            </w:r>
          </w:p>
        </w:tc>
        <w:tc>
          <w:tcPr>
            <w:tcW w:w="1843" w:type="dxa"/>
          </w:tcPr>
          <w:p w:rsidR="00002155" w:rsidRPr="00344688" w:rsidRDefault="00002155" w:rsidP="00612099">
            <w:pPr>
              <w:spacing w:line="240" w:lineRule="atLeast"/>
              <w:jc w:val="center"/>
              <w:rPr>
                <w:sz w:val="18"/>
                <w:szCs w:val="18"/>
              </w:rPr>
            </w:pPr>
            <w:r w:rsidRPr="00344688">
              <w:rPr>
                <w:sz w:val="18"/>
                <w:szCs w:val="18"/>
              </w:rPr>
              <w:t>1990</w:t>
            </w:r>
          </w:p>
        </w:tc>
        <w:tc>
          <w:tcPr>
            <w:tcW w:w="1701" w:type="dxa"/>
          </w:tcPr>
          <w:p w:rsidR="00002155" w:rsidRPr="00926C99" w:rsidRDefault="00002155" w:rsidP="002C766A">
            <w:pPr>
              <w:spacing w:line="240" w:lineRule="atLeast"/>
              <w:jc w:val="center"/>
              <w:rPr>
                <w:sz w:val="20"/>
                <w:szCs w:val="20"/>
              </w:rPr>
            </w:pPr>
            <w:r>
              <w:rPr>
                <w:sz w:val="20"/>
                <w:szCs w:val="20"/>
              </w:rPr>
              <w:t>25029,58</w:t>
            </w:r>
          </w:p>
        </w:tc>
        <w:tc>
          <w:tcPr>
            <w:tcW w:w="1701" w:type="dxa"/>
          </w:tcPr>
          <w:p w:rsidR="00002155" w:rsidRDefault="00002155" w:rsidP="002C766A">
            <w:pPr>
              <w:spacing w:line="240" w:lineRule="atLeast"/>
              <w:jc w:val="center"/>
              <w:rPr>
                <w:sz w:val="20"/>
                <w:szCs w:val="20"/>
              </w:rPr>
            </w:pPr>
            <w:r>
              <w:rPr>
                <w:sz w:val="20"/>
                <w:szCs w:val="20"/>
              </w:rPr>
              <w:t>7926,02</w:t>
            </w:r>
          </w:p>
        </w:tc>
      </w:tr>
      <w:tr w:rsidR="00002155" w:rsidRPr="00F0399C" w:rsidTr="008C18E2">
        <w:trPr>
          <w:trHeight w:val="20"/>
        </w:trPr>
        <w:tc>
          <w:tcPr>
            <w:tcW w:w="566" w:type="dxa"/>
          </w:tcPr>
          <w:p w:rsidR="00002155" w:rsidRPr="00F0399C" w:rsidRDefault="00002155" w:rsidP="002C766A">
            <w:pPr>
              <w:spacing w:line="240" w:lineRule="atLeast"/>
              <w:jc w:val="center"/>
              <w:rPr>
                <w:sz w:val="20"/>
                <w:szCs w:val="20"/>
              </w:rPr>
            </w:pPr>
            <w:r>
              <w:rPr>
                <w:sz w:val="20"/>
                <w:szCs w:val="20"/>
              </w:rPr>
              <w:lastRenderedPageBreak/>
              <w:t>2.7</w:t>
            </w:r>
          </w:p>
        </w:tc>
        <w:tc>
          <w:tcPr>
            <w:tcW w:w="1843" w:type="dxa"/>
          </w:tcPr>
          <w:p w:rsidR="00002155" w:rsidRPr="00F0399C" w:rsidRDefault="00002155" w:rsidP="002C766A">
            <w:pPr>
              <w:spacing w:line="240" w:lineRule="atLeast"/>
              <w:jc w:val="center"/>
              <w:rPr>
                <w:sz w:val="20"/>
                <w:szCs w:val="20"/>
              </w:rPr>
            </w:pPr>
            <w:r>
              <w:rPr>
                <w:sz w:val="20"/>
                <w:szCs w:val="20"/>
              </w:rPr>
              <w:t>Наружные тепловые сети</w:t>
            </w:r>
          </w:p>
        </w:tc>
        <w:tc>
          <w:tcPr>
            <w:tcW w:w="3402" w:type="dxa"/>
          </w:tcPr>
          <w:p w:rsidR="00002155" w:rsidRPr="00F0399C" w:rsidRDefault="00002155" w:rsidP="002C766A">
            <w:pPr>
              <w:spacing w:line="240" w:lineRule="atLeast"/>
              <w:jc w:val="center"/>
              <w:rPr>
                <w:sz w:val="20"/>
                <w:szCs w:val="20"/>
              </w:rPr>
            </w:pPr>
            <w:r>
              <w:rPr>
                <w:sz w:val="20"/>
                <w:szCs w:val="20"/>
              </w:rPr>
              <w:t>Магаданская область, Ягоднинский район, п.Дебин</w:t>
            </w:r>
          </w:p>
        </w:tc>
        <w:tc>
          <w:tcPr>
            <w:tcW w:w="1985" w:type="dxa"/>
          </w:tcPr>
          <w:p w:rsidR="00002155" w:rsidRDefault="00002155" w:rsidP="002C766A">
            <w:pPr>
              <w:spacing w:line="240" w:lineRule="atLeast"/>
              <w:jc w:val="center"/>
              <w:rPr>
                <w:sz w:val="20"/>
                <w:szCs w:val="20"/>
              </w:rPr>
            </w:pPr>
            <w:r w:rsidRPr="00F0399C">
              <w:rPr>
                <w:sz w:val="20"/>
                <w:szCs w:val="20"/>
              </w:rPr>
              <w:t xml:space="preserve">Протяженность – </w:t>
            </w:r>
            <w:r>
              <w:rPr>
                <w:sz w:val="20"/>
                <w:szCs w:val="20"/>
              </w:rPr>
              <w:t>654</w:t>
            </w:r>
            <w:r w:rsidRPr="00F0399C">
              <w:rPr>
                <w:sz w:val="20"/>
                <w:szCs w:val="20"/>
              </w:rPr>
              <w:t xml:space="preserve"> м</w:t>
            </w:r>
          </w:p>
          <w:p w:rsidR="00002155" w:rsidRPr="00C440F8" w:rsidRDefault="00002155" w:rsidP="002C766A">
            <w:pPr>
              <w:spacing w:line="240" w:lineRule="atLeast"/>
              <w:jc w:val="center"/>
              <w:rPr>
                <w:sz w:val="20"/>
                <w:szCs w:val="20"/>
              </w:rPr>
            </w:pPr>
            <w:r>
              <w:rPr>
                <w:sz w:val="20"/>
                <w:szCs w:val="20"/>
                <w:lang w:val="en-US"/>
              </w:rPr>
              <w:t>d</w:t>
            </w:r>
            <w:r>
              <w:rPr>
                <w:sz w:val="20"/>
                <w:szCs w:val="20"/>
              </w:rPr>
              <w:t>в</w:t>
            </w:r>
            <w:r w:rsidRPr="00C440F8">
              <w:rPr>
                <w:sz w:val="20"/>
                <w:szCs w:val="20"/>
              </w:rPr>
              <w:t>н</w:t>
            </w:r>
            <w:r>
              <w:rPr>
                <w:sz w:val="20"/>
                <w:szCs w:val="20"/>
              </w:rPr>
              <w:t xml:space="preserve"> = 200 мм</w:t>
            </w:r>
          </w:p>
          <w:p w:rsidR="00002155" w:rsidRPr="00F0399C" w:rsidRDefault="00002155" w:rsidP="002C766A">
            <w:pPr>
              <w:spacing w:line="240" w:lineRule="atLeast"/>
              <w:jc w:val="center"/>
              <w:rPr>
                <w:sz w:val="20"/>
                <w:szCs w:val="20"/>
              </w:rPr>
            </w:pPr>
            <w:r>
              <w:rPr>
                <w:sz w:val="20"/>
                <w:szCs w:val="20"/>
                <w:lang w:val="en-US"/>
              </w:rPr>
              <w:t>D</w:t>
            </w:r>
            <w:r w:rsidRPr="00C440F8">
              <w:rPr>
                <w:sz w:val="20"/>
                <w:szCs w:val="20"/>
              </w:rPr>
              <w:t>вн</w:t>
            </w:r>
            <w:r w:rsidRPr="00F0399C">
              <w:rPr>
                <w:sz w:val="20"/>
                <w:szCs w:val="20"/>
              </w:rPr>
              <w:t xml:space="preserve"> =</w:t>
            </w:r>
            <w:r>
              <w:rPr>
                <w:sz w:val="20"/>
                <w:szCs w:val="20"/>
              </w:rPr>
              <w:t xml:space="preserve"> 219 мм</w:t>
            </w:r>
          </w:p>
        </w:tc>
        <w:tc>
          <w:tcPr>
            <w:tcW w:w="1418" w:type="dxa"/>
          </w:tcPr>
          <w:p w:rsidR="00002155" w:rsidRPr="00F0399C" w:rsidRDefault="00002155" w:rsidP="00B33992">
            <w:pPr>
              <w:jc w:val="center"/>
              <w:rPr>
                <w:sz w:val="20"/>
                <w:szCs w:val="20"/>
              </w:rPr>
            </w:pPr>
            <w:r>
              <w:rPr>
                <w:sz w:val="20"/>
                <w:szCs w:val="20"/>
              </w:rPr>
              <w:t>В рабочем состоянии (у</w:t>
            </w:r>
            <w:r w:rsidRPr="002959A4">
              <w:rPr>
                <w:sz w:val="20"/>
                <w:szCs w:val="20"/>
              </w:rPr>
              <w:t>довл</w:t>
            </w:r>
            <w:r>
              <w:rPr>
                <w:sz w:val="20"/>
                <w:szCs w:val="20"/>
              </w:rPr>
              <w:t>етвори-тельное)</w:t>
            </w:r>
          </w:p>
        </w:tc>
        <w:tc>
          <w:tcPr>
            <w:tcW w:w="1418" w:type="dxa"/>
          </w:tcPr>
          <w:p w:rsidR="00002155" w:rsidRPr="00F0399C" w:rsidRDefault="00002155" w:rsidP="002C766A">
            <w:pPr>
              <w:spacing w:line="240" w:lineRule="atLeast"/>
              <w:jc w:val="center"/>
              <w:rPr>
                <w:sz w:val="20"/>
                <w:szCs w:val="20"/>
              </w:rPr>
            </w:pPr>
            <w:r>
              <w:rPr>
                <w:sz w:val="20"/>
                <w:szCs w:val="20"/>
              </w:rPr>
              <w:t>654</w:t>
            </w:r>
            <w:r w:rsidRPr="00F0399C">
              <w:rPr>
                <w:sz w:val="20"/>
                <w:szCs w:val="20"/>
              </w:rPr>
              <w:t xml:space="preserve"> м</w:t>
            </w:r>
            <w:r>
              <w:rPr>
                <w:sz w:val="20"/>
                <w:szCs w:val="20"/>
              </w:rPr>
              <w:t>. в двутрубном исполнении</w:t>
            </w:r>
          </w:p>
        </w:tc>
        <w:tc>
          <w:tcPr>
            <w:tcW w:w="1843" w:type="dxa"/>
          </w:tcPr>
          <w:p w:rsidR="00002155" w:rsidRPr="00344688" w:rsidRDefault="00002155" w:rsidP="00612099">
            <w:pPr>
              <w:spacing w:line="240" w:lineRule="atLeast"/>
              <w:jc w:val="center"/>
              <w:rPr>
                <w:sz w:val="18"/>
                <w:szCs w:val="18"/>
              </w:rPr>
            </w:pPr>
            <w:r w:rsidRPr="00344688">
              <w:rPr>
                <w:sz w:val="18"/>
                <w:szCs w:val="18"/>
              </w:rPr>
              <w:t>1990</w:t>
            </w:r>
          </w:p>
        </w:tc>
        <w:tc>
          <w:tcPr>
            <w:tcW w:w="1701" w:type="dxa"/>
          </w:tcPr>
          <w:p w:rsidR="00002155" w:rsidRPr="00926C99" w:rsidRDefault="00002155" w:rsidP="002C766A">
            <w:pPr>
              <w:spacing w:line="240" w:lineRule="atLeast"/>
              <w:jc w:val="center"/>
              <w:rPr>
                <w:sz w:val="20"/>
                <w:szCs w:val="20"/>
              </w:rPr>
            </w:pPr>
            <w:r>
              <w:rPr>
                <w:sz w:val="20"/>
                <w:szCs w:val="20"/>
              </w:rPr>
              <w:t>81036,36</w:t>
            </w:r>
          </w:p>
        </w:tc>
        <w:tc>
          <w:tcPr>
            <w:tcW w:w="1701" w:type="dxa"/>
          </w:tcPr>
          <w:p w:rsidR="00002155" w:rsidRDefault="00002155" w:rsidP="002C766A">
            <w:pPr>
              <w:spacing w:line="240" w:lineRule="atLeast"/>
              <w:jc w:val="center"/>
              <w:rPr>
                <w:sz w:val="20"/>
                <w:szCs w:val="20"/>
              </w:rPr>
            </w:pPr>
            <w:r>
              <w:rPr>
                <w:sz w:val="20"/>
                <w:szCs w:val="20"/>
              </w:rPr>
              <w:t>25664,49</w:t>
            </w:r>
          </w:p>
        </w:tc>
      </w:tr>
      <w:tr w:rsidR="00002155" w:rsidRPr="00F0399C" w:rsidTr="008C18E2">
        <w:trPr>
          <w:trHeight w:val="20"/>
        </w:trPr>
        <w:tc>
          <w:tcPr>
            <w:tcW w:w="566" w:type="dxa"/>
            <w:shd w:val="clear" w:color="auto" w:fill="DBE5F1" w:themeFill="accent1" w:themeFillTint="33"/>
          </w:tcPr>
          <w:p w:rsidR="00002155" w:rsidRPr="00F0399C" w:rsidRDefault="00002155" w:rsidP="002C766A">
            <w:pPr>
              <w:spacing w:line="240" w:lineRule="atLeast"/>
              <w:jc w:val="center"/>
              <w:rPr>
                <w:sz w:val="20"/>
                <w:szCs w:val="20"/>
              </w:rPr>
            </w:pPr>
            <w:r>
              <w:rPr>
                <w:sz w:val="20"/>
                <w:szCs w:val="20"/>
              </w:rPr>
              <w:t>3.</w:t>
            </w:r>
          </w:p>
        </w:tc>
        <w:tc>
          <w:tcPr>
            <w:tcW w:w="1843" w:type="dxa"/>
            <w:shd w:val="clear" w:color="auto" w:fill="DBE5F1" w:themeFill="accent1" w:themeFillTint="33"/>
          </w:tcPr>
          <w:p w:rsidR="00002155" w:rsidRPr="00F0399C" w:rsidRDefault="00002155" w:rsidP="002C766A">
            <w:pPr>
              <w:spacing w:line="240" w:lineRule="atLeast"/>
              <w:jc w:val="center"/>
              <w:rPr>
                <w:sz w:val="20"/>
                <w:szCs w:val="20"/>
              </w:rPr>
            </w:pPr>
            <w:r>
              <w:rPr>
                <w:sz w:val="20"/>
                <w:szCs w:val="20"/>
              </w:rPr>
              <w:t>Наружные  сети ГВС</w:t>
            </w:r>
          </w:p>
        </w:tc>
        <w:tc>
          <w:tcPr>
            <w:tcW w:w="3402" w:type="dxa"/>
            <w:shd w:val="clear" w:color="auto" w:fill="DBE5F1" w:themeFill="accent1" w:themeFillTint="33"/>
          </w:tcPr>
          <w:p w:rsidR="00002155" w:rsidRPr="00F0399C" w:rsidRDefault="00002155" w:rsidP="002C766A">
            <w:pPr>
              <w:spacing w:line="240" w:lineRule="atLeast"/>
              <w:jc w:val="center"/>
              <w:rPr>
                <w:sz w:val="20"/>
                <w:szCs w:val="20"/>
              </w:rPr>
            </w:pPr>
            <w:r>
              <w:rPr>
                <w:sz w:val="20"/>
                <w:szCs w:val="20"/>
              </w:rPr>
              <w:t>Магаданская область, Ягоднинский район, п.Дебин</w:t>
            </w:r>
          </w:p>
        </w:tc>
        <w:tc>
          <w:tcPr>
            <w:tcW w:w="1985" w:type="dxa"/>
            <w:shd w:val="clear" w:color="auto" w:fill="DBE5F1" w:themeFill="accent1" w:themeFillTint="33"/>
          </w:tcPr>
          <w:p w:rsidR="00002155" w:rsidRDefault="00002155" w:rsidP="002C766A">
            <w:pPr>
              <w:spacing w:line="240" w:lineRule="atLeast"/>
              <w:jc w:val="center"/>
              <w:rPr>
                <w:sz w:val="20"/>
                <w:szCs w:val="20"/>
              </w:rPr>
            </w:pPr>
            <w:r w:rsidRPr="00F0399C">
              <w:rPr>
                <w:sz w:val="20"/>
                <w:szCs w:val="20"/>
              </w:rPr>
              <w:t xml:space="preserve">Протяженность </w:t>
            </w:r>
            <w:r>
              <w:rPr>
                <w:sz w:val="20"/>
                <w:szCs w:val="20"/>
              </w:rPr>
              <w:t xml:space="preserve">– 1900 </w:t>
            </w:r>
            <w:r w:rsidRPr="00F0399C">
              <w:rPr>
                <w:sz w:val="20"/>
                <w:szCs w:val="20"/>
              </w:rPr>
              <w:t>м</w:t>
            </w:r>
          </w:p>
          <w:p w:rsidR="00002155" w:rsidRPr="00F0399C" w:rsidRDefault="00002155" w:rsidP="002C766A">
            <w:pPr>
              <w:spacing w:line="240" w:lineRule="atLeast"/>
              <w:jc w:val="center"/>
              <w:rPr>
                <w:sz w:val="20"/>
                <w:szCs w:val="20"/>
              </w:rPr>
            </w:pPr>
          </w:p>
        </w:tc>
        <w:tc>
          <w:tcPr>
            <w:tcW w:w="1418" w:type="dxa"/>
            <w:shd w:val="clear" w:color="auto" w:fill="DBE5F1" w:themeFill="accent1" w:themeFillTint="33"/>
          </w:tcPr>
          <w:p w:rsidR="00002155" w:rsidRPr="00F0399C" w:rsidRDefault="00002155" w:rsidP="00B33992">
            <w:pPr>
              <w:jc w:val="center"/>
              <w:rPr>
                <w:sz w:val="20"/>
                <w:szCs w:val="20"/>
              </w:rPr>
            </w:pPr>
            <w:r>
              <w:rPr>
                <w:sz w:val="20"/>
                <w:szCs w:val="20"/>
              </w:rPr>
              <w:t>В рабочем состоянии (у</w:t>
            </w:r>
            <w:r w:rsidRPr="002959A4">
              <w:rPr>
                <w:sz w:val="20"/>
                <w:szCs w:val="20"/>
              </w:rPr>
              <w:t>довл</w:t>
            </w:r>
            <w:r>
              <w:rPr>
                <w:sz w:val="20"/>
                <w:szCs w:val="20"/>
              </w:rPr>
              <w:t>етвори-тельное)</w:t>
            </w:r>
          </w:p>
        </w:tc>
        <w:tc>
          <w:tcPr>
            <w:tcW w:w="1418" w:type="dxa"/>
            <w:shd w:val="clear" w:color="auto" w:fill="DBE5F1" w:themeFill="accent1" w:themeFillTint="33"/>
          </w:tcPr>
          <w:p w:rsidR="00002155" w:rsidRPr="00F0399C" w:rsidRDefault="00002155" w:rsidP="002C766A">
            <w:pPr>
              <w:spacing w:line="240" w:lineRule="atLeast"/>
              <w:jc w:val="center"/>
              <w:rPr>
                <w:sz w:val="20"/>
                <w:szCs w:val="20"/>
              </w:rPr>
            </w:pPr>
            <w:r>
              <w:rPr>
                <w:sz w:val="20"/>
                <w:szCs w:val="20"/>
              </w:rPr>
              <w:t>1900 м. в двутрубном исполнении</w:t>
            </w:r>
          </w:p>
        </w:tc>
        <w:tc>
          <w:tcPr>
            <w:tcW w:w="1843" w:type="dxa"/>
            <w:shd w:val="clear" w:color="auto" w:fill="DBE5F1" w:themeFill="accent1" w:themeFillTint="33"/>
          </w:tcPr>
          <w:p w:rsidR="00002155" w:rsidRPr="00344688" w:rsidRDefault="00002155" w:rsidP="00612099">
            <w:pPr>
              <w:spacing w:line="240" w:lineRule="atLeast"/>
              <w:jc w:val="center"/>
              <w:rPr>
                <w:sz w:val="18"/>
                <w:szCs w:val="18"/>
              </w:rPr>
            </w:pPr>
            <w:r>
              <w:rPr>
                <w:sz w:val="18"/>
                <w:szCs w:val="18"/>
              </w:rPr>
              <w:t>1978</w:t>
            </w:r>
          </w:p>
        </w:tc>
        <w:tc>
          <w:tcPr>
            <w:tcW w:w="1701" w:type="dxa"/>
            <w:shd w:val="clear" w:color="auto" w:fill="DBE5F1" w:themeFill="accent1" w:themeFillTint="33"/>
          </w:tcPr>
          <w:p w:rsidR="00002155" w:rsidRPr="00926C99" w:rsidRDefault="00002155" w:rsidP="002C766A">
            <w:pPr>
              <w:spacing w:line="240" w:lineRule="atLeast"/>
              <w:jc w:val="center"/>
              <w:rPr>
                <w:sz w:val="20"/>
                <w:szCs w:val="20"/>
              </w:rPr>
            </w:pPr>
            <w:r>
              <w:rPr>
                <w:sz w:val="20"/>
                <w:szCs w:val="20"/>
              </w:rPr>
              <w:t>99362,06</w:t>
            </w:r>
          </w:p>
        </w:tc>
        <w:tc>
          <w:tcPr>
            <w:tcW w:w="1701" w:type="dxa"/>
            <w:shd w:val="clear" w:color="auto" w:fill="DBE5F1" w:themeFill="accent1" w:themeFillTint="33"/>
          </w:tcPr>
          <w:p w:rsidR="00002155" w:rsidRDefault="00002155" w:rsidP="002C766A">
            <w:pPr>
              <w:spacing w:line="240" w:lineRule="atLeast"/>
              <w:jc w:val="center"/>
              <w:rPr>
                <w:sz w:val="20"/>
                <w:szCs w:val="20"/>
              </w:rPr>
            </w:pPr>
            <w:r>
              <w:rPr>
                <w:sz w:val="20"/>
                <w:szCs w:val="20"/>
              </w:rPr>
              <w:t>0,00</w:t>
            </w:r>
          </w:p>
        </w:tc>
      </w:tr>
      <w:tr w:rsidR="00002155" w:rsidRPr="00F0399C" w:rsidTr="008C18E2">
        <w:trPr>
          <w:trHeight w:val="20"/>
        </w:trPr>
        <w:tc>
          <w:tcPr>
            <w:tcW w:w="566" w:type="dxa"/>
          </w:tcPr>
          <w:p w:rsidR="00002155" w:rsidRDefault="00002155" w:rsidP="002C766A">
            <w:pPr>
              <w:spacing w:line="240" w:lineRule="atLeast"/>
              <w:jc w:val="center"/>
              <w:rPr>
                <w:sz w:val="20"/>
                <w:szCs w:val="20"/>
              </w:rPr>
            </w:pPr>
            <w:r>
              <w:rPr>
                <w:sz w:val="20"/>
                <w:szCs w:val="20"/>
              </w:rPr>
              <w:t>3.1.</w:t>
            </w:r>
          </w:p>
        </w:tc>
        <w:tc>
          <w:tcPr>
            <w:tcW w:w="1843" w:type="dxa"/>
          </w:tcPr>
          <w:p w:rsidR="00002155" w:rsidRPr="00F0399C" w:rsidRDefault="00002155" w:rsidP="0080777A">
            <w:pPr>
              <w:spacing w:line="240" w:lineRule="atLeast"/>
              <w:jc w:val="center"/>
              <w:rPr>
                <w:sz w:val="20"/>
                <w:szCs w:val="20"/>
              </w:rPr>
            </w:pPr>
            <w:r>
              <w:rPr>
                <w:sz w:val="20"/>
                <w:szCs w:val="20"/>
              </w:rPr>
              <w:t>Наружные  сети ГВС</w:t>
            </w:r>
          </w:p>
        </w:tc>
        <w:tc>
          <w:tcPr>
            <w:tcW w:w="3402" w:type="dxa"/>
          </w:tcPr>
          <w:p w:rsidR="00002155" w:rsidRPr="00F0399C" w:rsidRDefault="00002155" w:rsidP="0080777A">
            <w:pPr>
              <w:spacing w:line="240" w:lineRule="atLeast"/>
              <w:jc w:val="center"/>
              <w:rPr>
                <w:sz w:val="20"/>
                <w:szCs w:val="20"/>
              </w:rPr>
            </w:pPr>
            <w:r>
              <w:rPr>
                <w:sz w:val="20"/>
                <w:szCs w:val="20"/>
              </w:rPr>
              <w:t>Магаданская область, Ягоднинский район, п.Дебин</w:t>
            </w:r>
          </w:p>
        </w:tc>
        <w:tc>
          <w:tcPr>
            <w:tcW w:w="1985" w:type="dxa"/>
          </w:tcPr>
          <w:p w:rsidR="00002155" w:rsidRDefault="00002155" w:rsidP="0080777A">
            <w:pPr>
              <w:spacing w:line="240" w:lineRule="atLeast"/>
              <w:jc w:val="center"/>
              <w:rPr>
                <w:sz w:val="20"/>
                <w:szCs w:val="20"/>
              </w:rPr>
            </w:pPr>
            <w:r w:rsidRPr="00F0399C">
              <w:rPr>
                <w:sz w:val="20"/>
                <w:szCs w:val="20"/>
              </w:rPr>
              <w:t xml:space="preserve">Протяженность – </w:t>
            </w:r>
            <w:r>
              <w:rPr>
                <w:sz w:val="20"/>
                <w:szCs w:val="20"/>
              </w:rPr>
              <w:t>26</w:t>
            </w:r>
            <w:r w:rsidRPr="00F0399C">
              <w:rPr>
                <w:sz w:val="20"/>
                <w:szCs w:val="20"/>
              </w:rPr>
              <w:t xml:space="preserve"> м</w:t>
            </w:r>
          </w:p>
          <w:p w:rsidR="00002155" w:rsidRPr="00C440F8" w:rsidRDefault="00002155" w:rsidP="0080777A">
            <w:pPr>
              <w:spacing w:line="240" w:lineRule="atLeast"/>
              <w:jc w:val="center"/>
              <w:rPr>
                <w:sz w:val="20"/>
                <w:szCs w:val="20"/>
              </w:rPr>
            </w:pPr>
            <w:r>
              <w:rPr>
                <w:sz w:val="20"/>
                <w:szCs w:val="20"/>
                <w:lang w:val="en-US"/>
              </w:rPr>
              <w:t>d</w:t>
            </w:r>
            <w:r>
              <w:rPr>
                <w:sz w:val="20"/>
                <w:szCs w:val="20"/>
              </w:rPr>
              <w:t>в</w:t>
            </w:r>
            <w:r w:rsidRPr="00C440F8">
              <w:rPr>
                <w:sz w:val="20"/>
                <w:szCs w:val="20"/>
              </w:rPr>
              <w:t>н</w:t>
            </w:r>
            <w:r>
              <w:rPr>
                <w:sz w:val="20"/>
                <w:szCs w:val="20"/>
              </w:rPr>
              <w:t xml:space="preserve"> = 32 мм</w:t>
            </w:r>
          </w:p>
          <w:p w:rsidR="00002155" w:rsidRPr="00F0399C" w:rsidRDefault="00002155" w:rsidP="0080777A">
            <w:pPr>
              <w:spacing w:line="240" w:lineRule="atLeast"/>
              <w:jc w:val="center"/>
              <w:rPr>
                <w:sz w:val="20"/>
                <w:szCs w:val="20"/>
              </w:rPr>
            </w:pPr>
            <w:r>
              <w:rPr>
                <w:sz w:val="20"/>
                <w:szCs w:val="20"/>
                <w:lang w:val="en-US"/>
              </w:rPr>
              <w:t>D</w:t>
            </w:r>
            <w:r w:rsidRPr="00C440F8">
              <w:rPr>
                <w:sz w:val="20"/>
                <w:szCs w:val="20"/>
              </w:rPr>
              <w:t>вн</w:t>
            </w:r>
            <w:r w:rsidRPr="00F0399C">
              <w:rPr>
                <w:sz w:val="20"/>
                <w:szCs w:val="20"/>
              </w:rPr>
              <w:t xml:space="preserve"> =</w:t>
            </w:r>
            <w:r>
              <w:rPr>
                <w:sz w:val="20"/>
                <w:szCs w:val="20"/>
              </w:rPr>
              <w:t xml:space="preserve"> 40 мм</w:t>
            </w:r>
          </w:p>
        </w:tc>
        <w:tc>
          <w:tcPr>
            <w:tcW w:w="1418" w:type="dxa"/>
          </w:tcPr>
          <w:p w:rsidR="00002155" w:rsidRPr="00F0399C" w:rsidRDefault="00002155" w:rsidP="00B33992">
            <w:pPr>
              <w:jc w:val="center"/>
              <w:rPr>
                <w:sz w:val="20"/>
                <w:szCs w:val="20"/>
              </w:rPr>
            </w:pPr>
            <w:r>
              <w:rPr>
                <w:sz w:val="20"/>
                <w:szCs w:val="20"/>
              </w:rPr>
              <w:t>В рабочем состоянии (у</w:t>
            </w:r>
            <w:r w:rsidRPr="002959A4">
              <w:rPr>
                <w:sz w:val="20"/>
                <w:szCs w:val="20"/>
              </w:rPr>
              <w:t>довл</w:t>
            </w:r>
            <w:r>
              <w:rPr>
                <w:sz w:val="20"/>
                <w:szCs w:val="20"/>
              </w:rPr>
              <w:t>етвори-тельное)</w:t>
            </w:r>
          </w:p>
        </w:tc>
        <w:tc>
          <w:tcPr>
            <w:tcW w:w="1418" w:type="dxa"/>
          </w:tcPr>
          <w:p w:rsidR="00002155" w:rsidRPr="00F0399C" w:rsidRDefault="00002155" w:rsidP="0080777A">
            <w:pPr>
              <w:spacing w:line="240" w:lineRule="atLeast"/>
              <w:jc w:val="center"/>
              <w:rPr>
                <w:sz w:val="20"/>
                <w:szCs w:val="20"/>
              </w:rPr>
            </w:pPr>
            <w:r>
              <w:rPr>
                <w:sz w:val="20"/>
                <w:szCs w:val="20"/>
              </w:rPr>
              <w:t>26</w:t>
            </w:r>
            <w:r w:rsidRPr="00F0399C">
              <w:rPr>
                <w:sz w:val="20"/>
                <w:szCs w:val="20"/>
              </w:rPr>
              <w:t xml:space="preserve"> м</w:t>
            </w:r>
            <w:r>
              <w:rPr>
                <w:sz w:val="20"/>
                <w:szCs w:val="20"/>
              </w:rPr>
              <w:t>. в двутрубном исполнении</w:t>
            </w:r>
          </w:p>
        </w:tc>
        <w:tc>
          <w:tcPr>
            <w:tcW w:w="1843" w:type="dxa"/>
          </w:tcPr>
          <w:p w:rsidR="00002155" w:rsidRPr="00344688" w:rsidRDefault="00002155" w:rsidP="00612099">
            <w:pPr>
              <w:spacing w:line="240" w:lineRule="atLeast"/>
              <w:jc w:val="center"/>
              <w:rPr>
                <w:sz w:val="18"/>
                <w:szCs w:val="18"/>
              </w:rPr>
            </w:pPr>
            <w:r w:rsidRPr="00344688">
              <w:rPr>
                <w:sz w:val="18"/>
                <w:szCs w:val="18"/>
              </w:rPr>
              <w:t>1978</w:t>
            </w:r>
          </w:p>
        </w:tc>
        <w:tc>
          <w:tcPr>
            <w:tcW w:w="1701" w:type="dxa"/>
          </w:tcPr>
          <w:p w:rsidR="00002155" w:rsidRPr="00926C99" w:rsidRDefault="00002155" w:rsidP="0080777A">
            <w:pPr>
              <w:spacing w:line="240" w:lineRule="atLeast"/>
              <w:jc w:val="center"/>
              <w:rPr>
                <w:sz w:val="20"/>
                <w:szCs w:val="20"/>
              </w:rPr>
            </w:pPr>
            <w:r>
              <w:rPr>
                <w:sz w:val="20"/>
                <w:szCs w:val="20"/>
              </w:rPr>
              <w:t>1359,69</w:t>
            </w:r>
          </w:p>
        </w:tc>
        <w:tc>
          <w:tcPr>
            <w:tcW w:w="1701" w:type="dxa"/>
          </w:tcPr>
          <w:p w:rsidR="00002155" w:rsidRDefault="00002155" w:rsidP="0080777A">
            <w:pPr>
              <w:spacing w:line="240" w:lineRule="atLeast"/>
              <w:jc w:val="center"/>
              <w:rPr>
                <w:sz w:val="20"/>
                <w:szCs w:val="20"/>
              </w:rPr>
            </w:pPr>
            <w:r>
              <w:rPr>
                <w:sz w:val="20"/>
                <w:szCs w:val="20"/>
              </w:rPr>
              <w:t>0,00</w:t>
            </w:r>
          </w:p>
        </w:tc>
      </w:tr>
      <w:tr w:rsidR="00002155" w:rsidRPr="00F0399C" w:rsidTr="008C18E2">
        <w:trPr>
          <w:trHeight w:val="20"/>
        </w:trPr>
        <w:tc>
          <w:tcPr>
            <w:tcW w:w="566" w:type="dxa"/>
          </w:tcPr>
          <w:p w:rsidR="00002155" w:rsidRPr="00F0399C" w:rsidRDefault="00002155" w:rsidP="00776DA7">
            <w:pPr>
              <w:spacing w:line="240" w:lineRule="atLeast"/>
              <w:jc w:val="center"/>
              <w:rPr>
                <w:sz w:val="20"/>
                <w:szCs w:val="20"/>
              </w:rPr>
            </w:pPr>
            <w:r>
              <w:rPr>
                <w:sz w:val="20"/>
                <w:szCs w:val="20"/>
              </w:rPr>
              <w:t>3.2.</w:t>
            </w:r>
          </w:p>
        </w:tc>
        <w:tc>
          <w:tcPr>
            <w:tcW w:w="1843" w:type="dxa"/>
          </w:tcPr>
          <w:p w:rsidR="00002155" w:rsidRPr="00F0399C" w:rsidRDefault="00002155" w:rsidP="002C766A">
            <w:pPr>
              <w:spacing w:line="240" w:lineRule="atLeast"/>
              <w:jc w:val="center"/>
              <w:rPr>
                <w:sz w:val="20"/>
                <w:szCs w:val="20"/>
              </w:rPr>
            </w:pPr>
            <w:r>
              <w:rPr>
                <w:sz w:val="20"/>
                <w:szCs w:val="20"/>
              </w:rPr>
              <w:t>Наружные  сети ГВС</w:t>
            </w:r>
          </w:p>
        </w:tc>
        <w:tc>
          <w:tcPr>
            <w:tcW w:w="3402" w:type="dxa"/>
          </w:tcPr>
          <w:p w:rsidR="00002155" w:rsidRPr="00F0399C" w:rsidRDefault="00002155" w:rsidP="002C766A">
            <w:pPr>
              <w:spacing w:line="240" w:lineRule="atLeast"/>
              <w:jc w:val="center"/>
              <w:rPr>
                <w:sz w:val="20"/>
                <w:szCs w:val="20"/>
              </w:rPr>
            </w:pPr>
            <w:r>
              <w:rPr>
                <w:sz w:val="20"/>
                <w:szCs w:val="20"/>
              </w:rPr>
              <w:t>Магаданская область, Ягоднинский район, п.Дебин</w:t>
            </w:r>
          </w:p>
        </w:tc>
        <w:tc>
          <w:tcPr>
            <w:tcW w:w="1985" w:type="dxa"/>
          </w:tcPr>
          <w:p w:rsidR="00002155" w:rsidRDefault="00002155" w:rsidP="002C766A">
            <w:pPr>
              <w:spacing w:line="240" w:lineRule="atLeast"/>
              <w:jc w:val="center"/>
              <w:rPr>
                <w:sz w:val="20"/>
                <w:szCs w:val="20"/>
              </w:rPr>
            </w:pPr>
            <w:r w:rsidRPr="00F0399C">
              <w:rPr>
                <w:sz w:val="20"/>
                <w:szCs w:val="20"/>
              </w:rPr>
              <w:t xml:space="preserve">Протяженность – </w:t>
            </w:r>
            <w:r>
              <w:rPr>
                <w:sz w:val="20"/>
                <w:szCs w:val="20"/>
              </w:rPr>
              <w:t>754</w:t>
            </w:r>
            <w:r w:rsidRPr="00F0399C">
              <w:rPr>
                <w:sz w:val="20"/>
                <w:szCs w:val="20"/>
              </w:rPr>
              <w:t xml:space="preserve"> м</w:t>
            </w:r>
          </w:p>
          <w:p w:rsidR="00002155" w:rsidRPr="00C440F8" w:rsidRDefault="00002155" w:rsidP="002C766A">
            <w:pPr>
              <w:spacing w:line="240" w:lineRule="atLeast"/>
              <w:jc w:val="center"/>
              <w:rPr>
                <w:sz w:val="20"/>
                <w:szCs w:val="20"/>
              </w:rPr>
            </w:pPr>
            <w:r>
              <w:rPr>
                <w:sz w:val="20"/>
                <w:szCs w:val="20"/>
                <w:lang w:val="en-US"/>
              </w:rPr>
              <w:t>d</w:t>
            </w:r>
            <w:r>
              <w:rPr>
                <w:sz w:val="20"/>
                <w:szCs w:val="20"/>
              </w:rPr>
              <w:t>в</w:t>
            </w:r>
            <w:r w:rsidRPr="00C440F8">
              <w:rPr>
                <w:sz w:val="20"/>
                <w:szCs w:val="20"/>
              </w:rPr>
              <w:t>н</w:t>
            </w:r>
            <w:r>
              <w:rPr>
                <w:sz w:val="20"/>
                <w:szCs w:val="20"/>
              </w:rPr>
              <w:t xml:space="preserve"> = 50 мм</w:t>
            </w:r>
          </w:p>
          <w:p w:rsidR="00002155" w:rsidRPr="00F0399C" w:rsidRDefault="00002155" w:rsidP="002C766A">
            <w:pPr>
              <w:spacing w:line="240" w:lineRule="atLeast"/>
              <w:jc w:val="center"/>
              <w:rPr>
                <w:sz w:val="20"/>
                <w:szCs w:val="20"/>
              </w:rPr>
            </w:pPr>
            <w:r>
              <w:rPr>
                <w:sz w:val="20"/>
                <w:szCs w:val="20"/>
                <w:lang w:val="en-US"/>
              </w:rPr>
              <w:t>D</w:t>
            </w:r>
            <w:r w:rsidRPr="00C440F8">
              <w:rPr>
                <w:sz w:val="20"/>
                <w:szCs w:val="20"/>
              </w:rPr>
              <w:t>вн</w:t>
            </w:r>
            <w:r w:rsidRPr="00F0399C">
              <w:rPr>
                <w:sz w:val="20"/>
                <w:szCs w:val="20"/>
              </w:rPr>
              <w:t xml:space="preserve"> =</w:t>
            </w:r>
            <w:r>
              <w:rPr>
                <w:sz w:val="20"/>
                <w:szCs w:val="20"/>
              </w:rPr>
              <w:t xml:space="preserve"> 57 мм</w:t>
            </w:r>
          </w:p>
        </w:tc>
        <w:tc>
          <w:tcPr>
            <w:tcW w:w="1418" w:type="dxa"/>
          </w:tcPr>
          <w:p w:rsidR="00002155" w:rsidRPr="00F0399C" w:rsidRDefault="00002155" w:rsidP="00B33992">
            <w:pPr>
              <w:jc w:val="center"/>
              <w:rPr>
                <w:sz w:val="20"/>
                <w:szCs w:val="20"/>
              </w:rPr>
            </w:pPr>
            <w:r>
              <w:rPr>
                <w:sz w:val="20"/>
                <w:szCs w:val="20"/>
              </w:rPr>
              <w:t>В рабочем состоянии (у</w:t>
            </w:r>
            <w:r w:rsidRPr="002959A4">
              <w:rPr>
                <w:sz w:val="20"/>
                <w:szCs w:val="20"/>
              </w:rPr>
              <w:t>довл</w:t>
            </w:r>
            <w:r>
              <w:rPr>
                <w:sz w:val="20"/>
                <w:szCs w:val="20"/>
              </w:rPr>
              <w:t>етвори-тельное)</w:t>
            </w:r>
          </w:p>
        </w:tc>
        <w:tc>
          <w:tcPr>
            <w:tcW w:w="1418" w:type="dxa"/>
          </w:tcPr>
          <w:p w:rsidR="00002155" w:rsidRPr="00F0399C" w:rsidRDefault="00002155" w:rsidP="002C766A">
            <w:pPr>
              <w:spacing w:line="240" w:lineRule="atLeast"/>
              <w:jc w:val="center"/>
              <w:rPr>
                <w:sz w:val="20"/>
                <w:szCs w:val="20"/>
              </w:rPr>
            </w:pPr>
            <w:r>
              <w:rPr>
                <w:sz w:val="20"/>
                <w:szCs w:val="20"/>
              </w:rPr>
              <w:t>754</w:t>
            </w:r>
            <w:r w:rsidRPr="00F0399C">
              <w:rPr>
                <w:sz w:val="20"/>
                <w:szCs w:val="20"/>
              </w:rPr>
              <w:t xml:space="preserve"> м</w:t>
            </w:r>
            <w:r>
              <w:rPr>
                <w:sz w:val="20"/>
                <w:szCs w:val="20"/>
              </w:rPr>
              <w:t>. в двутрубном исполнении</w:t>
            </w:r>
          </w:p>
        </w:tc>
        <w:tc>
          <w:tcPr>
            <w:tcW w:w="1843" w:type="dxa"/>
          </w:tcPr>
          <w:p w:rsidR="00002155" w:rsidRPr="00344688" w:rsidRDefault="00002155" w:rsidP="00612099">
            <w:pPr>
              <w:spacing w:line="240" w:lineRule="atLeast"/>
              <w:jc w:val="center"/>
              <w:rPr>
                <w:sz w:val="18"/>
                <w:szCs w:val="18"/>
              </w:rPr>
            </w:pPr>
            <w:r w:rsidRPr="00344688">
              <w:rPr>
                <w:sz w:val="18"/>
                <w:szCs w:val="18"/>
              </w:rPr>
              <w:t>1978</w:t>
            </w:r>
          </w:p>
        </w:tc>
        <w:tc>
          <w:tcPr>
            <w:tcW w:w="1701" w:type="dxa"/>
          </w:tcPr>
          <w:p w:rsidR="00002155" w:rsidRPr="00926C99" w:rsidRDefault="00002155" w:rsidP="002C766A">
            <w:pPr>
              <w:spacing w:line="240" w:lineRule="atLeast"/>
              <w:jc w:val="center"/>
              <w:rPr>
                <w:sz w:val="20"/>
                <w:szCs w:val="20"/>
              </w:rPr>
            </w:pPr>
            <w:r>
              <w:rPr>
                <w:sz w:val="20"/>
                <w:szCs w:val="20"/>
              </w:rPr>
              <w:t>39431,05</w:t>
            </w:r>
          </w:p>
        </w:tc>
        <w:tc>
          <w:tcPr>
            <w:tcW w:w="1701" w:type="dxa"/>
          </w:tcPr>
          <w:p w:rsidR="00002155" w:rsidRDefault="00002155" w:rsidP="002C766A">
            <w:pPr>
              <w:spacing w:line="240" w:lineRule="atLeast"/>
              <w:jc w:val="center"/>
              <w:rPr>
                <w:sz w:val="20"/>
                <w:szCs w:val="20"/>
              </w:rPr>
            </w:pPr>
            <w:r>
              <w:rPr>
                <w:sz w:val="20"/>
                <w:szCs w:val="20"/>
              </w:rPr>
              <w:t>0,00</w:t>
            </w:r>
          </w:p>
        </w:tc>
      </w:tr>
      <w:tr w:rsidR="00002155" w:rsidRPr="00F0399C" w:rsidTr="008C18E2">
        <w:trPr>
          <w:trHeight w:val="20"/>
        </w:trPr>
        <w:tc>
          <w:tcPr>
            <w:tcW w:w="566" w:type="dxa"/>
          </w:tcPr>
          <w:p w:rsidR="00002155" w:rsidRPr="00F0399C" w:rsidRDefault="00002155" w:rsidP="00776DA7">
            <w:pPr>
              <w:spacing w:line="240" w:lineRule="atLeast"/>
              <w:jc w:val="center"/>
              <w:rPr>
                <w:sz w:val="20"/>
                <w:szCs w:val="20"/>
              </w:rPr>
            </w:pPr>
            <w:r>
              <w:rPr>
                <w:sz w:val="20"/>
                <w:szCs w:val="20"/>
              </w:rPr>
              <w:t>3.3.</w:t>
            </w:r>
          </w:p>
        </w:tc>
        <w:tc>
          <w:tcPr>
            <w:tcW w:w="1843" w:type="dxa"/>
          </w:tcPr>
          <w:p w:rsidR="00002155" w:rsidRPr="00F0399C" w:rsidRDefault="00002155" w:rsidP="002C766A">
            <w:pPr>
              <w:spacing w:line="240" w:lineRule="atLeast"/>
              <w:jc w:val="center"/>
              <w:rPr>
                <w:sz w:val="20"/>
                <w:szCs w:val="20"/>
              </w:rPr>
            </w:pPr>
            <w:r>
              <w:rPr>
                <w:sz w:val="20"/>
                <w:szCs w:val="20"/>
              </w:rPr>
              <w:t>Наружные  сети ГВС</w:t>
            </w:r>
          </w:p>
        </w:tc>
        <w:tc>
          <w:tcPr>
            <w:tcW w:w="3402" w:type="dxa"/>
          </w:tcPr>
          <w:p w:rsidR="00002155" w:rsidRPr="00F0399C" w:rsidRDefault="00002155" w:rsidP="002C766A">
            <w:pPr>
              <w:spacing w:line="240" w:lineRule="atLeast"/>
              <w:jc w:val="center"/>
              <w:rPr>
                <w:sz w:val="20"/>
                <w:szCs w:val="20"/>
              </w:rPr>
            </w:pPr>
            <w:r>
              <w:rPr>
                <w:sz w:val="20"/>
                <w:szCs w:val="20"/>
              </w:rPr>
              <w:t>Магаданская область, Ягоднинский район, п.Дебин</w:t>
            </w:r>
          </w:p>
        </w:tc>
        <w:tc>
          <w:tcPr>
            <w:tcW w:w="1985" w:type="dxa"/>
          </w:tcPr>
          <w:p w:rsidR="00002155" w:rsidRDefault="00002155" w:rsidP="002C766A">
            <w:pPr>
              <w:spacing w:line="240" w:lineRule="atLeast"/>
              <w:jc w:val="center"/>
              <w:rPr>
                <w:sz w:val="20"/>
                <w:szCs w:val="20"/>
              </w:rPr>
            </w:pPr>
            <w:r w:rsidRPr="00F0399C">
              <w:rPr>
                <w:sz w:val="20"/>
                <w:szCs w:val="20"/>
              </w:rPr>
              <w:t xml:space="preserve">Протяженность – </w:t>
            </w:r>
            <w:r>
              <w:rPr>
                <w:sz w:val="20"/>
                <w:szCs w:val="20"/>
              </w:rPr>
              <w:t>232</w:t>
            </w:r>
            <w:r w:rsidRPr="00F0399C">
              <w:rPr>
                <w:sz w:val="20"/>
                <w:szCs w:val="20"/>
              </w:rPr>
              <w:t xml:space="preserve"> м</w:t>
            </w:r>
          </w:p>
          <w:p w:rsidR="00002155" w:rsidRPr="00C440F8" w:rsidRDefault="00002155" w:rsidP="002C766A">
            <w:pPr>
              <w:spacing w:line="240" w:lineRule="atLeast"/>
              <w:jc w:val="center"/>
              <w:rPr>
                <w:sz w:val="20"/>
                <w:szCs w:val="20"/>
              </w:rPr>
            </w:pPr>
            <w:r>
              <w:rPr>
                <w:sz w:val="20"/>
                <w:szCs w:val="20"/>
                <w:lang w:val="en-US"/>
              </w:rPr>
              <w:t>d</w:t>
            </w:r>
            <w:r>
              <w:rPr>
                <w:sz w:val="20"/>
                <w:szCs w:val="20"/>
              </w:rPr>
              <w:t>в</w:t>
            </w:r>
            <w:r w:rsidRPr="00C440F8">
              <w:rPr>
                <w:sz w:val="20"/>
                <w:szCs w:val="20"/>
              </w:rPr>
              <w:t>н</w:t>
            </w:r>
            <w:r>
              <w:rPr>
                <w:sz w:val="20"/>
                <w:szCs w:val="20"/>
              </w:rPr>
              <w:t xml:space="preserve"> = 70 мм</w:t>
            </w:r>
          </w:p>
          <w:p w:rsidR="00002155" w:rsidRPr="00F0399C" w:rsidRDefault="00002155" w:rsidP="002C766A">
            <w:pPr>
              <w:spacing w:line="240" w:lineRule="atLeast"/>
              <w:jc w:val="center"/>
              <w:rPr>
                <w:sz w:val="20"/>
                <w:szCs w:val="20"/>
              </w:rPr>
            </w:pPr>
            <w:r>
              <w:rPr>
                <w:sz w:val="20"/>
                <w:szCs w:val="20"/>
                <w:lang w:val="en-US"/>
              </w:rPr>
              <w:t>D</w:t>
            </w:r>
            <w:r w:rsidRPr="00C440F8">
              <w:rPr>
                <w:sz w:val="20"/>
                <w:szCs w:val="20"/>
              </w:rPr>
              <w:t>вн</w:t>
            </w:r>
            <w:r w:rsidRPr="00F0399C">
              <w:rPr>
                <w:sz w:val="20"/>
                <w:szCs w:val="20"/>
              </w:rPr>
              <w:t xml:space="preserve"> =</w:t>
            </w:r>
            <w:r>
              <w:rPr>
                <w:sz w:val="20"/>
                <w:szCs w:val="20"/>
              </w:rPr>
              <w:t xml:space="preserve"> 76 мм</w:t>
            </w:r>
          </w:p>
        </w:tc>
        <w:tc>
          <w:tcPr>
            <w:tcW w:w="1418" w:type="dxa"/>
          </w:tcPr>
          <w:p w:rsidR="00002155" w:rsidRPr="00F0399C" w:rsidRDefault="00002155" w:rsidP="00B33992">
            <w:pPr>
              <w:jc w:val="center"/>
              <w:rPr>
                <w:sz w:val="20"/>
                <w:szCs w:val="20"/>
              </w:rPr>
            </w:pPr>
            <w:r>
              <w:rPr>
                <w:sz w:val="20"/>
                <w:szCs w:val="20"/>
              </w:rPr>
              <w:t>В рабочем состоянии (у</w:t>
            </w:r>
            <w:r w:rsidRPr="002959A4">
              <w:rPr>
                <w:sz w:val="20"/>
                <w:szCs w:val="20"/>
              </w:rPr>
              <w:t>довл</w:t>
            </w:r>
            <w:r>
              <w:rPr>
                <w:sz w:val="20"/>
                <w:szCs w:val="20"/>
              </w:rPr>
              <w:t>етвори-тельное)</w:t>
            </w:r>
          </w:p>
        </w:tc>
        <w:tc>
          <w:tcPr>
            <w:tcW w:w="1418" w:type="dxa"/>
          </w:tcPr>
          <w:p w:rsidR="00002155" w:rsidRPr="00F0399C" w:rsidRDefault="00002155" w:rsidP="002C766A">
            <w:pPr>
              <w:spacing w:line="240" w:lineRule="atLeast"/>
              <w:jc w:val="center"/>
              <w:rPr>
                <w:sz w:val="20"/>
                <w:szCs w:val="20"/>
              </w:rPr>
            </w:pPr>
            <w:r>
              <w:rPr>
                <w:sz w:val="20"/>
                <w:szCs w:val="20"/>
              </w:rPr>
              <w:t>232</w:t>
            </w:r>
            <w:r w:rsidRPr="00F0399C">
              <w:rPr>
                <w:sz w:val="20"/>
                <w:szCs w:val="20"/>
              </w:rPr>
              <w:t xml:space="preserve"> м</w:t>
            </w:r>
            <w:r>
              <w:rPr>
                <w:sz w:val="20"/>
                <w:szCs w:val="20"/>
              </w:rPr>
              <w:t>. в двутрубном исполнении</w:t>
            </w:r>
          </w:p>
        </w:tc>
        <w:tc>
          <w:tcPr>
            <w:tcW w:w="1843" w:type="dxa"/>
          </w:tcPr>
          <w:p w:rsidR="00002155" w:rsidRPr="00344688" w:rsidRDefault="00002155" w:rsidP="00612099">
            <w:pPr>
              <w:spacing w:line="240" w:lineRule="atLeast"/>
              <w:jc w:val="center"/>
              <w:rPr>
                <w:sz w:val="18"/>
                <w:szCs w:val="18"/>
              </w:rPr>
            </w:pPr>
            <w:r w:rsidRPr="00344688">
              <w:rPr>
                <w:sz w:val="18"/>
                <w:szCs w:val="18"/>
              </w:rPr>
              <w:t>1978</w:t>
            </w:r>
          </w:p>
        </w:tc>
        <w:tc>
          <w:tcPr>
            <w:tcW w:w="1701" w:type="dxa"/>
          </w:tcPr>
          <w:p w:rsidR="00002155" w:rsidRPr="00926C99" w:rsidRDefault="00002155" w:rsidP="002C766A">
            <w:pPr>
              <w:spacing w:line="240" w:lineRule="atLeast"/>
              <w:jc w:val="center"/>
              <w:rPr>
                <w:sz w:val="20"/>
                <w:szCs w:val="20"/>
              </w:rPr>
            </w:pPr>
            <w:r>
              <w:rPr>
                <w:sz w:val="20"/>
                <w:szCs w:val="20"/>
              </w:rPr>
              <w:t>12132,63</w:t>
            </w:r>
          </w:p>
        </w:tc>
        <w:tc>
          <w:tcPr>
            <w:tcW w:w="1701" w:type="dxa"/>
          </w:tcPr>
          <w:p w:rsidR="00002155" w:rsidRDefault="00002155" w:rsidP="002C766A">
            <w:pPr>
              <w:spacing w:line="240" w:lineRule="atLeast"/>
              <w:jc w:val="center"/>
              <w:rPr>
                <w:sz w:val="20"/>
                <w:szCs w:val="20"/>
              </w:rPr>
            </w:pPr>
            <w:r>
              <w:rPr>
                <w:sz w:val="20"/>
                <w:szCs w:val="20"/>
              </w:rPr>
              <w:t>0,00</w:t>
            </w:r>
          </w:p>
        </w:tc>
      </w:tr>
      <w:tr w:rsidR="00002155" w:rsidRPr="00F0399C" w:rsidTr="008C18E2">
        <w:trPr>
          <w:trHeight w:val="20"/>
        </w:trPr>
        <w:tc>
          <w:tcPr>
            <w:tcW w:w="566" w:type="dxa"/>
          </w:tcPr>
          <w:p w:rsidR="00002155" w:rsidRPr="00F0399C" w:rsidRDefault="00002155" w:rsidP="00776DA7">
            <w:pPr>
              <w:spacing w:line="240" w:lineRule="atLeast"/>
              <w:jc w:val="center"/>
              <w:rPr>
                <w:sz w:val="20"/>
                <w:szCs w:val="20"/>
              </w:rPr>
            </w:pPr>
            <w:r>
              <w:rPr>
                <w:sz w:val="20"/>
                <w:szCs w:val="20"/>
              </w:rPr>
              <w:t>3.4.</w:t>
            </w:r>
          </w:p>
        </w:tc>
        <w:tc>
          <w:tcPr>
            <w:tcW w:w="1843" w:type="dxa"/>
          </w:tcPr>
          <w:p w:rsidR="00002155" w:rsidRPr="00F0399C" w:rsidRDefault="00002155" w:rsidP="002C766A">
            <w:pPr>
              <w:spacing w:line="240" w:lineRule="atLeast"/>
              <w:jc w:val="center"/>
              <w:rPr>
                <w:sz w:val="20"/>
                <w:szCs w:val="20"/>
              </w:rPr>
            </w:pPr>
            <w:r>
              <w:rPr>
                <w:sz w:val="20"/>
                <w:szCs w:val="20"/>
              </w:rPr>
              <w:t>Наружные  сети ГВС</w:t>
            </w:r>
          </w:p>
        </w:tc>
        <w:tc>
          <w:tcPr>
            <w:tcW w:w="3402" w:type="dxa"/>
          </w:tcPr>
          <w:p w:rsidR="00002155" w:rsidRPr="00F0399C" w:rsidRDefault="00002155" w:rsidP="002C766A">
            <w:pPr>
              <w:spacing w:line="240" w:lineRule="atLeast"/>
              <w:jc w:val="center"/>
              <w:rPr>
                <w:sz w:val="20"/>
                <w:szCs w:val="20"/>
              </w:rPr>
            </w:pPr>
            <w:r>
              <w:rPr>
                <w:sz w:val="20"/>
                <w:szCs w:val="20"/>
              </w:rPr>
              <w:t>Магаданская область, Ягоднинский район, п.Дебин</w:t>
            </w:r>
          </w:p>
        </w:tc>
        <w:tc>
          <w:tcPr>
            <w:tcW w:w="1985" w:type="dxa"/>
          </w:tcPr>
          <w:p w:rsidR="00002155" w:rsidRDefault="00002155" w:rsidP="002C766A">
            <w:pPr>
              <w:spacing w:line="240" w:lineRule="atLeast"/>
              <w:jc w:val="center"/>
              <w:rPr>
                <w:sz w:val="20"/>
                <w:szCs w:val="20"/>
              </w:rPr>
            </w:pPr>
            <w:r w:rsidRPr="00F0399C">
              <w:rPr>
                <w:sz w:val="20"/>
                <w:szCs w:val="20"/>
              </w:rPr>
              <w:t xml:space="preserve">Протяженность – </w:t>
            </w:r>
            <w:r>
              <w:rPr>
                <w:sz w:val="20"/>
                <w:szCs w:val="20"/>
              </w:rPr>
              <w:t>70</w:t>
            </w:r>
            <w:r w:rsidRPr="00F0399C">
              <w:rPr>
                <w:sz w:val="20"/>
                <w:szCs w:val="20"/>
              </w:rPr>
              <w:t xml:space="preserve"> м</w:t>
            </w:r>
          </w:p>
          <w:p w:rsidR="00002155" w:rsidRPr="00C440F8" w:rsidRDefault="00002155" w:rsidP="002C766A">
            <w:pPr>
              <w:spacing w:line="240" w:lineRule="atLeast"/>
              <w:jc w:val="center"/>
              <w:rPr>
                <w:sz w:val="20"/>
                <w:szCs w:val="20"/>
              </w:rPr>
            </w:pPr>
            <w:r>
              <w:rPr>
                <w:sz w:val="20"/>
                <w:szCs w:val="20"/>
                <w:lang w:val="en-US"/>
              </w:rPr>
              <w:t>d</w:t>
            </w:r>
            <w:r>
              <w:rPr>
                <w:sz w:val="20"/>
                <w:szCs w:val="20"/>
              </w:rPr>
              <w:t>в</w:t>
            </w:r>
            <w:r w:rsidRPr="00C440F8">
              <w:rPr>
                <w:sz w:val="20"/>
                <w:szCs w:val="20"/>
              </w:rPr>
              <w:t>н</w:t>
            </w:r>
            <w:r>
              <w:rPr>
                <w:sz w:val="20"/>
                <w:szCs w:val="20"/>
              </w:rPr>
              <w:t xml:space="preserve"> = 80 мм</w:t>
            </w:r>
          </w:p>
          <w:p w:rsidR="00002155" w:rsidRPr="00F0399C" w:rsidRDefault="00002155" w:rsidP="002C766A">
            <w:pPr>
              <w:spacing w:line="240" w:lineRule="atLeast"/>
              <w:jc w:val="center"/>
              <w:rPr>
                <w:sz w:val="20"/>
                <w:szCs w:val="20"/>
              </w:rPr>
            </w:pPr>
            <w:r>
              <w:rPr>
                <w:sz w:val="20"/>
                <w:szCs w:val="20"/>
                <w:lang w:val="en-US"/>
              </w:rPr>
              <w:t>D</w:t>
            </w:r>
            <w:r w:rsidRPr="00C440F8">
              <w:rPr>
                <w:sz w:val="20"/>
                <w:szCs w:val="20"/>
              </w:rPr>
              <w:t>вн</w:t>
            </w:r>
            <w:r w:rsidRPr="00F0399C">
              <w:rPr>
                <w:sz w:val="20"/>
                <w:szCs w:val="20"/>
              </w:rPr>
              <w:t xml:space="preserve"> =</w:t>
            </w:r>
            <w:r>
              <w:rPr>
                <w:sz w:val="20"/>
                <w:szCs w:val="20"/>
              </w:rPr>
              <w:t xml:space="preserve"> 89 мм</w:t>
            </w:r>
          </w:p>
        </w:tc>
        <w:tc>
          <w:tcPr>
            <w:tcW w:w="1418" w:type="dxa"/>
          </w:tcPr>
          <w:p w:rsidR="00002155" w:rsidRPr="00F0399C" w:rsidRDefault="00002155" w:rsidP="00B33992">
            <w:pPr>
              <w:jc w:val="center"/>
              <w:rPr>
                <w:sz w:val="20"/>
                <w:szCs w:val="20"/>
              </w:rPr>
            </w:pPr>
            <w:r>
              <w:rPr>
                <w:sz w:val="20"/>
                <w:szCs w:val="20"/>
              </w:rPr>
              <w:t>В рабочем состоянии (у</w:t>
            </w:r>
            <w:r w:rsidRPr="002959A4">
              <w:rPr>
                <w:sz w:val="20"/>
                <w:szCs w:val="20"/>
              </w:rPr>
              <w:t>довл</w:t>
            </w:r>
            <w:r>
              <w:rPr>
                <w:sz w:val="20"/>
                <w:szCs w:val="20"/>
              </w:rPr>
              <w:t>етвори-тельное)</w:t>
            </w:r>
          </w:p>
        </w:tc>
        <w:tc>
          <w:tcPr>
            <w:tcW w:w="1418" w:type="dxa"/>
          </w:tcPr>
          <w:p w:rsidR="00002155" w:rsidRPr="00F0399C" w:rsidRDefault="00002155" w:rsidP="002C766A">
            <w:pPr>
              <w:spacing w:line="240" w:lineRule="atLeast"/>
              <w:jc w:val="center"/>
              <w:rPr>
                <w:sz w:val="20"/>
                <w:szCs w:val="20"/>
              </w:rPr>
            </w:pPr>
            <w:r>
              <w:rPr>
                <w:sz w:val="20"/>
                <w:szCs w:val="20"/>
              </w:rPr>
              <w:t>70</w:t>
            </w:r>
            <w:r w:rsidRPr="00F0399C">
              <w:rPr>
                <w:sz w:val="20"/>
                <w:szCs w:val="20"/>
              </w:rPr>
              <w:t xml:space="preserve"> м</w:t>
            </w:r>
            <w:r>
              <w:rPr>
                <w:sz w:val="20"/>
                <w:szCs w:val="20"/>
              </w:rPr>
              <w:t>. в двутрубном исполнении</w:t>
            </w:r>
          </w:p>
        </w:tc>
        <w:tc>
          <w:tcPr>
            <w:tcW w:w="1843" w:type="dxa"/>
          </w:tcPr>
          <w:p w:rsidR="00002155" w:rsidRPr="00344688" w:rsidRDefault="00002155" w:rsidP="00612099">
            <w:pPr>
              <w:spacing w:line="240" w:lineRule="atLeast"/>
              <w:jc w:val="center"/>
              <w:rPr>
                <w:sz w:val="18"/>
                <w:szCs w:val="18"/>
              </w:rPr>
            </w:pPr>
            <w:r w:rsidRPr="00344688">
              <w:rPr>
                <w:sz w:val="18"/>
                <w:szCs w:val="18"/>
              </w:rPr>
              <w:t>1978</w:t>
            </w:r>
          </w:p>
        </w:tc>
        <w:tc>
          <w:tcPr>
            <w:tcW w:w="1701" w:type="dxa"/>
          </w:tcPr>
          <w:p w:rsidR="00002155" w:rsidRPr="00926C99" w:rsidRDefault="00002155" w:rsidP="002C766A">
            <w:pPr>
              <w:spacing w:line="240" w:lineRule="atLeast"/>
              <w:jc w:val="center"/>
              <w:rPr>
                <w:sz w:val="20"/>
                <w:szCs w:val="20"/>
              </w:rPr>
            </w:pPr>
            <w:r>
              <w:rPr>
                <w:sz w:val="20"/>
                <w:szCs w:val="20"/>
              </w:rPr>
              <w:t>3660,71</w:t>
            </w:r>
          </w:p>
        </w:tc>
        <w:tc>
          <w:tcPr>
            <w:tcW w:w="1701" w:type="dxa"/>
          </w:tcPr>
          <w:p w:rsidR="00002155" w:rsidRDefault="00002155" w:rsidP="002C766A">
            <w:pPr>
              <w:spacing w:line="240" w:lineRule="atLeast"/>
              <w:jc w:val="center"/>
              <w:rPr>
                <w:sz w:val="20"/>
                <w:szCs w:val="20"/>
              </w:rPr>
            </w:pPr>
            <w:r>
              <w:rPr>
                <w:sz w:val="20"/>
                <w:szCs w:val="20"/>
              </w:rPr>
              <w:t>0,00</w:t>
            </w:r>
          </w:p>
        </w:tc>
      </w:tr>
      <w:tr w:rsidR="00002155" w:rsidRPr="00F0399C" w:rsidTr="008C18E2">
        <w:trPr>
          <w:trHeight w:val="20"/>
        </w:trPr>
        <w:tc>
          <w:tcPr>
            <w:tcW w:w="566" w:type="dxa"/>
          </w:tcPr>
          <w:p w:rsidR="00002155" w:rsidRPr="00F0399C" w:rsidRDefault="00002155" w:rsidP="00776DA7">
            <w:pPr>
              <w:spacing w:line="240" w:lineRule="atLeast"/>
              <w:jc w:val="center"/>
              <w:rPr>
                <w:sz w:val="20"/>
                <w:szCs w:val="20"/>
              </w:rPr>
            </w:pPr>
            <w:r>
              <w:rPr>
                <w:sz w:val="20"/>
                <w:szCs w:val="20"/>
              </w:rPr>
              <w:t>3.5.</w:t>
            </w:r>
          </w:p>
        </w:tc>
        <w:tc>
          <w:tcPr>
            <w:tcW w:w="1843" w:type="dxa"/>
          </w:tcPr>
          <w:p w:rsidR="00002155" w:rsidRPr="00F0399C" w:rsidRDefault="00002155" w:rsidP="002C766A">
            <w:pPr>
              <w:spacing w:line="240" w:lineRule="atLeast"/>
              <w:jc w:val="center"/>
              <w:rPr>
                <w:sz w:val="20"/>
                <w:szCs w:val="20"/>
              </w:rPr>
            </w:pPr>
            <w:r>
              <w:rPr>
                <w:sz w:val="20"/>
                <w:szCs w:val="20"/>
              </w:rPr>
              <w:t>Наружные  сети ГВС</w:t>
            </w:r>
          </w:p>
        </w:tc>
        <w:tc>
          <w:tcPr>
            <w:tcW w:w="3402" w:type="dxa"/>
          </w:tcPr>
          <w:p w:rsidR="00002155" w:rsidRPr="00F0399C" w:rsidRDefault="00002155" w:rsidP="002C766A">
            <w:pPr>
              <w:spacing w:line="240" w:lineRule="atLeast"/>
              <w:jc w:val="center"/>
              <w:rPr>
                <w:sz w:val="20"/>
                <w:szCs w:val="20"/>
              </w:rPr>
            </w:pPr>
            <w:r>
              <w:rPr>
                <w:sz w:val="20"/>
                <w:szCs w:val="20"/>
              </w:rPr>
              <w:t>Магаданская область, Ягоднинский район, п.Дебин</w:t>
            </w:r>
          </w:p>
        </w:tc>
        <w:tc>
          <w:tcPr>
            <w:tcW w:w="1985" w:type="dxa"/>
          </w:tcPr>
          <w:p w:rsidR="00002155" w:rsidRDefault="00002155" w:rsidP="002C766A">
            <w:pPr>
              <w:spacing w:line="240" w:lineRule="atLeast"/>
              <w:jc w:val="center"/>
              <w:rPr>
                <w:sz w:val="20"/>
                <w:szCs w:val="20"/>
              </w:rPr>
            </w:pPr>
            <w:r w:rsidRPr="00F0399C">
              <w:rPr>
                <w:sz w:val="20"/>
                <w:szCs w:val="20"/>
              </w:rPr>
              <w:t xml:space="preserve">Протяженность – </w:t>
            </w:r>
            <w:r>
              <w:rPr>
                <w:sz w:val="20"/>
                <w:szCs w:val="20"/>
              </w:rPr>
              <w:t>558</w:t>
            </w:r>
            <w:r w:rsidRPr="00F0399C">
              <w:rPr>
                <w:sz w:val="20"/>
                <w:szCs w:val="20"/>
              </w:rPr>
              <w:t xml:space="preserve"> м</w:t>
            </w:r>
          </w:p>
          <w:p w:rsidR="00002155" w:rsidRPr="00C440F8" w:rsidRDefault="00002155" w:rsidP="002C766A">
            <w:pPr>
              <w:spacing w:line="240" w:lineRule="atLeast"/>
              <w:jc w:val="center"/>
              <w:rPr>
                <w:sz w:val="20"/>
                <w:szCs w:val="20"/>
              </w:rPr>
            </w:pPr>
            <w:r>
              <w:rPr>
                <w:sz w:val="20"/>
                <w:szCs w:val="20"/>
                <w:lang w:val="en-US"/>
              </w:rPr>
              <w:t>d</w:t>
            </w:r>
            <w:r>
              <w:rPr>
                <w:sz w:val="20"/>
                <w:szCs w:val="20"/>
              </w:rPr>
              <w:t>в</w:t>
            </w:r>
            <w:r w:rsidRPr="00C440F8">
              <w:rPr>
                <w:sz w:val="20"/>
                <w:szCs w:val="20"/>
              </w:rPr>
              <w:t>н</w:t>
            </w:r>
            <w:r>
              <w:rPr>
                <w:sz w:val="20"/>
                <w:szCs w:val="20"/>
              </w:rPr>
              <w:t xml:space="preserve"> = 100 мм</w:t>
            </w:r>
          </w:p>
          <w:p w:rsidR="00002155" w:rsidRPr="00F0399C" w:rsidRDefault="00002155" w:rsidP="002C766A">
            <w:pPr>
              <w:spacing w:line="240" w:lineRule="atLeast"/>
              <w:jc w:val="center"/>
              <w:rPr>
                <w:sz w:val="20"/>
                <w:szCs w:val="20"/>
              </w:rPr>
            </w:pPr>
            <w:r>
              <w:rPr>
                <w:sz w:val="20"/>
                <w:szCs w:val="20"/>
                <w:lang w:val="en-US"/>
              </w:rPr>
              <w:t>D</w:t>
            </w:r>
            <w:r w:rsidRPr="00C440F8">
              <w:rPr>
                <w:sz w:val="20"/>
                <w:szCs w:val="20"/>
              </w:rPr>
              <w:t>вн</w:t>
            </w:r>
            <w:r w:rsidRPr="00F0399C">
              <w:rPr>
                <w:sz w:val="20"/>
                <w:szCs w:val="20"/>
              </w:rPr>
              <w:t xml:space="preserve"> =</w:t>
            </w:r>
            <w:r>
              <w:rPr>
                <w:sz w:val="20"/>
                <w:szCs w:val="20"/>
              </w:rPr>
              <w:t xml:space="preserve"> 108 мм</w:t>
            </w:r>
          </w:p>
        </w:tc>
        <w:tc>
          <w:tcPr>
            <w:tcW w:w="1418" w:type="dxa"/>
          </w:tcPr>
          <w:p w:rsidR="00002155" w:rsidRPr="00F0399C" w:rsidRDefault="00002155" w:rsidP="00B33992">
            <w:pPr>
              <w:jc w:val="center"/>
              <w:rPr>
                <w:sz w:val="20"/>
                <w:szCs w:val="20"/>
              </w:rPr>
            </w:pPr>
            <w:r>
              <w:rPr>
                <w:sz w:val="20"/>
                <w:szCs w:val="20"/>
              </w:rPr>
              <w:t>В рабочем состоянии (у</w:t>
            </w:r>
            <w:r w:rsidRPr="002959A4">
              <w:rPr>
                <w:sz w:val="20"/>
                <w:szCs w:val="20"/>
              </w:rPr>
              <w:t>довл</w:t>
            </w:r>
            <w:r>
              <w:rPr>
                <w:sz w:val="20"/>
                <w:szCs w:val="20"/>
              </w:rPr>
              <w:t>етвори-тельное)</w:t>
            </w:r>
          </w:p>
        </w:tc>
        <w:tc>
          <w:tcPr>
            <w:tcW w:w="1418" w:type="dxa"/>
          </w:tcPr>
          <w:p w:rsidR="00002155" w:rsidRPr="00F0399C" w:rsidRDefault="00002155" w:rsidP="002C766A">
            <w:pPr>
              <w:spacing w:line="240" w:lineRule="atLeast"/>
              <w:jc w:val="center"/>
              <w:rPr>
                <w:sz w:val="20"/>
                <w:szCs w:val="20"/>
              </w:rPr>
            </w:pPr>
            <w:r>
              <w:rPr>
                <w:sz w:val="20"/>
                <w:szCs w:val="20"/>
              </w:rPr>
              <w:t>558</w:t>
            </w:r>
            <w:r w:rsidRPr="00F0399C">
              <w:rPr>
                <w:sz w:val="20"/>
                <w:szCs w:val="20"/>
              </w:rPr>
              <w:t xml:space="preserve"> м</w:t>
            </w:r>
            <w:r>
              <w:rPr>
                <w:sz w:val="20"/>
                <w:szCs w:val="20"/>
              </w:rPr>
              <w:t>. в двутрубном исполнении</w:t>
            </w:r>
          </w:p>
        </w:tc>
        <w:tc>
          <w:tcPr>
            <w:tcW w:w="1843" w:type="dxa"/>
          </w:tcPr>
          <w:p w:rsidR="00002155" w:rsidRPr="00344688" w:rsidRDefault="00002155" w:rsidP="00612099">
            <w:pPr>
              <w:spacing w:line="240" w:lineRule="atLeast"/>
              <w:jc w:val="center"/>
              <w:rPr>
                <w:sz w:val="18"/>
                <w:szCs w:val="18"/>
              </w:rPr>
            </w:pPr>
            <w:r w:rsidRPr="00344688">
              <w:rPr>
                <w:sz w:val="18"/>
                <w:szCs w:val="18"/>
              </w:rPr>
              <w:t>1978</w:t>
            </w:r>
          </w:p>
        </w:tc>
        <w:tc>
          <w:tcPr>
            <w:tcW w:w="1701" w:type="dxa"/>
          </w:tcPr>
          <w:p w:rsidR="00002155" w:rsidRPr="00926C99" w:rsidRDefault="00002155" w:rsidP="002C766A">
            <w:pPr>
              <w:spacing w:line="240" w:lineRule="atLeast"/>
              <w:jc w:val="center"/>
              <w:rPr>
                <w:sz w:val="20"/>
                <w:szCs w:val="20"/>
              </w:rPr>
            </w:pPr>
            <w:r>
              <w:rPr>
                <w:sz w:val="20"/>
                <w:szCs w:val="20"/>
              </w:rPr>
              <w:t>29181,07</w:t>
            </w:r>
          </w:p>
        </w:tc>
        <w:tc>
          <w:tcPr>
            <w:tcW w:w="1701" w:type="dxa"/>
          </w:tcPr>
          <w:p w:rsidR="00002155" w:rsidRDefault="00002155" w:rsidP="002C766A">
            <w:pPr>
              <w:spacing w:line="240" w:lineRule="atLeast"/>
              <w:jc w:val="center"/>
              <w:rPr>
                <w:sz w:val="20"/>
                <w:szCs w:val="20"/>
              </w:rPr>
            </w:pPr>
            <w:r>
              <w:rPr>
                <w:sz w:val="20"/>
                <w:szCs w:val="20"/>
              </w:rPr>
              <w:t>0,00</w:t>
            </w:r>
          </w:p>
        </w:tc>
      </w:tr>
      <w:tr w:rsidR="00002155" w:rsidRPr="00F0399C" w:rsidTr="008C18E2">
        <w:trPr>
          <w:trHeight w:val="20"/>
        </w:trPr>
        <w:tc>
          <w:tcPr>
            <w:tcW w:w="566" w:type="dxa"/>
          </w:tcPr>
          <w:p w:rsidR="00002155" w:rsidRPr="00F0399C" w:rsidRDefault="00002155" w:rsidP="00776DA7">
            <w:pPr>
              <w:spacing w:line="240" w:lineRule="atLeast"/>
              <w:jc w:val="center"/>
              <w:rPr>
                <w:sz w:val="20"/>
                <w:szCs w:val="20"/>
              </w:rPr>
            </w:pPr>
            <w:r>
              <w:rPr>
                <w:sz w:val="20"/>
                <w:szCs w:val="20"/>
              </w:rPr>
              <w:t>3.6.</w:t>
            </w:r>
          </w:p>
        </w:tc>
        <w:tc>
          <w:tcPr>
            <w:tcW w:w="1843" w:type="dxa"/>
          </w:tcPr>
          <w:p w:rsidR="00002155" w:rsidRPr="00F0399C" w:rsidRDefault="00002155" w:rsidP="002C766A">
            <w:pPr>
              <w:spacing w:line="240" w:lineRule="atLeast"/>
              <w:jc w:val="center"/>
              <w:rPr>
                <w:sz w:val="20"/>
                <w:szCs w:val="20"/>
              </w:rPr>
            </w:pPr>
            <w:r>
              <w:rPr>
                <w:sz w:val="20"/>
                <w:szCs w:val="20"/>
              </w:rPr>
              <w:t>Наружные  сети ГВС</w:t>
            </w:r>
          </w:p>
        </w:tc>
        <w:tc>
          <w:tcPr>
            <w:tcW w:w="3402" w:type="dxa"/>
          </w:tcPr>
          <w:p w:rsidR="00002155" w:rsidRPr="00F0399C" w:rsidRDefault="00002155" w:rsidP="002C766A">
            <w:pPr>
              <w:spacing w:line="240" w:lineRule="atLeast"/>
              <w:jc w:val="center"/>
              <w:rPr>
                <w:sz w:val="20"/>
                <w:szCs w:val="20"/>
              </w:rPr>
            </w:pPr>
            <w:r>
              <w:rPr>
                <w:sz w:val="20"/>
                <w:szCs w:val="20"/>
              </w:rPr>
              <w:t>Магаданская область, Ягоднинский район, п.Дебин</w:t>
            </w:r>
          </w:p>
        </w:tc>
        <w:tc>
          <w:tcPr>
            <w:tcW w:w="1985" w:type="dxa"/>
          </w:tcPr>
          <w:p w:rsidR="00002155" w:rsidRDefault="00002155" w:rsidP="002C766A">
            <w:pPr>
              <w:spacing w:line="240" w:lineRule="atLeast"/>
              <w:jc w:val="center"/>
              <w:rPr>
                <w:sz w:val="20"/>
                <w:szCs w:val="20"/>
              </w:rPr>
            </w:pPr>
            <w:r w:rsidRPr="00F0399C">
              <w:rPr>
                <w:sz w:val="20"/>
                <w:szCs w:val="20"/>
              </w:rPr>
              <w:t xml:space="preserve">Протяженность – </w:t>
            </w:r>
            <w:r>
              <w:rPr>
                <w:sz w:val="20"/>
                <w:szCs w:val="20"/>
              </w:rPr>
              <w:t>260</w:t>
            </w:r>
            <w:r w:rsidRPr="00F0399C">
              <w:rPr>
                <w:sz w:val="20"/>
                <w:szCs w:val="20"/>
              </w:rPr>
              <w:t xml:space="preserve"> м</w:t>
            </w:r>
          </w:p>
          <w:p w:rsidR="00002155" w:rsidRPr="00C440F8" w:rsidRDefault="00002155" w:rsidP="002C766A">
            <w:pPr>
              <w:spacing w:line="240" w:lineRule="atLeast"/>
              <w:jc w:val="center"/>
              <w:rPr>
                <w:sz w:val="20"/>
                <w:szCs w:val="20"/>
              </w:rPr>
            </w:pPr>
            <w:r>
              <w:rPr>
                <w:sz w:val="20"/>
                <w:szCs w:val="20"/>
                <w:lang w:val="en-US"/>
              </w:rPr>
              <w:t>d</w:t>
            </w:r>
            <w:r>
              <w:rPr>
                <w:sz w:val="20"/>
                <w:szCs w:val="20"/>
              </w:rPr>
              <w:t>в</w:t>
            </w:r>
            <w:r w:rsidRPr="00C440F8">
              <w:rPr>
                <w:sz w:val="20"/>
                <w:szCs w:val="20"/>
              </w:rPr>
              <w:t>н</w:t>
            </w:r>
            <w:r>
              <w:rPr>
                <w:sz w:val="20"/>
                <w:szCs w:val="20"/>
              </w:rPr>
              <w:t xml:space="preserve"> = 200 мм</w:t>
            </w:r>
          </w:p>
          <w:p w:rsidR="00002155" w:rsidRPr="00F0399C" w:rsidRDefault="00002155" w:rsidP="002C766A">
            <w:pPr>
              <w:spacing w:line="240" w:lineRule="atLeast"/>
              <w:jc w:val="center"/>
              <w:rPr>
                <w:sz w:val="20"/>
                <w:szCs w:val="20"/>
              </w:rPr>
            </w:pPr>
            <w:r>
              <w:rPr>
                <w:sz w:val="20"/>
                <w:szCs w:val="20"/>
                <w:lang w:val="en-US"/>
              </w:rPr>
              <w:t>D</w:t>
            </w:r>
            <w:r w:rsidRPr="00C440F8">
              <w:rPr>
                <w:sz w:val="20"/>
                <w:szCs w:val="20"/>
              </w:rPr>
              <w:t>вн</w:t>
            </w:r>
            <w:r w:rsidRPr="00F0399C">
              <w:rPr>
                <w:sz w:val="20"/>
                <w:szCs w:val="20"/>
              </w:rPr>
              <w:t xml:space="preserve"> =</w:t>
            </w:r>
            <w:r>
              <w:rPr>
                <w:sz w:val="20"/>
                <w:szCs w:val="20"/>
              </w:rPr>
              <w:t xml:space="preserve"> 219 мм</w:t>
            </w:r>
          </w:p>
        </w:tc>
        <w:tc>
          <w:tcPr>
            <w:tcW w:w="1418" w:type="dxa"/>
          </w:tcPr>
          <w:p w:rsidR="00002155" w:rsidRPr="00F0399C" w:rsidRDefault="00002155" w:rsidP="00B33992">
            <w:pPr>
              <w:jc w:val="center"/>
              <w:rPr>
                <w:sz w:val="20"/>
                <w:szCs w:val="20"/>
              </w:rPr>
            </w:pPr>
            <w:r>
              <w:rPr>
                <w:sz w:val="20"/>
                <w:szCs w:val="20"/>
              </w:rPr>
              <w:t>В рабочем состоянии (у</w:t>
            </w:r>
            <w:r w:rsidRPr="002959A4">
              <w:rPr>
                <w:sz w:val="20"/>
                <w:szCs w:val="20"/>
              </w:rPr>
              <w:t>довл</w:t>
            </w:r>
            <w:r>
              <w:rPr>
                <w:sz w:val="20"/>
                <w:szCs w:val="20"/>
              </w:rPr>
              <w:t>етвори-тельное)</w:t>
            </w:r>
          </w:p>
        </w:tc>
        <w:tc>
          <w:tcPr>
            <w:tcW w:w="1418" w:type="dxa"/>
          </w:tcPr>
          <w:p w:rsidR="00002155" w:rsidRPr="00F0399C" w:rsidRDefault="00002155" w:rsidP="002C766A">
            <w:pPr>
              <w:spacing w:line="240" w:lineRule="atLeast"/>
              <w:jc w:val="center"/>
              <w:rPr>
                <w:sz w:val="20"/>
                <w:szCs w:val="20"/>
              </w:rPr>
            </w:pPr>
            <w:r>
              <w:rPr>
                <w:sz w:val="20"/>
                <w:szCs w:val="20"/>
              </w:rPr>
              <w:t>260</w:t>
            </w:r>
            <w:r w:rsidRPr="00F0399C">
              <w:rPr>
                <w:sz w:val="20"/>
                <w:szCs w:val="20"/>
              </w:rPr>
              <w:t xml:space="preserve"> м</w:t>
            </w:r>
            <w:r>
              <w:rPr>
                <w:sz w:val="20"/>
                <w:szCs w:val="20"/>
              </w:rPr>
              <w:t>. в двутрубном исполнении</w:t>
            </w:r>
          </w:p>
        </w:tc>
        <w:tc>
          <w:tcPr>
            <w:tcW w:w="1843" w:type="dxa"/>
          </w:tcPr>
          <w:p w:rsidR="00002155" w:rsidRPr="00344688" w:rsidRDefault="00002155" w:rsidP="00612099">
            <w:pPr>
              <w:spacing w:line="240" w:lineRule="atLeast"/>
              <w:jc w:val="center"/>
              <w:rPr>
                <w:sz w:val="18"/>
                <w:szCs w:val="18"/>
              </w:rPr>
            </w:pPr>
            <w:r w:rsidRPr="00344688">
              <w:rPr>
                <w:sz w:val="18"/>
                <w:szCs w:val="18"/>
              </w:rPr>
              <w:t>1978</w:t>
            </w:r>
          </w:p>
        </w:tc>
        <w:tc>
          <w:tcPr>
            <w:tcW w:w="1701" w:type="dxa"/>
          </w:tcPr>
          <w:p w:rsidR="00002155" w:rsidRPr="00926C99" w:rsidRDefault="00002155" w:rsidP="002C766A">
            <w:pPr>
              <w:spacing w:line="240" w:lineRule="atLeast"/>
              <w:jc w:val="center"/>
              <w:rPr>
                <w:sz w:val="20"/>
                <w:szCs w:val="20"/>
              </w:rPr>
            </w:pPr>
            <w:r>
              <w:rPr>
                <w:sz w:val="20"/>
                <w:szCs w:val="20"/>
              </w:rPr>
              <w:t>13596,91</w:t>
            </w:r>
          </w:p>
        </w:tc>
        <w:tc>
          <w:tcPr>
            <w:tcW w:w="1701" w:type="dxa"/>
          </w:tcPr>
          <w:p w:rsidR="00002155" w:rsidRDefault="00002155" w:rsidP="002C766A">
            <w:pPr>
              <w:spacing w:line="240" w:lineRule="atLeast"/>
              <w:jc w:val="center"/>
              <w:rPr>
                <w:sz w:val="20"/>
                <w:szCs w:val="20"/>
              </w:rPr>
            </w:pPr>
            <w:r>
              <w:rPr>
                <w:sz w:val="20"/>
                <w:szCs w:val="20"/>
              </w:rPr>
              <w:t>0,00</w:t>
            </w:r>
          </w:p>
        </w:tc>
      </w:tr>
      <w:tr w:rsidR="00002155" w:rsidRPr="00F0399C" w:rsidTr="008C18E2">
        <w:trPr>
          <w:trHeight w:val="20"/>
        </w:trPr>
        <w:tc>
          <w:tcPr>
            <w:tcW w:w="566" w:type="dxa"/>
            <w:shd w:val="clear" w:color="auto" w:fill="DBE5F1" w:themeFill="accent1" w:themeFillTint="33"/>
          </w:tcPr>
          <w:p w:rsidR="00002155" w:rsidRDefault="00002155" w:rsidP="009A22FE">
            <w:pPr>
              <w:spacing w:line="240" w:lineRule="atLeast"/>
              <w:jc w:val="center"/>
              <w:rPr>
                <w:sz w:val="20"/>
                <w:szCs w:val="20"/>
              </w:rPr>
            </w:pPr>
            <w:r>
              <w:rPr>
                <w:sz w:val="20"/>
                <w:szCs w:val="20"/>
              </w:rPr>
              <w:t>4.</w:t>
            </w:r>
          </w:p>
        </w:tc>
        <w:tc>
          <w:tcPr>
            <w:tcW w:w="1843" w:type="dxa"/>
            <w:shd w:val="clear" w:color="auto" w:fill="DBE5F1" w:themeFill="accent1" w:themeFillTint="33"/>
          </w:tcPr>
          <w:p w:rsidR="00002155" w:rsidRDefault="00002155" w:rsidP="002C766A">
            <w:pPr>
              <w:spacing w:line="240" w:lineRule="atLeast"/>
              <w:jc w:val="center"/>
              <w:rPr>
                <w:sz w:val="20"/>
                <w:szCs w:val="20"/>
              </w:rPr>
            </w:pPr>
            <w:r>
              <w:rPr>
                <w:sz w:val="20"/>
                <w:szCs w:val="20"/>
              </w:rPr>
              <w:t>Сети водопроводные</w:t>
            </w:r>
          </w:p>
        </w:tc>
        <w:tc>
          <w:tcPr>
            <w:tcW w:w="3402" w:type="dxa"/>
            <w:shd w:val="clear" w:color="auto" w:fill="DBE5F1" w:themeFill="accent1" w:themeFillTint="33"/>
          </w:tcPr>
          <w:p w:rsidR="00002155" w:rsidRDefault="00002155" w:rsidP="002C766A">
            <w:pPr>
              <w:spacing w:line="240" w:lineRule="atLeast"/>
              <w:jc w:val="center"/>
              <w:rPr>
                <w:sz w:val="20"/>
                <w:szCs w:val="20"/>
              </w:rPr>
            </w:pPr>
            <w:r>
              <w:rPr>
                <w:sz w:val="20"/>
                <w:szCs w:val="20"/>
              </w:rPr>
              <w:t>Магаданская область, Ягоднинский район, п.Дебин</w:t>
            </w:r>
          </w:p>
        </w:tc>
        <w:tc>
          <w:tcPr>
            <w:tcW w:w="1985" w:type="dxa"/>
            <w:shd w:val="clear" w:color="auto" w:fill="DBE5F1" w:themeFill="accent1" w:themeFillTint="33"/>
          </w:tcPr>
          <w:p w:rsidR="00002155" w:rsidRPr="00F0399C" w:rsidRDefault="00002155" w:rsidP="00776DA7">
            <w:pPr>
              <w:spacing w:line="240" w:lineRule="atLeast"/>
              <w:jc w:val="center"/>
              <w:rPr>
                <w:sz w:val="20"/>
                <w:szCs w:val="20"/>
              </w:rPr>
            </w:pPr>
            <w:r w:rsidRPr="00F0399C">
              <w:rPr>
                <w:sz w:val="20"/>
                <w:szCs w:val="20"/>
              </w:rPr>
              <w:t xml:space="preserve">Протяженность – </w:t>
            </w:r>
          </w:p>
          <w:p w:rsidR="00002155" w:rsidRPr="00F0399C" w:rsidRDefault="00002155" w:rsidP="002C766A">
            <w:pPr>
              <w:spacing w:line="240" w:lineRule="atLeast"/>
              <w:jc w:val="center"/>
              <w:rPr>
                <w:sz w:val="20"/>
                <w:szCs w:val="20"/>
              </w:rPr>
            </w:pPr>
          </w:p>
        </w:tc>
        <w:tc>
          <w:tcPr>
            <w:tcW w:w="1418" w:type="dxa"/>
            <w:shd w:val="clear" w:color="auto" w:fill="DBE5F1" w:themeFill="accent1" w:themeFillTint="33"/>
          </w:tcPr>
          <w:p w:rsidR="00002155" w:rsidRPr="00F0399C" w:rsidRDefault="00002155" w:rsidP="00B33992">
            <w:pPr>
              <w:jc w:val="center"/>
              <w:rPr>
                <w:sz w:val="20"/>
                <w:szCs w:val="20"/>
              </w:rPr>
            </w:pPr>
            <w:r>
              <w:rPr>
                <w:sz w:val="20"/>
                <w:szCs w:val="20"/>
              </w:rPr>
              <w:t>В рабочем состоянии (у</w:t>
            </w:r>
            <w:r w:rsidRPr="002959A4">
              <w:rPr>
                <w:sz w:val="20"/>
                <w:szCs w:val="20"/>
              </w:rPr>
              <w:t>довл</w:t>
            </w:r>
            <w:r>
              <w:rPr>
                <w:sz w:val="20"/>
                <w:szCs w:val="20"/>
              </w:rPr>
              <w:t>етвори-тельное)</w:t>
            </w:r>
          </w:p>
        </w:tc>
        <w:tc>
          <w:tcPr>
            <w:tcW w:w="1418" w:type="dxa"/>
            <w:shd w:val="clear" w:color="auto" w:fill="DBE5F1" w:themeFill="accent1" w:themeFillTint="33"/>
          </w:tcPr>
          <w:p w:rsidR="00002155" w:rsidRDefault="00002155" w:rsidP="00776DA7">
            <w:pPr>
              <w:spacing w:line="240" w:lineRule="atLeast"/>
              <w:jc w:val="center"/>
              <w:rPr>
                <w:sz w:val="20"/>
                <w:szCs w:val="20"/>
              </w:rPr>
            </w:pPr>
          </w:p>
        </w:tc>
        <w:tc>
          <w:tcPr>
            <w:tcW w:w="1843" w:type="dxa"/>
            <w:shd w:val="clear" w:color="auto" w:fill="DBE5F1" w:themeFill="accent1" w:themeFillTint="33"/>
          </w:tcPr>
          <w:p w:rsidR="00002155" w:rsidRPr="00344688" w:rsidRDefault="00002155" w:rsidP="00612099">
            <w:pPr>
              <w:spacing w:line="240" w:lineRule="atLeast"/>
              <w:jc w:val="center"/>
              <w:rPr>
                <w:sz w:val="18"/>
                <w:szCs w:val="18"/>
              </w:rPr>
            </w:pPr>
          </w:p>
        </w:tc>
        <w:tc>
          <w:tcPr>
            <w:tcW w:w="1701" w:type="dxa"/>
            <w:shd w:val="clear" w:color="auto" w:fill="DBE5F1" w:themeFill="accent1" w:themeFillTint="33"/>
          </w:tcPr>
          <w:p w:rsidR="00002155" w:rsidRDefault="00002155" w:rsidP="002C766A">
            <w:pPr>
              <w:spacing w:line="240" w:lineRule="atLeast"/>
              <w:jc w:val="center"/>
              <w:rPr>
                <w:sz w:val="20"/>
                <w:szCs w:val="20"/>
              </w:rPr>
            </w:pPr>
            <w:r>
              <w:rPr>
                <w:sz w:val="20"/>
                <w:szCs w:val="20"/>
              </w:rPr>
              <w:t>3845144,60</w:t>
            </w:r>
          </w:p>
        </w:tc>
        <w:tc>
          <w:tcPr>
            <w:tcW w:w="1701" w:type="dxa"/>
            <w:shd w:val="clear" w:color="auto" w:fill="DBE5F1" w:themeFill="accent1" w:themeFillTint="33"/>
          </w:tcPr>
          <w:p w:rsidR="00002155" w:rsidRDefault="00002155" w:rsidP="002C766A">
            <w:pPr>
              <w:spacing w:line="240" w:lineRule="atLeast"/>
              <w:jc w:val="center"/>
              <w:rPr>
                <w:sz w:val="20"/>
                <w:szCs w:val="20"/>
              </w:rPr>
            </w:pPr>
            <w:r>
              <w:rPr>
                <w:sz w:val="20"/>
                <w:szCs w:val="20"/>
              </w:rPr>
              <w:t>1022089,27</w:t>
            </w:r>
          </w:p>
        </w:tc>
      </w:tr>
      <w:tr w:rsidR="00002155" w:rsidRPr="00F0399C" w:rsidTr="008C18E2">
        <w:trPr>
          <w:trHeight w:val="20"/>
        </w:trPr>
        <w:tc>
          <w:tcPr>
            <w:tcW w:w="566" w:type="dxa"/>
          </w:tcPr>
          <w:p w:rsidR="00002155" w:rsidRDefault="00002155" w:rsidP="002C766A">
            <w:pPr>
              <w:spacing w:line="240" w:lineRule="atLeast"/>
              <w:jc w:val="center"/>
              <w:rPr>
                <w:sz w:val="20"/>
                <w:szCs w:val="20"/>
              </w:rPr>
            </w:pPr>
            <w:r>
              <w:rPr>
                <w:sz w:val="20"/>
                <w:szCs w:val="20"/>
              </w:rPr>
              <w:t>4.1.</w:t>
            </w:r>
          </w:p>
        </w:tc>
        <w:tc>
          <w:tcPr>
            <w:tcW w:w="1843" w:type="dxa"/>
          </w:tcPr>
          <w:p w:rsidR="00002155" w:rsidRDefault="00002155" w:rsidP="00FA1CB9">
            <w:pPr>
              <w:spacing w:line="240" w:lineRule="atLeast"/>
              <w:jc w:val="center"/>
              <w:rPr>
                <w:sz w:val="20"/>
                <w:szCs w:val="20"/>
              </w:rPr>
            </w:pPr>
            <w:r>
              <w:rPr>
                <w:sz w:val="20"/>
                <w:szCs w:val="20"/>
              </w:rPr>
              <w:t xml:space="preserve">Сети </w:t>
            </w:r>
            <w:r>
              <w:rPr>
                <w:sz w:val="20"/>
                <w:szCs w:val="20"/>
              </w:rPr>
              <w:lastRenderedPageBreak/>
              <w:t>водопроводные</w:t>
            </w:r>
          </w:p>
        </w:tc>
        <w:tc>
          <w:tcPr>
            <w:tcW w:w="3402" w:type="dxa"/>
          </w:tcPr>
          <w:p w:rsidR="00002155" w:rsidRDefault="00002155" w:rsidP="00FA1CB9">
            <w:pPr>
              <w:spacing w:line="240" w:lineRule="atLeast"/>
              <w:jc w:val="center"/>
              <w:rPr>
                <w:sz w:val="20"/>
                <w:szCs w:val="20"/>
              </w:rPr>
            </w:pPr>
            <w:r>
              <w:rPr>
                <w:sz w:val="20"/>
                <w:szCs w:val="20"/>
              </w:rPr>
              <w:lastRenderedPageBreak/>
              <w:t xml:space="preserve">Магаданская область, Ягоднинский </w:t>
            </w:r>
            <w:r>
              <w:rPr>
                <w:sz w:val="20"/>
                <w:szCs w:val="20"/>
              </w:rPr>
              <w:lastRenderedPageBreak/>
              <w:t>район, п.Дебин</w:t>
            </w:r>
          </w:p>
        </w:tc>
        <w:tc>
          <w:tcPr>
            <w:tcW w:w="1985" w:type="dxa"/>
          </w:tcPr>
          <w:p w:rsidR="00002155" w:rsidRDefault="00002155" w:rsidP="00FA1CB9">
            <w:pPr>
              <w:spacing w:line="240" w:lineRule="atLeast"/>
              <w:jc w:val="center"/>
              <w:rPr>
                <w:sz w:val="20"/>
                <w:szCs w:val="20"/>
              </w:rPr>
            </w:pPr>
            <w:r w:rsidRPr="00F0399C">
              <w:rPr>
                <w:sz w:val="20"/>
                <w:szCs w:val="20"/>
              </w:rPr>
              <w:lastRenderedPageBreak/>
              <w:t xml:space="preserve">Протяженность – </w:t>
            </w:r>
            <w:r>
              <w:rPr>
                <w:sz w:val="20"/>
                <w:szCs w:val="20"/>
              </w:rPr>
              <w:t>12</w:t>
            </w:r>
            <w:r w:rsidRPr="00F0399C">
              <w:rPr>
                <w:sz w:val="20"/>
                <w:szCs w:val="20"/>
              </w:rPr>
              <w:t xml:space="preserve"> </w:t>
            </w:r>
            <w:r w:rsidRPr="00F0399C">
              <w:rPr>
                <w:sz w:val="20"/>
                <w:szCs w:val="20"/>
              </w:rPr>
              <w:lastRenderedPageBreak/>
              <w:t>м</w:t>
            </w:r>
          </w:p>
          <w:p w:rsidR="00002155" w:rsidRPr="00C440F8" w:rsidRDefault="00002155" w:rsidP="00FA1CB9">
            <w:pPr>
              <w:spacing w:line="240" w:lineRule="atLeast"/>
              <w:jc w:val="center"/>
              <w:rPr>
                <w:sz w:val="20"/>
                <w:szCs w:val="20"/>
              </w:rPr>
            </w:pPr>
            <w:r>
              <w:rPr>
                <w:sz w:val="20"/>
                <w:szCs w:val="20"/>
                <w:lang w:val="en-US"/>
              </w:rPr>
              <w:t>d</w:t>
            </w:r>
            <w:r>
              <w:rPr>
                <w:sz w:val="20"/>
                <w:szCs w:val="20"/>
              </w:rPr>
              <w:t>в</w:t>
            </w:r>
            <w:r w:rsidRPr="00C440F8">
              <w:rPr>
                <w:sz w:val="20"/>
                <w:szCs w:val="20"/>
              </w:rPr>
              <w:t>н</w:t>
            </w:r>
            <w:r>
              <w:rPr>
                <w:sz w:val="20"/>
                <w:szCs w:val="20"/>
              </w:rPr>
              <w:t xml:space="preserve"> = 25 мм</w:t>
            </w:r>
          </w:p>
          <w:p w:rsidR="00002155" w:rsidRPr="00F0399C" w:rsidRDefault="00002155" w:rsidP="00FA1CB9">
            <w:pPr>
              <w:spacing w:line="240" w:lineRule="atLeast"/>
              <w:jc w:val="center"/>
              <w:rPr>
                <w:sz w:val="20"/>
                <w:szCs w:val="20"/>
              </w:rPr>
            </w:pPr>
            <w:r>
              <w:rPr>
                <w:sz w:val="20"/>
                <w:szCs w:val="20"/>
                <w:lang w:val="en-US"/>
              </w:rPr>
              <w:t>D</w:t>
            </w:r>
            <w:r w:rsidRPr="00C440F8">
              <w:rPr>
                <w:sz w:val="20"/>
                <w:szCs w:val="20"/>
              </w:rPr>
              <w:t>вн</w:t>
            </w:r>
            <w:r w:rsidRPr="00F0399C">
              <w:rPr>
                <w:sz w:val="20"/>
                <w:szCs w:val="20"/>
              </w:rPr>
              <w:t xml:space="preserve"> =</w:t>
            </w:r>
            <w:r>
              <w:rPr>
                <w:sz w:val="20"/>
                <w:szCs w:val="20"/>
              </w:rPr>
              <w:t xml:space="preserve"> 32 мм</w:t>
            </w:r>
          </w:p>
        </w:tc>
        <w:tc>
          <w:tcPr>
            <w:tcW w:w="1418" w:type="dxa"/>
          </w:tcPr>
          <w:p w:rsidR="00002155" w:rsidRPr="00F0399C" w:rsidRDefault="00002155" w:rsidP="00B33992">
            <w:pPr>
              <w:jc w:val="center"/>
              <w:rPr>
                <w:sz w:val="20"/>
                <w:szCs w:val="20"/>
              </w:rPr>
            </w:pPr>
            <w:r>
              <w:rPr>
                <w:sz w:val="20"/>
                <w:szCs w:val="20"/>
              </w:rPr>
              <w:lastRenderedPageBreak/>
              <w:t xml:space="preserve">В рабочем </w:t>
            </w:r>
            <w:r>
              <w:rPr>
                <w:sz w:val="20"/>
                <w:szCs w:val="20"/>
              </w:rPr>
              <w:lastRenderedPageBreak/>
              <w:t>состоянии (у</w:t>
            </w:r>
            <w:r w:rsidRPr="002959A4">
              <w:rPr>
                <w:sz w:val="20"/>
                <w:szCs w:val="20"/>
              </w:rPr>
              <w:t>довл</w:t>
            </w:r>
            <w:r>
              <w:rPr>
                <w:sz w:val="20"/>
                <w:szCs w:val="20"/>
              </w:rPr>
              <w:t>етвори-тельное)</w:t>
            </w:r>
          </w:p>
        </w:tc>
        <w:tc>
          <w:tcPr>
            <w:tcW w:w="1418" w:type="dxa"/>
          </w:tcPr>
          <w:p w:rsidR="00002155" w:rsidRDefault="00002155" w:rsidP="00FA1CB9">
            <w:pPr>
              <w:spacing w:line="240" w:lineRule="atLeast"/>
              <w:jc w:val="center"/>
              <w:rPr>
                <w:sz w:val="20"/>
                <w:szCs w:val="20"/>
              </w:rPr>
            </w:pPr>
            <w:r>
              <w:rPr>
                <w:sz w:val="20"/>
                <w:szCs w:val="20"/>
              </w:rPr>
              <w:lastRenderedPageBreak/>
              <w:t>12 м</w:t>
            </w:r>
          </w:p>
          <w:p w:rsidR="00002155" w:rsidRDefault="00002155" w:rsidP="00FA1CB9">
            <w:pPr>
              <w:spacing w:line="240" w:lineRule="atLeast"/>
              <w:jc w:val="center"/>
              <w:rPr>
                <w:sz w:val="20"/>
                <w:szCs w:val="20"/>
              </w:rPr>
            </w:pPr>
          </w:p>
        </w:tc>
        <w:tc>
          <w:tcPr>
            <w:tcW w:w="1843" w:type="dxa"/>
          </w:tcPr>
          <w:p w:rsidR="00002155" w:rsidRPr="00344688" w:rsidRDefault="00002155" w:rsidP="00612099">
            <w:pPr>
              <w:spacing w:line="240" w:lineRule="atLeast"/>
              <w:jc w:val="center"/>
              <w:rPr>
                <w:sz w:val="18"/>
                <w:szCs w:val="18"/>
              </w:rPr>
            </w:pPr>
            <w:r w:rsidRPr="00344688">
              <w:rPr>
                <w:sz w:val="18"/>
                <w:szCs w:val="18"/>
              </w:rPr>
              <w:lastRenderedPageBreak/>
              <w:t>198</w:t>
            </w:r>
            <w:r>
              <w:rPr>
                <w:sz w:val="18"/>
                <w:szCs w:val="18"/>
              </w:rPr>
              <w:t>2</w:t>
            </w:r>
          </w:p>
        </w:tc>
        <w:tc>
          <w:tcPr>
            <w:tcW w:w="1701" w:type="dxa"/>
          </w:tcPr>
          <w:p w:rsidR="00002155" w:rsidRDefault="00002155" w:rsidP="00FA1CB9">
            <w:pPr>
              <w:spacing w:line="240" w:lineRule="atLeast"/>
              <w:jc w:val="center"/>
              <w:rPr>
                <w:sz w:val="20"/>
                <w:szCs w:val="20"/>
              </w:rPr>
            </w:pPr>
            <w:r>
              <w:rPr>
                <w:sz w:val="20"/>
                <w:szCs w:val="20"/>
              </w:rPr>
              <w:t>12168,18</w:t>
            </w:r>
          </w:p>
        </w:tc>
        <w:tc>
          <w:tcPr>
            <w:tcW w:w="1701" w:type="dxa"/>
          </w:tcPr>
          <w:p w:rsidR="00002155" w:rsidRDefault="00002155" w:rsidP="00FA1CB9">
            <w:pPr>
              <w:spacing w:line="240" w:lineRule="atLeast"/>
              <w:jc w:val="center"/>
              <w:rPr>
                <w:sz w:val="20"/>
                <w:szCs w:val="20"/>
              </w:rPr>
            </w:pPr>
            <w:r>
              <w:rPr>
                <w:sz w:val="20"/>
                <w:szCs w:val="20"/>
              </w:rPr>
              <w:t>3234,46</w:t>
            </w:r>
          </w:p>
        </w:tc>
      </w:tr>
      <w:tr w:rsidR="00002155" w:rsidRPr="00F0399C" w:rsidTr="008C18E2">
        <w:trPr>
          <w:trHeight w:val="20"/>
        </w:trPr>
        <w:tc>
          <w:tcPr>
            <w:tcW w:w="566" w:type="dxa"/>
          </w:tcPr>
          <w:p w:rsidR="00002155" w:rsidRDefault="00002155" w:rsidP="002C766A">
            <w:pPr>
              <w:spacing w:line="240" w:lineRule="atLeast"/>
              <w:jc w:val="center"/>
              <w:rPr>
                <w:sz w:val="20"/>
                <w:szCs w:val="20"/>
              </w:rPr>
            </w:pPr>
            <w:r>
              <w:rPr>
                <w:sz w:val="20"/>
                <w:szCs w:val="20"/>
              </w:rPr>
              <w:lastRenderedPageBreak/>
              <w:t>4.2.</w:t>
            </w:r>
          </w:p>
        </w:tc>
        <w:tc>
          <w:tcPr>
            <w:tcW w:w="1843" w:type="dxa"/>
          </w:tcPr>
          <w:p w:rsidR="00002155" w:rsidRDefault="00002155" w:rsidP="002C766A">
            <w:pPr>
              <w:spacing w:line="240" w:lineRule="atLeast"/>
              <w:jc w:val="center"/>
              <w:rPr>
                <w:sz w:val="20"/>
                <w:szCs w:val="20"/>
              </w:rPr>
            </w:pPr>
            <w:r>
              <w:rPr>
                <w:sz w:val="20"/>
                <w:szCs w:val="20"/>
              </w:rPr>
              <w:t>Сети водопроводные</w:t>
            </w:r>
          </w:p>
        </w:tc>
        <w:tc>
          <w:tcPr>
            <w:tcW w:w="3402" w:type="dxa"/>
          </w:tcPr>
          <w:p w:rsidR="00002155" w:rsidRDefault="00002155" w:rsidP="002C766A">
            <w:pPr>
              <w:spacing w:line="240" w:lineRule="atLeast"/>
              <w:jc w:val="center"/>
              <w:rPr>
                <w:sz w:val="20"/>
                <w:szCs w:val="20"/>
              </w:rPr>
            </w:pPr>
            <w:r>
              <w:rPr>
                <w:sz w:val="20"/>
                <w:szCs w:val="20"/>
              </w:rPr>
              <w:t>Магаданская область, Ягоднинский район, п.Дебин</w:t>
            </w:r>
          </w:p>
        </w:tc>
        <w:tc>
          <w:tcPr>
            <w:tcW w:w="1985" w:type="dxa"/>
          </w:tcPr>
          <w:p w:rsidR="00002155" w:rsidRDefault="00002155" w:rsidP="002C766A">
            <w:pPr>
              <w:spacing w:line="240" w:lineRule="atLeast"/>
              <w:jc w:val="center"/>
              <w:rPr>
                <w:sz w:val="20"/>
                <w:szCs w:val="20"/>
              </w:rPr>
            </w:pPr>
            <w:r w:rsidRPr="00F0399C">
              <w:rPr>
                <w:sz w:val="20"/>
                <w:szCs w:val="20"/>
              </w:rPr>
              <w:t xml:space="preserve">Протяженность – </w:t>
            </w:r>
            <w:r>
              <w:rPr>
                <w:sz w:val="20"/>
                <w:szCs w:val="20"/>
              </w:rPr>
              <w:t>348</w:t>
            </w:r>
            <w:r w:rsidRPr="00F0399C">
              <w:rPr>
                <w:sz w:val="20"/>
                <w:szCs w:val="20"/>
              </w:rPr>
              <w:t xml:space="preserve"> м</w:t>
            </w:r>
          </w:p>
          <w:p w:rsidR="00002155" w:rsidRPr="00C440F8" w:rsidRDefault="00002155" w:rsidP="002C766A">
            <w:pPr>
              <w:spacing w:line="240" w:lineRule="atLeast"/>
              <w:jc w:val="center"/>
              <w:rPr>
                <w:sz w:val="20"/>
                <w:szCs w:val="20"/>
              </w:rPr>
            </w:pPr>
            <w:r>
              <w:rPr>
                <w:sz w:val="20"/>
                <w:szCs w:val="20"/>
                <w:lang w:val="en-US"/>
              </w:rPr>
              <w:t>d</w:t>
            </w:r>
            <w:r>
              <w:rPr>
                <w:sz w:val="20"/>
                <w:szCs w:val="20"/>
              </w:rPr>
              <w:t>в</w:t>
            </w:r>
            <w:r w:rsidRPr="00C440F8">
              <w:rPr>
                <w:sz w:val="20"/>
                <w:szCs w:val="20"/>
              </w:rPr>
              <w:t>н</w:t>
            </w:r>
            <w:r>
              <w:rPr>
                <w:sz w:val="20"/>
                <w:szCs w:val="20"/>
              </w:rPr>
              <w:t xml:space="preserve"> = 50 мм</w:t>
            </w:r>
          </w:p>
          <w:p w:rsidR="00002155" w:rsidRPr="00F0399C" w:rsidRDefault="00002155" w:rsidP="002C766A">
            <w:pPr>
              <w:spacing w:line="240" w:lineRule="atLeast"/>
              <w:jc w:val="center"/>
              <w:rPr>
                <w:sz w:val="20"/>
                <w:szCs w:val="20"/>
              </w:rPr>
            </w:pPr>
            <w:r>
              <w:rPr>
                <w:sz w:val="20"/>
                <w:szCs w:val="20"/>
                <w:lang w:val="en-US"/>
              </w:rPr>
              <w:t>D</w:t>
            </w:r>
            <w:r w:rsidRPr="00C440F8">
              <w:rPr>
                <w:sz w:val="20"/>
                <w:szCs w:val="20"/>
              </w:rPr>
              <w:t>вн</w:t>
            </w:r>
            <w:r w:rsidRPr="00F0399C">
              <w:rPr>
                <w:sz w:val="20"/>
                <w:szCs w:val="20"/>
              </w:rPr>
              <w:t xml:space="preserve"> =</w:t>
            </w:r>
            <w:r>
              <w:rPr>
                <w:sz w:val="20"/>
                <w:szCs w:val="20"/>
              </w:rPr>
              <w:t xml:space="preserve"> 57 мм</w:t>
            </w:r>
          </w:p>
        </w:tc>
        <w:tc>
          <w:tcPr>
            <w:tcW w:w="1418" w:type="dxa"/>
          </w:tcPr>
          <w:p w:rsidR="00002155" w:rsidRPr="00F0399C" w:rsidRDefault="00002155" w:rsidP="00B33992">
            <w:pPr>
              <w:jc w:val="center"/>
              <w:rPr>
                <w:sz w:val="20"/>
                <w:szCs w:val="20"/>
              </w:rPr>
            </w:pPr>
            <w:r>
              <w:rPr>
                <w:sz w:val="20"/>
                <w:szCs w:val="20"/>
              </w:rPr>
              <w:t>В рабочем состоянии (у</w:t>
            </w:r>
            <w:r w:rsidRPr="002959A4">
              <w:rPr>
                <w:sz w:val="20"/>
                <w:szCs w:val="20"/>
              </w:rPr>
              <w:t>довл</w:t>
            </w:r>
            <w:r>
              <w:rPr>
                <w:sz w:val="20"/>
                <w:szCs w:val="20"/>
              </w:rPr>
              <w:t>етвори-тельное)</w:t>
            </w:r>
          </w:p>
        </w:tc>
        <w:tc>
          <w:tcPr>
            <w:tcW w:w="1418" w:type="dxa"/>
          </w:tcPr>
          <w:p w:rsidR="00002155" w:rsidRDefault="00002155" w:rsidP="002C766A">
            <w:pPr>
              <w:spacing w:line="240" w:lineRule="atLeast"/>
              <w:jc w:val="center"/>
              <w:rPr>
                <w:sz w:val="20"/>
                <w:szCs w:val="20"/>
              </w:rPr>
            </w:pPr>
            <w:r>
              <w:rPr>
                <w:sz w:val="20"/>
                <w:szCs w:val="20"/>
              </w:rPr>
              <w:t>348 м</w:t>
            </w:r>
          </w:p>
          <w:p w:rsidR="00002155" w:rsidRDefault="00002155" w:rsidP="002C766A">
            <w:pPr>
              <w:spacing w:line="240" w:lineRule="atLeast"/>
              <w:jc w:val="center"/>
              <w:rPr>
                <w:sz w:val="20"/>
                <w:szCs w:val="20"/>
              </w:rPr>
            </w:pPr>
          </w:p>
        </w:tc>
        <w:tc>
          <w:tcPr>
            <w:tcW w:w="1843" w:type="dxa"/>
          </w:tcPr>
          <w:p w:rsidR="00002155" w:rsidRPr="00344688" w:rsidRDefault="00002155" w:rsidP="00612099">
            <w:pPr>
              <w:spacing w:line="240" w:lineRule="atLeast"/>
              <w:jc w:val="center"/>
              <w:rPr>
                <w:sz w:val="18"/>
                <w:szCs w:val="18"/>
              </w:rPr>
            </w:pPr>
            <w:r w:rsidRPr="00344688">
              <w:rPr>
                <w:sz w:val="18"/>
                <w:szCs w:val="18"/>
              </w:rPr>
              <w:t>198</w:t>
            </w:r>
            <w:r>
              <w:rPr>
                <w:sz w:val="18"/>
                <w:szCs w:val="18"/>
              </w:rPr>
              <w:t>5</w:t>
            </w:r>
          </w:p>
        </w:tc>
        <w:tc>
          <w:tcPr>
            <w:tcW w:w="1701" w:type="dxa"/>
          </w:tcPr>
          <w:p w:rsidR="00002155" w:rsidRDefault="00002155" w:rsidP="002C766A">
            <w:pPr>
              <w:spacing w:line="240" w:lineRule="atLeast"/>
              <w:jc w:val="center"/>
              <w:rPr>
                <w:sz w:val="20"/>
                <w:szCs w:val="20"/>
              </w:rPr>
            </w:pPr>
            <w:r>
              <w:rPr>
                <w:sz w:val="20"/>
                <w:szCs w:val="20"/>
              </w:rPr>
              <w:t>352877,19</w:t>
            </w:r>
          </w:p>
        </w:tc>
        <w:tc>
          <w:tcPr>
            <w:tcW w:w="1701" w:type="dxa"/>
          </w:tcPr>
          <w:p w:rsidR="00002155" w:rsidRDefault="00002155" w:rsidP="002C766A">
            <w:pPr>
              <w:spacing w:line="240" w:lineRule="atLeast"/>
              <w:jc w:val="center"/>
              <w:rPr>
                <w:sz w:val="20"/>
                <w:szCs w:val="20"/>
              </w:rPr>
            </w:pPr>
            <w:r>
              <w:rPr>
                <w:sz w:val="20"/>
                <w:szCs w:val="20"/>
              </w:rPr>
              <w:t>93799,33</w:t>
            </w:r>
          </w:p>
        </w:tc>
      </w:tr>
      <w:tr w:rsidR="00002155" w:rsidRPr="00F0399C" w:rsidTr="008C18E2">
        <w:trPr>
          <w:trHeight w:val="20"/>
        </w:trPr>
        <w:tc>
          <w:tcPr>
            <w:tcW w:w="566" w:type="dxa"/>
          </w:tcPr>
          <w:p w:rsidR="00002155" w:rsidRDefault="00002155" w:rsidP="002C766A">
            <w:pPr>
              <w:spacing w:line="240" w:lineRule="atLeast"/>
              <w:jc w:val="center"/>
              <w:rPr>
                <w:sz w:val="20"/>
                <w:szCs w:val="20"/>
              </w:rPr>
            </w:pPr>
            <w:r>
              <w:rPr>
                <w:sz w:val="20"/>
                <w:szCs w:val="20"/>
              </w:rPr>
              <w:t>4.3.</w:t>
            </w:r>
          </w:p>
        </w:tc>
        <w:tc>
          <w:tcPr>
            <w:tcW w:w="1843" w:type="dxa"/>
          </w:tcPr>
          <w:p w:rsidR="00002155" w:rsidRDefault="00002155" w:rsidP="002C766A">
            <w:pPr>
              <w:spacing w:line="240" w:lineRule="atLeast"/>
              <w:jc w:val="center"/>
              <w:rPr>
                <w:sz w:val="20"/>
                <w:szCs w:val="20"/>
              </w:rPr>
            </w:pPr>
            <w:r>
              <w:rPr>
                <w:sz w:val="20"/>
                <w:szCs w:val="20"/>
              </w:rPr>
              <w:t>Сети водопроводные</w:t>
            </w:r>
          </w:p>
        </w:tc>
        <w:tc>
          <w:tcPr>
            <w:tcW w:w="3402" w:type="dxa"/>
          </w:tcPr>
          <w:p w:rsidR="00002155" w:rsidRDefault="00002155" w:rsidP="002C766A">
            <w:pPr>
              <w:spacing w:line="240" w:lineRule="atLeast"/>
              <w:jc w:val="center"/>
              <w:rPr>
                <w:sz w:val="20"/>
                <w:szCs w:val="20"/>
              </w:rPr>
            </w:pPr>
            <w:r>
              <w:rPr>
                <w:sz w:val="20"/>
                <w:szCs w:val="20"/>
              </w:rPr>
              <w:t>Магаданская область, Ягоднинский район, п.Дебин</w:t>
            </w:r>
          </w:p>
        </w:tc>
        <w:tc>
          <w:tcPr>
            <w:tcW w:w="1985" w:type="dxa"/>
          </w:tcPr>
          <w:p w:rsidR="00002155" w:rsidRDefault="00002155" w:rsidP="002C766A">
            <w:pPr>
              <w:spacing w:line="240" w:lineRule="atLeast"/>
              <w:jc w:val="center"/>
              <w:rPr>
                <w:sz w:val="20"/>
                <w:szCs w:val="20"/>
              </w:rPr>
            </w:pPr>
            <w:r w:rsidRPr="00F0399C">
              <w:rPr>
                <w:sz w:val="20"/>
                <w:szCs w:val="20"/>
              </w:rPr>
              <w:t xml:space="preserve">Протяженность – </w:t>
            </w:r>
            <w:r>
              <w:rPr>
                <w:sz w:val="20"/>
                <w:szCs w:val="20"/>
              </w:rPr>
              <w:t>212</w:t>
            </w:r>
            <w:r w:rsidRPr="00F0399C">
              <w:rPr>
                <w:sz w:val="20"/>
                <w:szCs w:val="20"/>
              </w:rPr>
              <w:t xml:space="preserve"> м</w:t>
            </w:r>
          </w:p>
          <w:p w:rsidR="00002155" w:rsidRPr="00C440F8" w:rsidRDefault="00002155" w:rsidP="002C766A">
            <w:pPr>
              <w:spacing w:line="240" w:lineRule="atLeast"/>
              <w:jc w:val="center"/>
              <w:rPr>
                <w:sz w:val="20"/>
                <w:szCs w:val="20"/>
              </w:rPr>
            </w:pPr>
            <w:r>
              <w:rPr>
                <w:sz w:val="20"/>
                <w:szCs w:val="20"/>
                <w:lang w:val="en-US"/>
              </w:rPr>
              <w:t>d</w:t>
            </w:r>
            <w:r>
              <w:rPr>
                <w:sz w:val="20"/>
                <w:szCs w:val="20"/>
              </w:rPr>
              <w:t>в</w:t>
            </w:r>
            <w:r w:rsidRPr="00C440F8">
              <w:rPr>
                <w:sz w:val="20"/>
                <w:szCs w:val="20"/>
              </w:rPr>
              <w:t>н</w:t>
            </w:r>
            <w:r>
              <w:rPr>
                <w:sz w:val="20"/>
                <w:szCs w:val="20"/>
              </w:rPr>
              <w:t xml:space="preserve"> = 70 мм</w:t>
            </w:r>
          </w:p>
          <w:p w:rsidR="00002155" w:rsidRPr="00F0399C" w:rsidRDefault="00002155" w:rsidP="002C766A">
            <w:pPr>
              <w:spacing w:line="240" w:lineRule="atLeast"/>
              <w:jc w:val="center"/>
              <w:rPr>
                <w:sz w:val="20"/>
                <w:szCs w:val="20"/>
              </w:rPr>
            </w:pPr>
            <w:r>
              <w:rPr>
                <w:sz w:val="20"/>
                <w:szCs w:val="20"/>
                <w:lang w:val="en-US"/>
              </w:rPr>
              <w:t>D</w:t>
            </w:r>
            <w:r w:rsidRPr="00C440F8">
              <w:rPr>
                <w:sz w:val="20"/>
                <w:szCs w:val="20"/>
              </w:rPr>
              <w:t>вн</w:t>
            </w:r>
            <w:r w:rsidRPr="00F0399C">
              <w:rPr>
                <w:sz w:val="20"/>
                <w:szCs w:val="20"/>
              </w:rPr>
              <w:t xml:space="preserve"> =</w:t>
            </w:r>
            <w:r>
              <w:rPr>
                <w:sz w:val="20"/>
                <w:szCs w:val="20"/>
              </w:rPr>
              <w:t xml:space="preserve"> 76 мм</w:t>
            </w:r>
          </w:p>
        </w:tc>
        <w:tc>
          <w:tcPr>
            <w:tcW w:w="1418" w:type="dxa"/>
          </w:tcPr>
          <w:p w:rsidR="00002155" w:rsidRPr="00F0399C" w:rsidRDefault="00002155" w:rsidP="00B33992">
            <w:pPr>
              <w:jc w:val="center"/>
              <w:rPr>
                <w:sz w:val="20"/>
                <w:szCs w:val="20"/>
              </w:rPr>
            </w:pPr>
            <w:r>
              <w:rPr>
                <w:sz w:val="20"/>
                <w:szCs w:val="20"/>
              </w:rPr>
              <w:t>В рабочем состоянии (у</w:t>
            </w:r>
            <w:r w:rsidRPr="002959A4">
              <w:rPr>
                <w:sz w:val="20"/>
                <w:szCs w:val="20"/>
              </w:rPr>
              <w:t>довл</w:t>
            </w:r>
            <w:r>
              <w:rPr>
                <w:sz w:val="20"/>
                <w:szCs w:val="20"/>
              </w:rPr>
              <w:t>етвори-тельное)</w:t>
            </w:r>
          </w:p>
        </w:tc>
        <w:tc>
          <w:tcPr>
            <w:tcW w:w="1418" w:type="dxa"/>
          </w:tcPr>
          <w:p w:rsidR="00002155" w:rsidRDefault="00002155" w:rsidP="002C766A">
            <w:pPr>
              <w:spacing w:line="240" w:lineRule="atLeast"/>
              <w:jc w:val="center"/>
              <w:rPr>
                <w:sz w:val="20"/>
                <w:szCs w:val="20"/>
              </w:rPr>
            </w:pPr>
            <w:r>
              <w:rPr>
                <w:sz w:val="20"/>
                <w:szCs w:val="20"/>
              </w:rPr>
              <w:t>212 м</w:t>
            </w:r>
          </w:p>
          <w:p w:rsidR="00002155" w:rsidRDefault="00002155" w:rsidP="002C766A">
            <w:pPr>
              <w:spacing w:line="240" w:lineRule="atLeast"/>
              <w:jc w:val="center"/>
              <w:rPr>
                <w:sz w:val="20"/>
                <w:szCs w:val="20"/>
              </w:rPr>
            </w:pPr>
          </w:p>
        </w:tc>
        <w:tc>
          <w:tcPr>
            <w:tcW w:w="1843" w:type="dxa"/>
          </w:tcPr>
          <w:p w:rsidR="00002155" w:rsidRPr="00344688" w:rsidRDefault="00002155" w:rsidP="00612099">
            <w:pPr>
              <w:spacing w:line="240" w:lineRule="atLeast"/>
              <w:jc w:val="center"/>
              <w:rPr>
                <w:sz w:val="18"/>
                <w:szCs w:val="18"/>
              </w:rPr>
            </w:pPr>
            <w:r w:rsidRPr="00344688">
              <w:rPr>
                <w:sz w:val="18"/>
                <w:szCs w:val="18"/>
              </w:rPr>
              <w:t>198</w:t>
            </w:r>
            <w:r>
              <w:rPr>
                <w:sz w:val="18"/>
                <w:szCs w:val="18"/>
              </w:rPr>
              <w:t>5</w:t>
            </w:r>
          </w:p>
        </w:tc>
        <w:tc>
          <w:tcPr>
            <w:tcW w:w="1701" w:type="dxa"/>
          </w:tcPr>
          <w:p w:rsidR="00002155" w:rsidRDefault="00002155" w:rsidP="000506E7">
            <w:pPr>
              <w:spacing w:line="240" w:lineRule="atLeast"/>
              <w:jc w:val="center"/>
              <w:rPr>
                <w:sz w:val="20"/>
                <w:szCs w:val="20"/>
              </w:rPr>
            </w:pPr>
            <w:r>
              <w:rPr>
                <w:sz w:val="20"/>
                <w:szCs w:val="20"/>
              </w:rPr>
              <w:t>214971,17</w:t>
            </w:r>
          </w:p>
        </w:tc>
        <w:tc>
          <w:tcPr>
            <w:tcW w:w="1701" w:type="dxa"/>
          </w:tcPr>
          <w:p w:rsidR="00002155" w:rsidRDefault="00002155" w:rsidP="002C766A">
            <w:pPr>
              <w:spacing w:line="240" w:lineRule="atLeast"/>
              <w:jc w:val="center"/>
              <w:rPr>
                <w:sz w:val="20"/>
                <w:szCs w:val="20"/>
              </w:rPr>
            </w:pPr>
            <w:r>
              <w:rPr>
                <w:sz w:val="20"/>
                <w:szCs w:val="20"/>
              </w:rPr>
              <w:t>57142,12</w:t>
            </w:r>
          </w:p>
        </w:tc>
      </w:tr>
      <w:tr w:rsidR="00002155" w:rsidRPr="00F0399C" w:rsidTr="008C18E2">
        <w:trPr>
          <w:trHeight w:val="20"/>
        </w:trPr>
        <w:tc>
          <w:tcPr>
            <w:tcW w:w="566" w:type="dxa"/>
          </w:tcPr>
          <w:p w:rsidR="00002155" w:rsidRDefault="00002155" w:rsidP="002C766A">
            <w:pPr>
              <w:spacing w:line="240" w:lineRule="atLeast"/>
              <w:jc w:val="center"/>
              <w:rPr>
                <w:sz w:val="20"/>
                <w:szCs w:val="20"/>
              </w:rPr>
            </w:pPr>
            <w:r>
              <w:rPr>
                <w:sz w:val="20"/>
                <w:szCs w:val="20"/>
              </w:rPr>
              <w:t>4.4.</w:t>
            </w:r>
          </w:p>
        </w:tc>
        <w:tc>
          <w:tcPr>
            <w:tcW w:w="1843" w:type="dxa"/>
          </w:tcPr>
          <w:p w:rsidR="00002155" w:rsidRDefault="00002155" w:rsidP="002C766A">
            <w:pPr>
              <w:spacing w:line="240" w:lineRule="atLeast"/>
              <w:jc w:val="center"/>
              <w:rPr>
                <w:sz w:val="20"/>
                <w:szCs w:val="20"/>
              </w:rPr>
            </w:pPr>
            <w:r>
              <w:rPr>
                <w:sz w:val="20"/>
                <w:szCs w:val="20"/>
              </w:rPr>
              <w:t>Сети водопроводные</w:t>
            </w:r>
          </w:p>
        </w:tc>
        <w:tc>
          <w:tcPr>
            <w:tcW w:w="3402" w:type="dxa"/>
          </w:tcPr>
          <w:p w:rsidR="00002155" w:rsidRDefault="00002155" w:rsidP="002C766A">
            <w:pPr>
              <w:spacing w:line="240" w:lineRule="atLeast"/>
              <w:jc w:val="center"/>
              <w:rPr>
                <w:sz w:val="20"/>
                <w:szCs w:val="20"/>
              </w:rPr>
            </w:pPr>
            <w:r>
              <w:rPr>
                <w:sz w:val="20"/>
                <w:szCs w:val="20"/>
              </w:rPr>
              <w:t>Магаданская область, Ягоднинский район, п.Дебин</w:t>
            </w:r>
          </w:p>
        </w:tc>
        <w:tc>
          <w:tcPr>
            <w:tcW w:w="1985" w:type="dxa"/>
          </w:tcPr>
          <w:p w:rsidR="00002155" w:rsidRDefault="00002155" w:rsidP="002C766A">
            <w:pPr>
              <w:spacing w:line="240" w:lineRule="atLeast"/>
              <w:jc w:val="center"/>
              <w:rPr>
                <w:sz w:val="20"/>
                <w:szCs w:val="20"/>
              </w:rPr>
            </w:pPr>
            <w:r w:rsidRPr="00F0399C">
              <w:rPr>
                <w:sz w:val="20"/>
                <w:szCs w:val="20"/>
              </w:rPr>
              <w:t xml:space="preserve">Протяженность – </w:t>
            </w:r>
            <w:r>
              <w:rPr>
                <w:sz w:val="20"/>
                <w:szCs w:val="20"/>
              </w:rPr>
              <w:t>122</w:t>
            </w:r>
            <w:r w:rsidRPr="00F0399C">
              <w:rPr>
                <w:sz w:val="20"/>
                <w:szCs w:val="20"/>
              </w:rPr>
              <w:t xml:space="preserve"> м</w:t>
            </w:r>
          </w:p>
          <w:p w:rsidR="00002155" w:rsidRPr="00C440F8" w:rsidRDefault="00002155" w:rsidP="002C766A">
            <w:pPr>
              <w:spacing w:line="240" w:lineRule="atLeast"/>
              <w:jc w:val="center"/>
              <w:rPr>
                <w:sz w:val="20"/>
                <w:szCs w:val="20"/>
              </w:rPr>
            </w:pPr>
            <w:r>
              <w:rPr>
                <w:sz w:val="20"/>
                <w:szCs w:val="20"/>
                <w:lang w:val="en-US"/>
              </w:rPr>
              <w:t>d</w:t>
            </w:r>
            <w:r>
              <w:rPr>
                <w:sz w:val="20"/>
                <w:szCs w:val="20"/>
              </w:rPr>
              <w:t>в</w:t>
            </w:r>
            <w:r w:rsidRPr="00C440F8">
              <w:rPr>
                <w:sz w:val="20"/>
                <w:szCs w:val="20"/>
              </w:rPr>
              <w:t>н</w:t>
            </w:r>
            <w:r>
              <w:rPr>
                <w:sz w:val="20"/>
                <w:szCs w:val="20"/>
              </w:rPr>
              <w:t xml:space="preserve"> = 80 мм</w:t>
            </w:r>
          </w:p>
          <w:p w:rsidR="00002155" w:rsidRPr="00F0399C" w:rsidRDefault="00002155" w:rsidP="002C766A">
            <w:pPr>
              <w:spacing w:line="240" w:lineRule="atLeast"/>
              <w:jc w:val="center"/>
              <w:rPr>
                <w:sz w:val="20"/>
                <w:szCs w:val="20"/>
              </w:rPr>
            </w:pPr>
            <w:r>
              <w:rPr>
                <w:sz w:val="20"/>
                <w:szCs w:val="20"/>
                <w:lang w:val="en-US"/>
              </w:rPr>
              <w:t>D</w:t>
            </w:r>
            <w:r w:rsidRPr="00C440F8">
              <w:rPr>
                <w:sz w:val="20"/>
                <w:szCs w:val="20"/>
              </w:rPr>
              <w:t>вн</w:t>
            </w:r>
            <w:r w:rsidRPr="00F0399C">
              <w:rPr>
                <w:sz w:val="20"/>
                <w:szCs w:val="20"/>
              </w:rPr>
              <w:t xml:space="preserve"> =</w:t>
            </w:r>
            <w:r>
              <w:rPr>
                <w:sz w:val="20"/>
                <w:szCs w:val="20"/>
              </w:rPr>
              <w:t xml:space="preserve"> 89 мм</w:t>
            </w:r>
          </w:p>
        </w:tc>
        <w:tc>
          <w:tcPr>
            <w:tcW w:w="1418" w:type="dxa"/>
          </w:tcPr>
          <w:p w:rsidR="00002155" w:rsidRPr="00F0399C" w:rsidRDefault="00002155" w:rsidP="00B33992">
            <w:pPr>
              <w:jc w:val="center"/>
              <w:rPr>
                <w:sz w:val="20"/>
                <w:szCs w:val="20"/>
              </w:rPr>
            </w:pPr>
            <w:r>
              <w:rPr>
                <w:sz w:val="20"/>
                <w:szCs w:val="20"/>
              </w:rPr>
              <w:t>В рабочем состоянии (у</w:t>
            </w:r>
            <w:r w:rsidRPr="002959A4">
              <w:rPr>
                <w:sz w:val="20"/>
                <w:szCs w:val="20"/>
              </w:rPr>
              <w:t>довл</w:t>
            </w:r>
            <w:r>
              <w:rPr>
                <w:sz w:val="20"/>
                <w:szCs w:val="20"/>
              </w:rPr>
              <w:t>етвори-тельное)</w:t>
            </w:r>
          </w:p>
        </w:tc>
        <w:tc>
          <w:tcPr>
            <w:tcW w:w="1418" w:type="dxa"/>
          </w:tcPr>
          <w:p w:rsidR="00002155" w:rsidRDefault="00002155" w:rsidP="002C766A">
            <w:pPr>
              <w:spacing w:line="240" w:lineRule="atLeast"/>
              <w:jc w:val="center"/>
              <w:rPr>
                <w:sz w:val="20"/>
                <w:szCs w:val="20"/>
              </w:rPr>
            </w:pPr>
            <w:r>
              <w:rPr>
                <w:sz w:val="20"/>
                <w:szCs w:val="20"/>
              </w:rPr>
              <w:t>122 м</w:t>
            </w:r>
          </w:p>
          <w:p w:rsidR="00002155" w:rsidRDefault="00002155" w:rsidP="002C766A">
            <w:pPr>
              <w:spacing w:line="240" w:lineRule="atLeast"/>
              <w:jc w:val="center"/>
              <w:rPr>
                <w:sz w:val="20"/>
                <w:szCs w:val="20"/>
              </w:rPr>
            </w:pPr>
          </w:p>
        </w:tc>
        <w:tc>
          <w:tcPr>
            <w:tcW w:w="1843" w:type="dxa"/>
          </w:tcPr>
          <w:p w:rsidR="00002155" w:rsidRPr="00344688" w:rsidRDefault="00002155" w:rsidP="00612099">
            <w:pPr>
              <w:spacing w:line="240" w:lineRule="atLeast"/>
              <w:jc w:val="center"/>
              <w:rPr>
                <w:sz w:val="18"/>
                <w:szCs w:val="18"/>
              </w:rPr>
            </w:pPr>
            <w:r w:rsidRPr="00344688">
              <w:rPr>
                <w:sz w:val="18"/>
                <w:szCs w:val="18"/>
              </w:rPr>
              <w:t>1986</w:t>
            </w:r>
          </w:p>
        </w:tc>
        <w:tc>
          <w:tcPr>
            <w:tcW w:w="1701" w:type="dxa"/>
          </w:tcPr>
          <w:p w:rsidR="00002155" w:rsidRDefault="00002155" w:rsidP="002C766A">
            <w:pPr>
              <w:spacing w:line="240" w:lineRule="atLeast"/>
              <w:jc w:val="center"/>
              <w:rPr>
                <w:sz w:val="20"/>
                <w:szCs w:val="20"/>
              </w:rPr>
            </w:pPr>
            <w:r>
              <w:rPr>
                <w:sz w:val="20"/>
                <w:szCs w:val="20"/>
              </w:rPr>
              <w:t>123709,82</w:t>
            </w:r>
          </w:p>
        </w:tc>
        <w:tc>
          <w:tcPr>
            <w:tcW w:w="1701" w:type="dxa"/>
          </w:tcPr>
          <w:p w:rsidR="00002155" w:rsidRDefault="00002155" w:rsidP="002C766A">
            <w:pPr>
              <w:spacing w:line="240" w:lineRule="atLeast"/>
              <w:jc w:val="center"/>
              <w:rPr>
                <w:sz w:val="20"/>
                <w:szCs w:val="20"/>
              </w:rPr>
            </w:pPr>
            <w:r>
              <w:rPr>
                <w:sz w:val="20"/>
                <w:szCs w:val="20"/>
              </w:rPr>
              <w:t>32883,67</w:t>
            </w:r>
          </w:p>
        </w:tc>
      </w:tr>
      <w:tr w:rsidR="00002155" w:rsidRPr="00F0399C" w:rsidTr="008C18E2">
        <w:trPr>
          <w:trHeight w:val="20"/>
        </w:trPr>
        <w:tc>
          <w:tcPr>
            <w:tcW w:w="566" w:type="dxa"/>
          </w:tcPr>
          <w:p w:rsidR="00002155" w:rsidRDefault="00002155" w:rsidP="002C766A">
            <w:pPr>
              <w:spacing w:line="240" w:lineRule="atLeast"/>
              <w:jc w:val="center"/>
              <w:rPr>
                <w:sz w:val="20"/>
                <w:szCs w:val="20"/>
              </w:rPr>
            </w:pPr>
            <w:r>
              <w:rPr>
                <w:sz w:val="20"/>
                <w:szCs w:val="20"/>
              </w:rPr>
              <w:t>4.5.</w:t>
            </w:r>
          </w:p>
        </w:tc>
        <w:tc>
          <w:tcPr>
            <w:tcW w:w="1843" w:type="dxa"/>
          </w:tcPr>
          <w:p w:rsidR="00002155" w:rsidRDefault="00002155" w:rsidP="002C766A">
            <w:pPr>
              <w:spacing w:line="240" w:lineRule="atLeast"/>
              <w:jc w:val="center"/>
              <w:rPr>
                <w:sz w:val="20"/>
                <w:szCs w:val="20"/>
              </w:rPr>
            </w:pPr>
            <w:r>
              <w:rPr>
                <w:sz w:val="20"/>
                <w:szCs w:val="20"/>
              </w:rPr>
              <w:t>Сети водопроводные</w:t>
            </w:r>
          </w:p>
        </w:tc>
        <w:tc>
          <w:tcPr>
            <w:tcW w:w="3402" w:type="dxa"/>
          </w:tcPr>
          <w:p w:rsidR="00002155" w:rsidRDefault="00002155" w:rsidP="002C766A">
            <w:pPr>
              <w:spacing w:line="240" w:lineRule="atLeast"/>
              <w:jc w:val="center"/>
              <w:rPr>
                <w:sz w:val="20"/>
                <w:szCs w:val="20"/>
              </w:rPr>
            </w:pPr>
            <w:r>
              <w:rPr>
                <w:sz w:val="20"/>
                <w:szCs w:val="20"/>
              </w:rPr>
              <w:t>Магаданская область, Ягоднинский район, п.Дебин</w:t>
            </w:r>
          </w:p>
        </w:tc>
        <w:tc>
          <w:tcPr>
            <w:tcW w:w="1985" w:type="dxa"/>
          </w:tcPr>
          <w:p w:rsidR="00002155" w:rsidRDefault="00002155" w:rsidP="002C766A">
            <w:pPr>
              <w:spacing w:line="240" w:lineRule="atLeast"/>
              <w:jc w:val="center"/>
              <w:rPr>
                <w:sz w:val="20"/>
                <w:szCs w:val="20"/>
              </w:rPr>
            </w:pPr>
            <w:r w:rsidRPr="00F0399C">
              <w:rPr>
                <w:sz w:val="20"/>
                <w:szCs w:val="20"/>
              </w:rPr>
              <w:t xml:space="preserve">Протяженность – </w:t>
            </w:r>
            <w:r>
              <w:rPr>
                <w:sz w:val="20"/>
                <w:szCs w:val="20"/>
              </w:rPr>
              <w:t>1434</w:t>
            </w:r>
            <w:r w:rsidRPr="00F0399C">
              <w:rPr>
                <w:sz w:val="20"/>
                <w:szCs w:val="20"/>
              </w:rPr>
              <w:t>м</w:t>
            </w:r>
          </w:p>
          <w:p w:rsidR="00002155" w:rsidRPr="00C440F8" w:rsidRDefault="00002155" w:rsidP="002C766A">
            <w:pPr>
              <w:spacing w:line="240" w:lineRule="atLeast"/>
              <w:jc w:val="center"/>
              <w:rPr>
                <w:sz w:val="20"/>
                <w:szCs w:val="20"/>
              </w:rPr>
            </w:pPr>
            <w:r>
              <w:rPr>
                <w:sz w:val="20"/>
                <w:szCs w:val="20"/>
                <w:lang w:val="en-US"/>
              </w:rPr>
              <w:t>d</w:t>
            </w:r>
            <w:r>
              <w:rPr>
                <w:sz w:val="20"/>
                <w:szCs w:val="20"/>
              </w:rPr>
              <w:t>в</w:t>
            </w:r>
            <w:r w:rsidRPr="00C440F8">
              <w:rPr>
                <w:sz w:val="20"/>
                <w:szCs w:val="20"/>
              </w:rPr>
              <w:t>н</w:t>
            </w:r>
            <w:r>
              <w:rPr>
                <w:sz w:val="20"/>
                <w:szCs w:val="20"/>
              </w:rPr>
              <w:t xml:space="preserve"> = 100 мм</w:t>
            </w:r>
          </w:p>
          <w:p w:rsidR="00002155" w:rsidRPr="00F0399C" w:rsidRDefault="00002155" w:rsidP="002C766A">
            <w:pPr>
              <w:spacing w:line="240" w:lineRule="atLeast"/>
              <w:jc w:val="center"/>
              <w:rPr>
                <w:sz w:val="20"/>
                <w:szCs w:val="20"/>
              </w:rPr>
            </w:pPr>
            <w:r>
              <w:rPr>
                <w:sz w:val="20"/>
                <w:szCs w:val="20"/>
                <w:lang w:val="en-US"/>
              </w:rPr>
              <w:t>D</w:t>
            </w:r>
            <w:r w:rsidRPr="00C440F8">
              <w:rPr>
                <w:sz w:val="20"/>
                <w:szCs w:val="20"/>
              </w:rPr>
              <w:t>вн</w:t>
            </w:r>
            <w:r w:rsidRPr="00F0399C">
              <w:rPr>
                <w:sz w:val="20"/>
                <w:szCs w:val="20"/>
              </w:rPr>
              <w:t xml:space="preserve"> =</w:t>
            </w:r>
            <w:r>
              <w:rPr>
                <w:sz w:val="20"/>
                <w:szCs w:val="20"/>
              </w:rPr>
              <w:t xml:space="preserve"> 108 мм</w:t>
            </w:r>
          </w:p>
        </w:tc>
        <w:tc>
          <w:tcPr>
            <w:tcW w:w="1418" w:type="dxa"/>
          </w:tcPr>
          <w:p w:rsidR="00002155" w:rsidRPr="00F0399C" w:rsidRDefault="00002155" w:rsidP="00B33992">
            <w:pPr>
              <w:jc w:val="center"/>
              <w:rPr>
                <w:sz w:val="20"/>
                <w:szCs w:val="20"/>
              </w:rPr>
            </w:pPr>
            <w:r>
              <w:rPr>
                <w:sz w:val="20"/>
                <w:szCs w:val="20"/>
              </w:rPr>
              <w:t>В рабочем состоянии (у</w:t>
            </w:r>
            <w:r w:rsidRPr="002959A4">
              <w:rPr>
                <w:sz w:val="20"/>
                <w:szCs w:val="20"/>
              </w:rPr>
              <w:t>довл</w:t>
            </w:r>
            <w:r>
              <w:rPr>
                <w:sz w:val="20"/>
                <w:szCs w:val="20"/>
              </w:rPr>
              <w:t>етвори-тельное)</w:t>
            </w:r>
          </w:p>
        </w:tc>
        <w:tc>
          <w:tcPr>
            <w:tcW w:w="1418" w:type="dxa"/>
          </w:tcPr>
          <w:p w:rsidR="00002155" w:rsidRDefault="00002155" w:rsidP="002C766A">
            <w:pPr>
              <w:spacing w:line="240" w:lineRule="atLeast"/>
              <w:jc w:val="center"/>
              <w:rPr>
                <w:sz w:val="20"/>
                <w:szCs w:val="20"/>
              </w:rPr>
            </w:pPr>
            <w:r>
              <w:rPr>
                <w:sz w:val="20"/>
                <w:szCs w:val="20"/>
              </w:rPr>
              <w:t>1434 м</w:t>
            </w:r>
          </w:p>
          <w:p w:rsidR="00002155" w:rsidRDefault="00002155" w:rsidP="002C766A">
            <w:pPr>
              <w:spacing w:line="240" w:lineRule="atLeast"/>
              <w:jc w:val="center"/>
              <w:rPr>
                <w:sz w:val="20"/>
                <w:szCs w:val="20"/>
              </w:rPr>
            </w:pPr>
          </w:p>
        </w:tc>
        <w:tc>
          <w:tcPr>
            <w:tcW w:w="1843" w:type="dxa"/>
          </w:tcPr>
          <w:p w:rsidR="00002155" w:rsidRPr="00344688" w:rsidRDefault="00002155" w:rsidP="00612099">
            <w:pPr>
              <w:spacing w:line="240" w:lineRule="atLeast"/>
              <w:jc w:val="center"/>
              <w:rPr>
                <w:sz w:val="18"/>
                <w:szCs w:val="18"/>
              </w:rPr>
            </w:pPr>
            <w:r w:rsidRPr="00344688">
              <w:rPr>
                <w:sz w:val="18"/>
                <w:szCs w:val="18"/>
              </w:rPr>
              <w:t>1986</w:t>
            </w:r>
          </w:p>
        </w:tc>
        <w:tc>
          <w:tcPr>
            <w:tcW w:w="1701" w:type="dxa"/>
          </w:tcPr>
          <w:p w:rsidR="00002155" w:rsidRDefault="00002155" w:rsidP="000506E7">
            <w:pPr>
              <w:spacing w:line="240" w:lineRule="atLeast"/>
              <w:jc w:val="center"/>
              <w:rPr>
                <w:sz w:val="20"/>
                <w:szCs w:val="20"/>
              </w:rPr>
            </w:pPr>
            <w:r>
              <w:rPr>
                <w:sz w:val="20"/>
                <w:szCs w:val="20"/>
              </w:rPr>
              <w:t>1454097,41</w:t>
            </w:r>
          </w:p>
        </w:tc>
        <w:tc>
          <w:tcPr>
            <w:tcW w:w="1701" w:type="dxa"/>
          </w:tcPr>
          <w:p w:rsidR="00002155" w:rsidRDefault="00002155" w:rsidP="002C766A">
            <w:pPr>
              <w:spacing w:line="240" w:lineRule="atLeast"/>
              <w:jc w:val="center"/>
              <w:rPr>
                <w:sz w:val="20"/>
                <w:szCs w:val="20"/>
              </w:rPr>
            </w:pPr>
            <w:r>
              <w:rPr>
                <w:sz w:val="20"/>
                <w:szCs w:val="20"/>
              </w:rPr>
              <w:t>386517,94</w:t>
            </w:r>
          </w:p>
        </w:tc>
      </w:tr>
      <w:tr w:rsidR="00002155" w:rsidRPr="00F0399C" w:rsidTr="008C18E2">
        <w:trPr>
          <w:trHeight w:val="20"/>
        </w:trPr>
        <w:tc>
          <w:tcPr>
            <w:tcW w:w="566" w:type="dxa"/>
          </w:tcPr>
          <w:p w:rsidR="00002155" w:rsidRDefault="00002155" w:rsidP="002C766A">
            <w:pPr>
              <w:spacing w:line="240" w:lineRule="atLeast"/>
              <w:jc w:val="center"/>
              <w:rPr>
                <w:sz w:val="20"/>
                <w:szCs w:val="20"/>
              </w:rPr>
            </w:pPr>
            <w:r>
              <w:rPr>
                <w:sz w:val="20"/>
                <w:szCs w:val="20"/>
              </w:rPr>
              <w:t>4.6.</w:t>
            </w:r>
          </w:p>
        </w:tc>
        <w:tc>
          <w:tcPr>
            <w:tcW w:w="1843" w:type="dxa"/>
          </w:tcPr>
          <w:p w:rsidR="00002155" w:rsidRDefault="00002155" w:rsidP="002C766A">
            <w:pPr>
              <w:spacing w:line="240" w:lineRule="atLeast"/>
              <w:jc w:val="center"/>
              <w:rPr>
                <w:sz w:val="20"/>
                <w:szCs w:val="20"/>
              </w:rPr>
            </w:pPr>
            <w:r>
              <w:rPr>
                <w:sz w:val="20"/>
                <w:szCs w:val="20"/>
              </w:rPr>
              <w:t>Сети водопроводные</w:t>
            </w:r>
          </w:p>
        </w:tc>
        <w:tc>
          <w:tcPr>
            <w:tcW w:w="3402" w:type="dxa"/>
          </w:tcPr>
          <w:p w:rsidR="00002155" w:rsidRDefault="00002155" w:rsidP="002C766A">
            <w:pPr>
              <w:spacing w:line="240" w:lineRule="atLeast"/>
              <w:jc w:val="center"/>
              <w:rPr>
                <w:sz w:val="20"/>
                <w:szCs w:val="20"/>
              </w:rPr>
            </w:pPr>
            <w:r>
              <w:rPr>
                <w:sz w:val="20"/>
                <w:szCs w:val="20"/>
              </w:rPr>
              <w:t>Магаданская область, Ягоднинский район, п.Дебин</w:t>
            </w:r>
          </w:p>
        </w:tc>
        <w:tc>
          <w:tcPr>
            <w:tcW w:w="1985" w:type="dxa"/>
          </w:tcPr>
          <w:p w:rsidR="00002155" w:rsidRDefault="00002155" w:rsidP="002C766A">
            <w:pPr>
              <w:spacing w:line="240" w:lineRule="atLeast"/>
              <w:jc w:val="center"/>
              <w:rPr>
                <w:sz w:val="20"/>
                <w:szCs w:val="20"/>
              </w:rPr>
            </w:pPr>
            <w:r w:rsidRPr="00F0399C">
              <w:rPr>
                <w:sz w:val="20"/>
                <w:szCs w:val="20"/>
              </w:rPr>
              <w:t xml:space="preserve">Протяженность – </w:t>
            </w:r>
            <w:r>
              <w:rPr>
                <w:sz w:val="20"/>
                <w:szCs w:val="20"/>
              </w:rPr>
              <w:t>208</w:t>
            </w:r>
            <w:r w:rsidRPr="00F0399C">
              <w:rPr>
                <w:sz w:val="20"/>
                <w:szCs w:val="20"/>
              </w:rPr>
              <w:t xml:space="preserve"> м</w:t>
            </w:r>
          </w:p>
          <w:p w:rsidR="00002155" w:rsidRPr="00C440F8" w:rsidRDefault="00002155" w:rsidP="002C766A">
            <w:pPr>
              <w:spacing w:line="240" w:lineRule="atLeast"/>
              <w:jc w:val="center"/>
              <w:rPr>
                <w:sz w:val="20"/>
                <w:szCs w:val="20"/>
              </w:rPr>
            </w:pPr>
            <w:r>
              <w:rPr>
                <w:sz w:val="20"/>
                <w:szCs w:val="20"/>
                <w:lang w:val="en-US"/>
              </w:rPr>
              <w:t>d</w:t>
            </w:r>
            <w:r>
              <w:rPr>
                <w:sz w:val="20"/>
                <w:szCs w:val="20"/>
              </w:rPr>
              <w:t>в</w:t>
            </w:r>
            <w:r w:rsidRPr="00C440F8">
              <w:rPr>
                <w:sz w:val="20"/>
                <w:szCs w:val="20"/>
              </w:rPr>
              <w:t>н</w:t>
            </w:r>
            <w:r>
              <w:rPr>
                <w:sz w:val="20"/>
                <w:szCs w:val="20"/>
              </w:rPr>
              <w:t xml:space="preserve"> = 125 мм</w:t>
            </w:r>
          </w:p>
          <w:p w:rsidR="00002155" w:rsidRPr="00F0399C" w:rsidRDefault="00002155" w:rsidP="002C766A">
            <w:pPr>
              <w:spacing w:line="240" w:lineRule="atLeast"/>
              <w:jc w:val="center"/>
              <w:rPr>
                <w:sz w:val="20"/>
                <w:szCs w:val="20"/>
              </w:rPr>
            </w:pPr>
            <w:r>
              <w:rPr>
                <w:sz w:val="20"/>
                <w:szCs w:val="20"/>
                <w:lang w:val="en-US"/>
              </w:rPr>
              <w:t>D</w:t>
            </w:r>
            <w:r w:rsidRPr="00C440F8">
              <w:rPr>
                <w:sz w:val="20"/>
                <w:szCs w:val="20"/>
              </w:rPr>
              <w:t>вн</w:t>
            </w:r>
            <w:r w:rsidRPr="00F0399C">
              <w:rPr>
                <w:sz w:val="20"/>
                <w:szCs w:val="20"/>
              </w:rPr>
              <w:t xml:space="preserve"> =</w:t>
            </w:r>
            <w:r>
              <w:rPr>
                <w:sz w:val="20"/>
                <w:szCs w:val="20"/>
              </w:rPr>
              <w:t xml:space="preserve"> 133 мм</w:t>
            </w:r>
          </w:p>
        </w:tc>
        <w:tc>
          <w:tcPr>
            <w:tcW w:w="1418" w:type="dxa"/>
          </w:tcPr>
          <w:p w:rsidR="00002155" w:rsidRPr="00F0399C" w:rsidRDefault="00002155" w:rsidP="00B33992">
            <w:pPr>
              <w:jc w:val="center"/>
              <w:rPr>
                <w:sz w:val="20"/>
                <w:szCs w:val="20"/>
              </w:rPr>
            </w:pPr>
            <w:r>
              <w:rPr>
                <w:sz w:val="20"/>
                <w:szCs w:val="20"/>
              </w:rPr>
              <w:t>В рабочем состоянии (у</w:t>
            </w:r>
            <w:r w:rsidRPr="002959A4">
              <w:rPr>
                <w:sz w:val="20"/>
                <w:szCs w:val="20"/>
              </w:rPr>
              <w:t>довл</w:t>
            </w:r>
            <w:r>
              <w:rPr>
                <w:sz w:val="20"/>
                <w:szCs w:val="20"/>
              </w:rPr>
              <w:t>етвори-тельное)</w:t>
            </w:r>
          </w:p>
        </w:tc>
        <w:tc>
          <w:tcPr>
            <w:tcW w:w="1418" w:type="dxa"/>
          </w:tcPr>
          <w:p w:rsidR="00002155" w:rsidRDefault="00002155" w:rsidP="002C766A">
            <w:pPr>
              <w:spacing w:line="240" w:lineRule="atLeast"/>
              <w:jc w:val="center"/>
              <w:rPr>
                <w:sz w:val="20"/>
                <w:szCs w:val="20"/>
              </w:rPr>
            </w:pPr>
            <w:r>
              <w:rPr>
                <w:sz w:val="20"/>
                <w:szCs w:val="20"/>
              </w:rPr>
              <w:t>208 м</w:t>
            </w:r>
          </w:p>
          <w:p w:rsidR="00002155" w:rsidRDefault="00002155" w:rsidP="002C766A">
            <w:pPr>
              <w:spacing w:line="240" w:lineRule="atLeast"/>
              <w:jc w:val="center"/>
              <w:rPr>
                <w:sz w:val="20"/>
                <w:szCs w:val="20"/>
              </w:rPr>
            </w:pPr>
          </w:p>
        </w:tc>
        <w:tc>
          <w:tcPr>
            <w:tcW w:w="1843" w:type="dxa"/>
          </w:tcPr>
          <w:p w:rsidR="00002155" w:rsidRPr="00344688" w:rsidRDefault="00002155" w:rsidP="00612099">
            <w:pPr>
              <w:spacing w:line="240" w:lineRule="atLeast"/>
              <w:jc w:val="center"/>
              <w:rPr>
                <w:sz w:val="18"/>
                <w:szCs w:val="18"/>
              </w:rPr>
            </w:pPr>
            <w:r w:rsidRPr="00344688">
              <w:rPr>
                <w:sz w:val="18"/>
                <w:szCs w:val="18"/>
              </w:rPr>
              <w:t>198</w:t>
            </w:r>
            <w:r>
              <w:rPr>
                <w:sz w:val="18"/>
                <w:szCs w:val="18"/>
              </w:rPr>
              <w:t>7</w:t>
            </w:r>
          </w:p>
        </w:tc>
        <w:tc>
          <w:tcPr>
            <w:tcW w:w="1701" w:type="dxa"/>
          </w:tcPr>
          <w:p w:rsidR="00002155" w:rsidRDefault="00002155" w:rsidP="002C766A">
            <w:pPr>
              <w:spacing w:line="240" w:lineRule="atLeast"/>
              <w:jc w:val="center"/>
              <w:rPr>
                <w:sz w:val="20"/>
                <w:szCs w:val="20"/>
              </w:rPr>
            </w:pPr>
            <w:r>
              <w:rPr>
                <w:sz w:val="20"/>
                <w:szCs w:val="20"/>
              </w:rPr>
              <w:t>210915,10</w:t>
            </w:r>
          </w:p>
        </w:tc>
        <w:tc>
          <w:tcPr>
            <w:tcW w:w="1701" w:type="dxa"/>
          </w:tcPr>
          <w:p w:rsidR="00002155" w:rsidRDefault="00002155" w:rsidP="002C766A">
            <w:pPr>
              <w:spacing w:line="240" w:lineRule="atLeast"/>
              <w:jc w:val="center"/>
              <w:rPr>
                <w:sz w:val="20"/>
                <w:szCs w:val="20"/>
              </w:rPr>
            </w:pPr>
            <w:r>
              <w:rPr>
                <w:sz w:val="20"/>
                <w:szCs w:val="20"/>
              </w:rPr>
              <w:t>56063,97</w:t>
            </w:r>
          </w:p>
        </w:tc>
      </w:tr>
      <w:tr w:rsidR="00002155" w:rsidRPr="00F0399C" w:rsidTr="008C18E2">
        <w:trPr>
          <w:trHeight w:val="20"/>
        </w:trPr>
        <w:tc>
          <w:tcPr>
            <w:tcW w:w="566" w:type="dxa"/>
          </w:tcPr>
          <w:p w:rsidR="00002155" w:rsidRDefault="00002155" w:rsidP="002C766A">
            <w:pPr>
              <w:spacing w:line="240" w:lineRule="atLeast"/>
              <w:jc w:val="center"/>
              <w:rPr>
                <w:sz w:val="20"/>
                <w:szCs w:val="20"/>
              </w:rPr>
            </w:pPr>
            <w:r>
              <w:rPr>
                <w:sz w:val="20"/>
                <w:szCs w:val="20"/>
              </w:rPr>
              <w:t>4.7.</w:t>
            </w:r>
          </w:p>
        </w:tc>
        <w:tc>
          <w:tcPr>
            <w:tcW w:w="1843" w:type="dxa"/>
          </w:tcPr>
          <w:p w:rsidR="00002155" w:rsidRDefault="00002155" w:rsidP="002C766A">
            <w:pPr>
              <w:spacing w:line="240" w:lineRule="atLeast"/>
              <w:jc w:val="center"/>
              <w:rPr>
                <w:sz w:val="20"/>
                <w:szCs w:val="20"/>
              </w:rPr>
            </w:pPr>
            <w:r>
              <w:rPr>
                <w:sz w:val="20"/>
                <w:szCs w:val="20"/>
              </w:rPr>
              <w:t>Сети водопроводные</w:t>
            </w:r>
          </w:p>
        </w:tc>
        <w:tc>
          <w:tcPr>
            <w:tcW w:w="3402" w:type="dxa"/>
          </w:tcPr>
          <w:p w:rsidR="00002155" w:rsidRDefault="00002155" w:rsidP="002C766A">
            <w:pPr>
              <w:spacing w:line="240" w:lineRule="atLeast"/>
              <w:jc w:val="center"/>
              <w:rPr>
                <w:sz w:val="20"/>
                <w:szCs w:val="20"/>
              </w:rPr>
            </w:pPr>
            <w:r>
              <w:rPr>
                <w:sz w:val="20"/>
                <w:szCs w:val="20"/>
              </w:rPr>
              <w:t>Магаданская область, Ягоднинский район, п.Дебин</w:t>
            </w:r>
          </w:p>
        </w:tc>
        <w:tc>
          <w:tcPr>
            <w:tcW w:w="1985" w:type="dxa"/>
          </w:tcPr>
          <w:p w:rsidR="00002155" w:rsidRDefault="00002155" w:rsidP="002C766A">
            <w:pPr>
              <w:spacing w:line="240" w:lineRule="atLeast"/>
              <w:jc w:val="center"/>
              <w:rPr>
                <w:sz w:val="20"/>
                <w:szCs w:val="20"/>
              </w:rPr>
            </w:pPr>
            <w:r w:rsidRPr="00F0399C">
              <w:rPr>
                <w:sz w:val="20"/>
                <w:szCs w:val="20"/>
              </w:rPr>
              <w:t xml:space="preserve">Протяженность – </w:t>
            </w:r>
            <w:r>
              <w:rPr>
                <w:sz w:val="20"/>
                <w:szCs w:val="20"/>
              </w:rPr>
              <w:t>140</w:t>
            </w:r>
            <w:r w:rsidRPr="00F0399C">
              <w:rPr>
                <w:sz w:val="20"/>
                <w:szCs w:val="20"/>
              </w:rPr>
              <w:t xml:space="preserve"> м</w:t>
            </w:r>
          </w:p>
          <w:p w:rsidR="00002155" w:rsidRPr="00C440F8" w:rsidRDefault="00002155" w:rsidP="002C766A">
            <w:pPr>
              <w:spacing w:line="240" w:lineRule="atLeast"/>
              <w:jc w:val="center"/>
              <w:rPr>
                <w:sz w:val="20"/>
                <w:szCs w:val="20"/>
              </w:rPr>
            </w:pPr>
            <w:r>
              <w:rPr>
                <w:sz w:val="20"/>
                <w:szCs w:val="20"/>
                <w:lang w:val="en-US"/>
              </w:rPr>
              <w:t>d</w:t>
            </w:r>
            <w:r>
              <w:rPr>
                <w:sz w:val="20"/>
                <w:szCs w:val="20"/>
              </w:rPr>
              <w:t>в</w:t>
            </w:r>
            <w:r w:rsidRPr="00C440F8">
              <w:rPr>
                <w:sz w:val="20"/>
                <w:szCs w:val="20"/>
              </w:rPr>
              <w:t>н</w:t>
            </w:r>
            <w:r>
              <w:rPr>
                <w:sz w:val="20"/>
                <w:szCs w:val="20"/>
              </w:rPr>
              <w:t xml:space="preserve"> = 150 мм</w:t>
            </w:r>
          </w:p>
          <w:p w:rsidR="00002155" w:rsidRPr="00F0399C" w:rsidRDefault="00002155" w:rsidP="002C766A">
            <w:pPr>
              <w:spacing w:line="240" w:lineRule="atLeast"/>
              <w:jc w:val="center"/>
              <w:rPr>
                <w:sz w:val="20"/>
                <w:szCs w:val="20"/>
              </w:rPr>
            </w:pPr>
            <w:r>
              <w:rPr>
                <w:sz w:val="20"/>
                <w:szCs w:val="20"/>
                <w:lang w:val="en-US"/>
              </w:rPr>
              <w:t>D</w:t>
            </w:r>
            <w:r w:rsidRPr="00C440F8">
              <w:rPr>
                <w:sz w:val="20"/>
                <w:szCs w:val="20"/>
              </w:rPr>
              <w:t>вн</w:t>
            </w:r>
            <w:r w:rsidRPr="00F0399C">
              <w:rPr>
                <w:sz w:val="20"/>
                <w:szCs w:val="20"/>
              </w:rPr>
              <w:t xml:space="preserve"> =</w:t>
            </w:r>
            <w:r>
              <w:rPr>
                <w:sz w:val="20"/>
                <w:szCs w:val="20"/>
              </w:rPr>
              <w:t xml:space="preserve"> 159 мм</w:t>
            </w:r>
          </w:p>
        </w:tc>
        <w:tc>
          <w:tcPr>
            <w:tcW w:w="1418" w:type="dxa"/>
          </w:tcPr>
          <w:p w:rsidR="00002155" w:rsidRPr="00F0399C" w:rsidRDefault="00002155" w:rsidP="00B33992">
            <w:pPr>
              <w:jc w:val="center"/>
              <w:rPr>
                <w:sz w:val="20"/>
                <w:szCs w:val="20"/>
              </w:rPr>
            </w:pPr>
            <w:r>
              <w:rPr>
                <w:sz w:val="20"/>
                <w:szCs w:val="20"/>
              </w:rPr>
              <w:t>В рабочем состоянии (у</w:t>
            </w:r>
            <w:r w:rsidRPr="002959A4">
              <w:rPr>
                <w:sz w:val="20"/>
                <w:szCs w:val="20"/>
              </w:rPr>
              <w:t>довл</w:t>
            </w:r>
            <w:r>
              <w:rPr>
                <w:sz w:val="20"/>
                <w:szCs w:val="20"/>
              </w:rPr>
              <w:t>етвори-тельное)</w:t>
            </w:r>
          </w:p>
        </w:tc>
        <w:tc>
          <w:tcPr>
            <w:tcW w:w="1418" w:type="dxa"/>
          </w:tcPr>
          <w:p w:rsidR="00002155" w:rsidRDefault="00002155" w:rsidP="002C766A">
            <w:pPr>
              <w:spacing w:line="240" w:lineRule="atLeast"/>
              <w:jc w:val="center"/>
              <w:rPr>
                <w:sz w:val="20"/>
                <w:szCs w:val="20"/>
              </w:rPr>
            </w:pPr>
            <w:r>
              <w:rPr>
                <w:sz w:val="20"/>
                <w:szCs w:val="20"/>
              </w:rPr>
              <w:t>140 м</w:t>
            </w:r>
          </w:p>
          <w:p w:rsidR="00002155" w:rsidRDefault="00002155" w:rsidP="002C766A">
            <w:pPr>
              <w:spacing w:line="240" w:lineRule="atLeast"/>
              <w:jc w:val="center"/>
              <w:rPr>
                <w:sz w:val="20"/>
                <w:szCs w:val="20"/>
              </w:rPr>
            </w:pPr>
          </w:p>
        </w:tc>
        <w:tc>
          <w:tcPr>
            <w:tcW w:w="1843" w:type="dxa"/>
          </w:tcPr>
          <w:p w:rsidR="00002155" w:rsidRPr="00344688" w:rsidRDefault="00002155" w:rsidP="00612099">
            <w:pPr>
              <w:spacing w:line="240" w:lineRule="atLeast"/>
              <w:jc w:val="center"/>
              <w:rPr>
                <w:sz w:val="18"/>
                <w:szCs w:val="18"/>
              </w:rPr>
            </w:pPr>
            <w:r w:rsidRPr="00344688">
              <w:rPr>
                <w:sz w:val="18"/>
                <w:szCs w:val="18"/>
              </w:rPr>
              <w:t>198</w:t>
            </w:r>
            <w:r>
              <w:rPr>
                <w:sz w:val="18"/>
                <w:szCs w:val="18"/>
              </w:rPr>
              <w:t>7</w:t>
            </w:r>
          </w:p>
        </w:tc>
        <w:tc>
          <w:tcPr>
            <w:tcW w:w="1701" w:type="dxa"/>
          </w:tcPr>
          <w:p w:rsidR="00002155" w:rsidRDefault="00002155" w:rsidP="002C766A">
            <w:pPr>
              <w:spacing w:line="240" w:lineRule="atLeast"/>
              <w:jc w:val="center"/>
              <w:rPr>
                <w:sz w:val="20"/>
                <w:szCs w:val="20"/>
              </w:rPr>
            </w:pPr>
            <w:r>
              <w:rPr>
                <w:sz w:val="20"/>
                <w:szCs w:val="20"/>
              </w:rPr>
              <w:t>141962,09</w:t>
            </w:r>
          </w:p>
        </w:tc>
        <w:tc>
          <w:tcPr>
            <w:tcW w:w="1701" w:type="dxa"/>
          </w:tcPr>
          <w:p w:rsidR="00002155" w:rsidRDefault="00002155" w:rsidP="002C766A">
            <w:pPr>
              <w:spacing w:line="240" w:lineRule="atLeast"/>
              <w:jc w:val="center"/>
              <w:rPr>
                <w:sz w:val="20"/>
                <w:szCs w:val="20"/>
              </w:rPr>
            </w:pPr>
            <w:r>
              <w:rPr>
                <w:sz w:val="20"/>
                <w:szCs w:val="20"/>
              </w:rPr>
              <w:t>37735,36</w:t>
            </w:r>
          </w:p>
        </w:tc>
      </w:tr>
      <w:tr w:rsidR="00002155" w:rsidRPr="00F0399C" w:rsidTr="008C18E2">
        <w:trPr>
          <w:trHeight w:val="20"/>
        </w:trPr>
        <w:tc>
          <w:tcPr>
            <w:tcW w:w="566" w:type="dxa"/>
          </w:tcPr>
          <w:p w:rsidR="00002155" w:rsidRDefault="00002155" w:rsidP="002C766A">
            <w:pPr>
              <w:spacing w:line="240" w:lineRule="atLeast"/>
              <w:jc w:val="center"/>
              <w:rPr>
                <w:sz w:val="20"/>
                <w:szCs w:val="20"/>
              </w:rPr>
            </w:pPr>
            <w:r>
              <w:rPr>
                <w:sz w:val="20"/>
                <w:szCs w:val="20"/>
              </w:rPr>
              <w:t>4.8.</w:t>
            </w:r>
          </w:p>
        </w:tc>
        <w:tc>
          <w:tcPr>
            <w:tcW w:w="1843" w:type="dxa"/>
          </w:tcPr>
          <w:p w:rsidR="00002155" w:rsidRDefault="00002155" w:rsidP="002C766A">
            <w:pPr>
              <w:spacing w:line="240" w:lineRule="atLeast"/>
              <w:jc w:val="center"/>
              <w:rPr>
                <w:sz w:val="20"/>
                <w:szCs w:val="20"/>
              </w:rPr>
            </w:pPr>
            <w:r>
              <w:rPr>
                <w:sz w:val="20"/>
                <w:szCs w:val="20"/>
              </w:rPr>
              <w:t>Сети водопроводные</w:t>
            </w:r>
          </w:p>
        </w:tc>
        <w:tc>
          <w:tcPr>
            <w:tcW w:w="3402" w:type="dxa"/>
          </w:tcPr>
          <w:p w:rsidR="00002155" w:rsidRDefault="00002155" w:rsidP="002C766A">
            <w:pPr>
              <w:spacing w:line="240" w:lineRule="atLeast"/>
              <w:jc w:val="center"/>
              <w:rPr>
                <w:sz w:val="20"/>
                <w:szCs w:val="20"/>
              </w:rPr>
            </w:pPr>
            <w:r>
              <w:rPr>
                <w:sz w:val="20"/>
                <w:szCs w:val="20"/>
              </w:rPr>
              <w:t>Магаданская область, Ягоднинский район, п.Дебин</w:t>
            </w:r>
          </w:p>
        </w:tc>
        <w:tc>
          <w:tcPr>
            <w:tcW w:w="1985" w:type="dxa"/>
          </w:tcPr>
          <w:p w:rsidR="00002155" w:rsidRDefault="00002155" w:rsidP="002C766A">
            <w:pPr>
              <w:spacing w:line="240" w:lineRule="atLeast"/>
              <w:jc w:val="center"/>
              <w:rPr>
                <w:sz w:val="20"/>
                <w:szCs w:val="20"/>
              </w:rPr>
            </w:pPr>
            <w:r w:rsidRPr="00F0399C">
              <w:rPr>
                <w:sz w:val="20"/>
                <w:szCs w:val="20"/>
              </w:rPr>
              <w:t xml:space="preserve">Протяженность – </w:t>
            </w:r>
            <w:r>
              <w:rPr>
                <w:sz w:val="20"/>
                <w:szCs w:val="20"/>
              </w:rPr>
              <w:t>1316</w:t>
            </w:r>
            <w:r w:rsidRPr="00F0399C">
              <w:rPr>
                <w:sz w:val="20"/>
                <w:szCs w:val="20"/>
              </w:rPr>
              <w:t xml:space="preserve"> м</w:t>
            </w:r>
          </w:p>
          <w:p w:rsidR="00002155" w:rsidRPr="00C440F8" w:rsidRDefault="00002155" w:rsidP="002C766A">
            <w:pPr>
              <w:spacing w:line="240" w:lineRule="atLeast"/>
              <w:jc w:val="center"/>
              <w:rPr>
                <w:sz w:val="20"/>
                <w:szCs w:val="20"/>
              </w:rPr>
            </w:pPr>
            <w:r>
              <w:rPr>
                <w:sz w:val="20"/>
                <w:szCs w:val="20"/>
                <w:lang w:val="en-US"/>
              </w:rPr>
              <w:t>d</w:t>
            </w:r>
            <w:r>
              <w:rPr>
                <w:sz w:val="20"/>
                <w:szCs w:val="20"/>
              </w:rPr>
              <w:t>в</w:t>
            </w:r>
            <w:r w:rsidRPr="00C440F8">
              <w:rPr>
                <w:sz w:val="20"/>
                <w:szCs w:val="20"/>
              </w:rPr>
              <w:t>н</w:t>
            </w:r>
            <w:r>
              <w:rPr>
                <w:sz w:val="20"/>
                <w:szCs w:val="20"/>
              </w:rPr>
              <w:t xml:space="preserve"> = 200 мм</w:t>
            </w:r>
          </w:p>
          <w:p w:rsidR="00002155" w:rsidRPr="00F0399C" w:rsidRDefault="00002155" w:rsidP="002C766A">
            <w:pPr>
              <w:spacing w:line="240" w:lineRule="atLeast"/>
              <w:jc w:val="center"/>
              <w:rPr>
                <w:sz w:val="20"/>
                <w:szCs w:val="20"/>
              </w:rPr>
            </w:pPr>
            <w:r>
              <w:rPr>
                <w:sz w:val="20"/>
                <w:szCs w:val="20"/>
                <w:lang w:val="en-US"/>
              </w:rPr>
              <w:t>D</w:t>
            </w:r>
            <w:r w:rsidRPr="00C440F8">
              <w:rPr>
                <w:sz w:val="20"/>
                <w:szCs w:val="20"/>
              </w:rPr>
              <w:t>вн</w:t>
            </w:r>
            <w:r w:rsidRPr="00F0399C">
              <w:rPr>
                <w:sz w:val="20"/>
                <w:szCs w:val="20"/>
              </w:rPr>
              <w:t xml:space="preserve"> =</w:t>
            </w:r>
            <w:r>
              <w:rPr>
                <w:sz w:val="20"/>
                <w:szCs w:val="20"/>
              </w:rPr>
              <w:t xml:space="preserve"> 219 мм</w:t>
            </w:r>
          </w:p>
        </w:tc>
        <w:tc>
          <w:tcPr>
            <w:tcW w:w="1418" w:type="dxa"/>
          </w:tcPr>
          <w:p w:rsidR="00002155" w:rsidRPr="00F0399C" w:rsidRDefault="00002155" w:rsidP="00B33992">
            <w:pPr>
              <w:jc w:val="center"/>
              <w:rPr>
                <w:sz w:val="20"/>
                <w:szCs w:val="20"/>
              </w:rPr>
            </w:pPr>
            <w:r>
              <w:rPr>
                <w:sz w:val="20"/>
                <w:szCs w:val="20"/>
              </w:rPr>
              <w:t>В рабочем состоянии (у</w:t>
            </w:r>
            <w:r w:rsidRPr="002959A4">
              <w:rPr>
                <w:sz w:val="20"/>
                <w:szCs w:val="20"/>
              </w:rPr>
              <w:t>довл</w:t>
            </w:r>
            <w:r>
              <w:rPr>
                <w:sz w:val="20"/>
                <w:szCs w:val="20"/>
              </w:rPr>
              <w:t>етвори-тельное)</w:t>
            </w:r>
          </w:p>
        </w:tc>
        <w:tc>
          <w:tcPr>
            <w:tcW w:w="1418" w:type="dxa"/>
          </w:tcPr>
          <w:p w:rsidR="00002155" w:rsidRDefault="00002155" w:rsidP="002C766A">
            <w:pPr>
              <w:spacing w:line="240" w:lineRule="atLeast"/>
              <w:jc w:val="center"/>
              <w:rPr>
                <w:sz w:val="20"/>
                <w:szCs w:val="20"/>
              </w:rPr>
            </w:pPr>
            <w:r>
              <w:rPr>
                <w:sz w:val="20"/>
                <w:szCs w:val="20"/>
              </w:rPr>
              <w:t>1316 м</w:t>
            </w:r>
          </w:p>
          <w:p w:rsidR="00002155" w:rsidRDefault="00002155" w:rsidP="002C766A">
            <w:pPr>
              <w:spacing w:line="240" w:lineRule="atLeast"/>
              <w:jc w:val="center"/>
              <w:rPr>
                <w:sz w:val="20"/>
                <w:szCs w:val="20"/>
              </w:rPr>
            </w:pPr>
          </w:p>
        </w:tc>
        <w:tc>
          <w:tcPr>
            <w:tcW w:w="1843" w:type="dxa"/>
          </w:tcPr>
          <w:p w:rsidR="00002155" w:rsidRPr="00344688" w:rsidRDefault="00002155" w:rsidP="00612099">
            <w:pPr>
              <w:spacing w:line="240" w:lineRule="atLeast"/>
              <w:jc w:val="center"/>
              <w:rPr>
                <w:sz w:val="18"/>
                <w:szCs w:val="18"/>
              </w:rPr>
            </w:pPr>
            <w:r w:rsidRPr="00344688">
              <w:rPr>
                <w:sz w:val="18"/>
                <w:szCs w:val="18"/>
              </w:rPr>
              <w:t>198</w:t>
            </w:r>
            <w:r>
              <w:rPr>
                <w:sz w:val="18"/>
                <w:szCs w:val="18"/>
              </w:rPr>
              <w:t>8</w:t>
            </w:r>
          </w:p>
        </w:tc>
        <w:tc>
          <w:tcPr>
            <w:tcW w:w="1701" w:type="dxa"/>
          </w:tcPr>
          <w:p w:rsidR="00002155" w:rsidRDefault="00002155" w:rsidP="002C766A">
            <w:pPr>
              <w:spacing w:line="240" w:lineRule="atLeast"/>
              <w:jc w:val="center"/>
              <w:rPr>
                <w:sz w:val="20"/>
                <w:szCs w:val="20"/>
              </w:rPr>
            </w:pPr>
            <w:r>
              <w:rPr>
                <w:sz w:val="20"/>
                <w:szCs w:val="20"/>
              </w:rPr>
              <w:t>1334443,64</w:t>
            </w:r>
          </w:p>
        </w:tc>
        <w:tc>
          <w:tcPr>
            <w:tcW w:w="1701" w:type="dxa"/>
          </w:tcPr>
          <w:p w:rsidR="00002155" w:rsidRDefault="00002155" w:rsidP="002C766A">
            <w:pPr>
              <w:spacing w:line="240" w:lineRule="atLeast"/>
              <w:jc w:val="center"/>
              <w:rPr>
                <w:sz w:val="20"/>
                <w:szCs w:val="20"/>
              </w:rPr>
            </w:pPr>
            <w:r>
              <w:rPr>
                <w:sz w:val="20"/>
                <w:szCs w:val="20"/>
              </w:rPr>
              <w:t>354712,42</w:t>
            </w:r>
          </w:p>
        </w:tc>
      </w:tr>
      <w:tr w:rsidR="00002155" w:rsidRPr="00241C43" w:rsidTr="008C18E2">
        <w:trPr>
          <w:trHeight w:val="20"/>
        </w:trPr>
        <w:tc>
          <w:tcPr>
            <w:tcW w:w="566" w:type="dxa"/>
            <w:shd w:val="clear" w:color="auto" w:fill="DBE5F1" w:themeFill="accent1" w:themeFillTint="33"/>
          </w:tcPr>
          <w:p w:rsidR="00002155" w:rsidRPr="00FA1CB9" w:rsidRDefault="00002155" w:rsidP="002C766A">
            <w:pPr>
              <w:spacing w:line="240" w:lineRule="atLeast"/>
              <w:jc w:val="center"/>
              <w:rPr>
                <w:color w:val="000000" w:themeColor="text1"/>
                <w:sz w:val="20"/>
                <w:szCs w:val="20"/>
              </w:rPr>
            </w:pPr>
            <w:r>
              <w:rPr>
                <w:color w:val="000000" w:themeColor="text1"/>
                <w:sz w:val="20"/>
                <w:szCs w:val="20"/>
              </w:rPr>
              <w:t>5</w:t>
            </w:r>
            <w:r w:rsidRPr="00FA1CB9">
              <w:rPr>
                <w:color w:val="000000" w:themeColor="text1"/>
                <w:sz w:val="20"/>
                <w:szCs w:val="20"/>
              </w:rPr>
              <w:t>.</w:t>
            </w:r>
          </w:p>
        </w:tc>
        <w:tc>
          <w:tcPr>
            <w:tcW w:w="1843" w:type="dxa"/>
            <w:shd w:val="clear" w:color="auto" w:fill="DBE5F1" w:themeFill="accent1" w:themeFillTint="33"/>
          </w:tcPr>
          <w:p w:rsidR="00002155" w:rsidRPr="00FA1CB9" w:rsidRDefault="00002155" w:rsidP="002C766A">
            <w:pPr>
              <w:spacing w:line="240" w:lineRule="atLeast"/>
              <w:jc w:val="center"/>
              <w:rPr>
                <w:color w:val="000000" w:themeColor="text1"/>
                <w:sz w:val="20"/>
                <w:szCs w:val="20"/>
              </w:rPr>
            </w:pPr>
            <w:r w:rsidRPr="00FA1CB9">
              <w:rPr>
                <w:color w:val="000000" w:themeColor="text1"/>
                <w:sz w:val="20"/>
                <w:szCs w:val="20"/>
              </w:rPr>
              <w:t>Здание водонасосной</w:t>
            </w:r>
          </w:p>
        </w:tc>
        <w:tc>
          <w:tcPr>
            <w:tcW w:w="3402" w:type="dxa"/>
            <w:shd w:val="clear" w:color="auto" w:fill="DBE5F1" w:themeFill="accent1" w:themeFillTint="33"/>
          </w:tcPr>
          <w:p w:rsidR="00002155" w:rsidRPr="00FA1CB9" w:rsidRDefault="00002155" w:rsidP="002C766A">
            <w:pPr>
              <w:spacing w:line="240" w:lineRule="atLeast"/>
              <w:jc w:val="center"/>
              <w:rPr>
                <w:color w:val="000000" w:themeColor="text1"/>
                <w:sz w:val="20"/>
                <w:szCs w:val="20"/>
              </w:rPr>
            </w:pPr>
            <w:r w:rsidRPr="00FA1CB9">
              <w:rPr>
                <w:color w:val="000000" w:themeColor="text1"/>
                <w:sz w:val="20"/>
                <w:szCs w:val="20"/>
              </w:rPr>
              <w:t>Магаданская область, Ягоднинский район, п.Дебин</w:t>
            </w:r>
          </w:p>
        </w:tc>
        <w:tc>
          <w:tcPr>
            <w:tcW w:w="1985" w:type="dxa"/>
            <w:shd w:val="clear" w:color="auto" w:fill="DBE5F1" w:themeFill="accent1" w:themeFillTint="33"/>
          </w:tcPr>
          <w:p w:rsidR="00002155" w:rsidRPr="00FA1CB9" w:rsidRDefault="00002155" w:rsidP="002C766A">
            <w:pPr>
              <w:spacing w:line="240" w:lineRule="atLeast"/>
              <w:jc w:val="center"/>
              <w:rPr>
                <w:color w:val="000000" w:themeColor="text1"/>
                <w:sz w:val="20"/>
                <w:szCs w:val="20"/>
              </w:rPr>
            </w:pPr>
            <w:r w:rsidRPr="00FA1CB9">
              <w:rPr>
                <w:color w:val="000000" w:themeColor="text1"/>
                <w:sz w:val="20"/>
                <w:szCs w:val="20"/>
                <w:lang w:val="en-US"/>
              </w:rPr>
              <w:t>S – 112,</w:t>
            </w:r>
            <w:r w:rsidRPr="00FA1CB9">
              <w:rPr>
                <w:color w:val="000000" w:themeColor="text1"/>
                <w:sz w:val="20"/>
                <w:szCs w:val="20"/>
              </w:rPr>
              <w:t>7 кв.м.</w:t>
            </w:r>
          </w:p>
        </w:tc>
        <w:tc>
          <w:tcPr>
            <w:tcW w:w="1418" w:type="dxa"/>
            <w:shd w:val="clear" w:color="auto" w:fill="DBE5F1" w:themeFill="accent1" w:themeFillTint="33"/>
          </w:tcPr>
          <w:p w:rsidR="00002155" w:rsidRPr="00F0399C" w:rsidRDefault="00002155" w:rsidP="00B33992">
            <w:pPr>
              <w:jc w:val="center"/>
              <w:rPr>
                <w:sz w:val="20"/>
                <w:szCs w:val="20"/>
              </w:rPr>
            </w:pPr>
            <w:r>
              <w:rPr>
                <w:sz w:val="20"/>
                <w:szCs w:val="20"/>
              </w:rPr>
              <w:t>В рабочем состоянии (у</w:t>
            </w:r>
            <w:r w:rsidRPr="002959A4">
              <w:rPr>
                <w:sz w:val="20"/>
                <w:szCs w:val="20"/>
              </w:rPr>
              <w:t>довл</w:t>
            </w:r>
            <w:r>
              <w:rPr>
                <w:sz w:val="20"/>
                <w:szCs w:val="20"/>
              </w:rPr>
              <w:t>етвори-тельное)</w:t>
            </w:r>
          </w:p>
        </w:tc>
        <w:tc>
          <w:tcPr>
            <w:tcW w:w="1418" w:type="dxa"/>
            <w:shd w:val="clear" w:color="auto" w:fill="DBE5F1" w:themeFill="accent1" w:themeFillTint="33"/>
          </w:tcPr>
          <w:p w:rsidR="00002155" w:rsidRPr="00FA1CB9" w:rsidRDefault="00002155" w:rsidP="002C766A">
            <w:pPr>
              <w:spacing w:line="240" w:lineRule="atLeast"/>
              <w:jc w:val="center"/>
              <w:rPr>
                <w:color w:val="000000" w:themeColor="text1"/>
                <w:sz w:val="20"/>
                <w:szCs w:val="20"/>
              </w:rPr>
            </w:pPr>
            <w:r w:rsidRPr="00FA1CB9">
              <w:rPr>
                <w:color w:val="000000" w:themeColor="text1"/>
                <w:sz w:val="20"/>
                <w:szCs w:val="20"/>
              </w:rPr>
              <w:t>1 ед.</w:t>
            </w:r>
          </w:p>
        </w:tc>
        <w:tc>
          <w:tcPr>
            <w:tcW w:w="1843" w:type="dxa"/>
            <w:shd w:val="clear" w:color="auto" w:fill="DBE5F1" w:themeFill="accent1" w:themeFillTint="33"/>
          </w:tcPr>
          <w:p w:rsidR="00002155" w:rsidRPr="00344688" w:rsidRDefault="00002155" w:rsidP="00612099">
            <w:pPr>
              <w:spacing w:line="240" w:lineRule="atLeast"/>
              <w:jc w:val="center"/>
              <w:rPr>
                <w:color w:val="000000" w:themeColor="text1"/>
                <w:sz w:val="18"/>
                <w:szCs w:val="18"/>
              </w:rPr>
            </w:pPr>
            <w:r w:rsidRPr="00344688">
              <w:rPr>
                <w:color w:val="000000" w:themeColor="text1"/>
                <w:sz w:val="18"/>
                <w:szCs w:val="18"/>
              </w:rPr>
              <w:t>01.10.1995</w:t>
            </w:r>
          </w:p>
        </w:tc>
        <w:tc>
          <w:tcPr>
            <w:tcW w:w="1701" w:type="dxa"/>
            <w:shd w:val="clear" w:color="auto" w:fill="DBE5F1" w:themeFill="accent1" w:themeFillTint="33"/>
          </w:tcPr>
          <w:p w:rsidR="00002155" w:rsidRPr="00FA1CB9" w:rsidRDefault="00002155" w:rsidP="002C766A">
            <w:pPr>
              <w:spacing w:line="240" w:lineRule="atLeast"/>
              <w:jc w:val="center"/>
              <w:rPr>
                <w:color w:val="000000" w:themeColor="text1"/>
                <w:sz w:val="20"/>
                <w:szCs w:val="20"/>
              </w:rPr>
            </w:pPr>
            <w:r w:rsidRPr="00FA1CB9">
              <w:rPr>
                <w:color w:val="000000" w:themeColor="text1"/>
                <w:sz w:val="20"/>
                <w:szCs w:val="20"/>
              </w:rPr>
              <w:t>492265,53</w:t>
            </w:r>
          </w:p>
        </w:tc>
        <w:tc>
          <w:tcPr>
            <w:tcW w:w="1701" w:type="dxa"/>
            <w:shd w:val="clear" w:color="auto" w:fill="DBE5F1" w:themeFill="accent1" w:themeFillTint="33"/>
          </w:tcPr>
          <w:p w:rsidR="00002155" w:rsidRPr="00241C43" w:rsidRDefault="00002155" w:rsidP="009A22FE">
            <w:pPr>
              <w:jc w:val="center"/>
              <w:rPr>
                <w:sz w:val="20"/>
                <w:szCs w:val="20"/>
                <w:highlight w:val="yellow"/>
              </w:rPr>
            </w:pPr>
            <w:r w:rsidRPr="009A22FE">
              <w:rPr>
                <w:sz w:val="20"/>
                <w:szCs w:val="20"/>
              </w:rPr>
              <w:t>380481,18</w:t>
            </w:r>
          </w:p>
        </w:tc>
      </w:tr>
      <w:tr w:rsidR="00C02B81" w:rsidRPr="00E06CFE" w:rsidTr="0080777A">
        <w:trPr>
          <w:trHeight w:val="20"/>
        </w:trPr>
        <w:tc>
          <w:tcPr>
            <w:tcW w:w="14176" w:type="dxa"/>
            <w:gridSpan w:val="8"/>
          </w:tcPr>
          <w:p w:rsidR="00C02B81" w:rsidRPr="002C766A" w:rsidRDefault="00C02B81" w:rsidP="0080777A">
            <w:pPr>
              <w:spacing w:line="240" w:lineRule="atLeast"/>
              <w:jc w:val="center"/>
              <w:rPr>
                <w:b/>
                <w:i/>
              </w:rPr>
            </w:pPr>
            <w:r w:rsidRPr="002C766A">
              <w:rPr>
                <w:b/>
                <w:i/>
              </w:rPr>
              <w:t>Иное имущество</w:t>
            </w:r>
          </w:p>
        </w:tc>
        <w:tc>
          <w:tcPr>
            <w:tcW w:w="1701" w:type="dxa"/>
          </w:tcPr>
          <w:p w:rsidR="00C02B81" w:rsidRPr="00E06CFE" w:rsidRDefault="00C02B81" w:rsidP="0080777A">
            <w:pPr>
              <w:spacing w:line="240" w:lineRule="atLeast"/>
              <w:jc w:val="center"/>
              <w:rPr>
                <w:b/>
                <w:i/>
                <w:sz w:val="28"/>
                <w:szCs w:val="28"/>
              </w:rPr>
            </w:pPr>
          </w:p>
        </w:tc>
      </w:tr>
      <w:tr w:rsidR="00002155" w:rsidRPr="002F5872" w:rsidTr="008C18E2">
        <w:trPr>
          <w:trHeight w:val="20"/>
        </w:trPr>
        <w:tc>
          <w:tcPr>
            <w:tcW w:w="566" w:type="dxa"/>
          </w:tcPr>
          <w:p w:rsidR="00002155" w:rsidRPr="00F0399C" w:rsidRDefault="00002155" w:rsidP="0080777A">
            <w:pPr>
              <w:jc w:val="center"/>
              <w:rPr>
                <w:sz w:val="20"/>
                <w:szCs w:val="20"/>
              </w:rPr>
            </w:pPr>
            <w:r w:rsidRPr="00F0399C">
              <w:rPr>
                <w:sz w:val="20"/>
                <w:szCs w:val="20"/>
              </w:rPr>
              <w:t>№ п/п</w:t>
            </w:r>
          </w:p>
        </w:tc>
        <w:tc>
          <w:tcPr>
            <w:tcW w:w="1843" w:type="dxa"/>
          </w:tcPr>
          <w:p w:rsidR="00002155" w:rsidRPr="00F0399C" w:rsidRDefault="00002155" w:rsidP="0080777A">
            <w:pPr>
              <w:jc w:val="center"/>
              <w:rPr>
                <w:sz w:val="20"/>
                <w:szCs w:val="20"/>
              </w:rPr>
            </w:pPr>
            <w:r w:rsidRPr="00F0399C">
              <w:rPr>
                <w:sz w:val="20"/>
                <w:szCs w:val="20"/>
              </w:rPr>
              <w:t>Наименование объекта</w:t>
            </w:r>
          </w:p>
        </w:tc>
        <w:tc>
          <w:tcPr>
            <w:tcW w:w="3402" w:type="dxa"/>
          </w:tcPr>
          <w:p w:rsidR="00002155" w:rsidRPr="00F0399C" w:rsidRDefault="00002155" w:rsidP="0080777A">
            <w:pPr>
              <w:jc w:val="center"/>
              <w:rPr>
                <w:sz w:val="20"/>
                <w:szCs w:val="20"/>
              </w:rPr>
            </w:pPr>
            <w:r w:rsidRPr="00F0399C">
              <w:rPr>
                <w:sz w:val="20"/>
                <w:szCs w:val="20"/>
              </w:rPr>
              <w:t>Адрес объекта</w:t>
            </w:r>
          </w:p>
        </w:tc>
        <w:tc>
          <w:tcPr>
            <w:tcW w:w="1985" w:type="dxa"/>
          </w:tcPr>
          <w:p w:rsidR="00002155" w:rsidRPr="00F0399C" w:rsidRDefault="00002155" w:rsidP="0080777A">
            <w:pPr>
              <w:jc w:val="center"/>
              <w:rPr>
                <w:sz w:val="20"/>
                <w:szCs w:val="20"/>
              </w:rPr>
            </w:pPr>
            <w:r w:rsidRPr="00F0399C">
              <w:rPr>
                <w:sz w:val="20"/>
                <w:szCs w:val="20"/>
              </w:rPr>
              <w:t>Те</w:t>
            </w:r>
            <w:r>
              <w:rPr>
                <w:sz w:val="20"/>
                <w:szCs w:val="20"/>
              </w:rPr>
              <w:t>хнико</w:t>
            </w:r>
            <w:r w:rsidRPr="00F0399C">
              <w:rPr>
                <w:sz w:val="20"/>
                <w:szCs w:val="20"/>
              </w:rPr>
              <w:t>-экономич</w:t>
            </w:r>
            <w:r>
              <w:rPr>
                <w:sz w:val="20"/>
                <w:szCs w:val="20"/>
              </w:rPr>
              <w:t>е</w:t>
            </w:r>
            <w:r w:rsidRPr="00F0399C">
              <w:rPr>
                <w:sz w:val="20"/>
                <w:szCs w:val="20"/>
              </w:rPr>
              <w:t xml:space="preserve">ские </w:t>
            </w:r>
            <w:r w:rsidRPr="00F0399C">
              <w:rPr>
                <w:sz w:val="20"/>
                <w:szCs w:val="20"/>
              </w:rPr>
              <w:lastRenderedPageBreak/>
              <w:t>показатели</w:t>
            </w:r>
          </w:p>
        </w:tc>
        <w:tc>
          <w:tcPr>
            <w:tcW w:w="1418" w:type="dxa"/>
          </w:tcPr>
          <w:p w:rsidR="00002155" w:rsidRPr="00F0399C" w:rsidRDefault="00002155" w:rsidP="00B33992">
            <w:pPr>
              <w:jc w:val="center"/>
              <w:rPr>
                <w:sz w:val="20"/>
                <w:szCs w:val="20"/>
              </w:rPr>
            </w:pPr>
            <w:r>
              <w:rPr>
                <w:sz w:val="20"/>
                <w:szCs w:val="20"/>
              </w:rPr>
              <w:lastRenderedPageBreak/>
              <w:t xml:space="preserve">В рабочем состоянии </w:t>
            </w:r>
            <w:r>
              <w:rPr>
                <w:sz w:val="20"/>
                <w:szCs w:val="20"/>
              </w:rPr>
              <w:lastRenderedPageBreak/>
              <w:t>(у</w:t>
            </w:r>
            <w:r w:rsidRPr="002959A4">
              <w:rPr>
                <w:sz w:val="20"/>
                <w:szCs w:val="20"/>
              </w:rPr>
              <w:t>довл</w:t>
            </w:r>
            <w:r>
              <w:rPr>
                <w:sz w:val="20"/>
                <w:szCs w:val="20"/>
              </w:rPr>
              <w:t>етвори-тельное)</w:t>
            </w:r>
          </w:p>
        </w:tc>
        <w:tc>
          <w:tcPr>
            <w:tcW w:w="1418" w:type="dxa"/>
          </w:tcPr>
          <w:p w:rsidR="00002155" w:rsidRPr="00F0399C" w:rsidRDefault="00002155" w:rsidP="0080777A">
            <w:pPr>
              <w:jc w:val="center"/>
              <w:rPr>
                <w:sz w:val="20"/>
                <w:szCs w:val="20"/>
              </w:rPr>
            </w:pPr>
            <w:r w:rsidRPr="00F0399C">
              <w:rPr>
                <w:sz w:val="20"/>
                <w:szCs w:val="20"/>
              </w:rPr>
              <w:lastRenderedPageBreak/>
              <w:t xml:space="preserve">Мощность объекта на </w:t>
            </w:r>
            <w:r w:rsidRPr="00F0399C">
              <w:rPr>
                <w:sz w:val="20"/>
                <w:szCs w:val="20"/>
              </w:rPr>
              <w:lastRenderedPageBreak/>
              <w:t>дату передачи</w:t>
            </w:r>
          </w:p>
        </w:tc>
        <w:tc>
          <w:tcPr>
            <w:tcW w:w="1843" w:type="dxa"/>
          </w:tcPr>
          <w:p w:rsidR="00002155" w:rsidRPr="00F0399C" w:rsidRDefault="00002155" w:rsidP="0080777A">
            <w:pPr>
              <w:jc w:val="center"/>
              <w:rPr>
                <w:sz w:val="20"/>
                <w:szCs w:val="20"/>
              </w:rPr>
            </w:pPr>
            <w:r w:rsidRPr="00F0399C">
              <w:rPr>
                <w:sz w:val="20"/>
                <w:szCs w:val="20"/>
              </w:rPr>
              <w:lastRenderedPageBreak/>
              <w:t xml:space="preserve">Год ввода в эксплуатацию </w:t>
            </w:r>
            <w:r w:rsidRPr="00F0399C">
              <w:rPr>
                <w:sz w:val="20"/>
                <w:szCs w:val="20"/>
              </w:rPr>
              <w:lastRenderedPageBreak/>
              <w:t>существующего объекта</w:t>
            </w:r>
          </w:p>
        </w:tc>
        <w:tc>
          <w:tcPr>
            <w:tcW w:w="1701" w:type="dxa"/>
          </w:tcPr>
          <w:p w:rsidR="00002155" w:rsidRPr="00F0399C" w:rsidRDefault="00002155" w:rsidP="0080777A">
            <w:pPr>
              <w:ind w:right="-59"/>
              <w:jc w:val="center"/>
              <w:rPr>
                <w:sz w:val="20"/>
                <w:szCs w:val="20"/>
              </w:rPr>
            </w:pPr>
            <w:r>
              <w:rPr>
                <w:sz w:val="20"/>
                <w:szCs w:val="20"/>
              </w:rPr>
              <w:lastRenderedPageBreak/>
              <w:t>Балансовая</w:t>
            </w:r>
            <w:r w:rsidRPr="00F0399C">
              <w:rPr>
                <w:sz w:val="20"/>
                <w:szCs w:val="20"/>
              </w:rPr>
              <w:t xml:space="preserve"> стоимость </w:t>
            </w:r>
            <w:r w:rsidRPr="00F0399C">
              <w:rPr>
                <w:sz w:val="20"/>
                <w:szCs w:val="20"/>
              </w:rPr>
              <w:lastRenderedPageBreak/>
              <w:t>объекта, руб.</w:t>
            </w:r>
          </w:p>
        </w:tc>
        <w:tc>
          <w:tcPr>
            <w:tcW w:w="1701" w:type="dxa"/>
          </w:tcPr>
          <w:p w:rsidR="00002155" w:rsidRDefault="00002155" w:rsidP="0080777A">
            <w:pPr>
              <w:ind w:right="-59"/>
              <w:jc w:val="center"/>
              <w:rPr>
                <w:sz w:val="20"/>
                <w:szCs w:val="20"/>
              </w:rPr>
            </w:pPr>
            <w:r>
              <w:rPr>
                <w:sz w:val="20"/>
                <w:szCs w:val="20"/>
              </w:rPr>
              <w:lastRenderedPageBreak/>
              <w:t xml:space="preserve">Остаточная стоимость </w:t>
            </w:r>
            <w:r>
              <w:rPr>
                <w:sz w:val="20"/>
                <w:szCs w:val="20"/>
              </w:rPr>
              <w:lastRenderedPageBreak/>
              <w:t>объекта, руб.</w:t>
            </w:r>
          </w:p>
        </w:tc>
      </w:tr>
      <w:tr w:rsidR="00002155" w:rsidRPr="002F5872" w:rsidTr="008C18E2">
        <w:trPr>
          <w:trHeight w:val="1244"/>
        </w:trPr>
        <w:tc>
          <w:tcPr>
            <w:tcW w:w="566" w:type="dxa"/>
          </w:tcPr>
          <w:p w:rsidR="00002155" w:rsidRPr="003C7E68" w:rsidRDefault="00002155" w:rsidP="0080777A">
            <w:pPr>
              <w:spacing w:line="240" w:lineRule="atLeast"/>
              <w:jc w:val="center"/>
              <w:rPr>
                <w:sz w:val="20"/>
                <w:szCs w:val="20"/>
              </w:rPr>
            </w:pPr>
            <w:r w:rsidRPr="003C7E68">
              <w:rPr>
                <w:sz w:val="20"/>
                <w:szCs w:val="20"/>
              </w:rPr>
              <w:lastRenderedPageBreak/>
              <w:t>1</w:t>
            </w:r>
          </w:p>
        </w:tc>
        <w:tc>
          <w:tcPr>
            <w:tcW w:w="1843" w:type="dxa"/>
          </w:tcPr>
          <w:p w:rsidR="00002155" w:rsidRPr="002F5872" w:rsidRDefault="00002155" w:rsidP="0080777A">
            <w:pPr>
              <w:spacing w:line="240" w:lineRule="atLeast"/>
              <w:jc w:val="center"/>
              <w:rPr>
                <w:color w:val="000000"/>
                <w:sz w:val="20"/>
                <w:szCs w:val="20"/>
              </w:rPr>
            </w:pPr>
            <w:r w:rsidRPr="002F5872">
              <w:rPr>
                <w:color w:val="000000"/>
                <w:sz w:val="20"/>
                <w:szCs w:val="20"/>
              </w:rPr>
              <w:t xml:space="preserve">Фронтальный погрузчик В-140.10012 011 </w:t>
            </w:r>
          </w:p>
          <w:p w:rsidR="00002155" w:rsidRPr="002F5872" w:rsidRDefault="00002155" w:rsidP="0080777A">
            <w:pPr>
              <w:spacing w:line="240" w:lineRule="atLeast"/>
              <w:jc w:val="center"/>
              <w:rPr>
                <w:color w:val="000000"/>
                <w:sz w:val="20"/>
                <w:szCs w:val="20"/>
              </w:rPr>
            </w:pPr>
            <w:r w:rsidRPr="002F5872">
              <w:rPr>
                <w:color w:val="000000"/>
                <w:sz w:val="20"/>
                <w:szCs w:val="20"/>
              </w:rPr>
              <w:t>гос. номер</w:t>
            </w:r>
          </w:p>
          <w:p w:rsidR="00002155" w:rsidRPr="002F5872" w:rsidRDefault="00002155" w:rsidP="0080777A">
            <w:pPr>
              <w:spacing w:line="240" w:lineRule="atLeast"/>
              <w:jc w:val="center"/>
              <w:rPr>
                <w:sz w:val="20"/>
                <w:szCs w:val="20"/>
              </w:rPr>
            </w:pPr>
            <w:r w:rsidRPr="002F5872">
              <w:rPr>
                <w:color w:val="000000"/>
                <w:sz w:val="20"/>
                <w:szCs w:val="20"/>
              </w:rPr>
              <w:t xml:space="preserve"> 61 18 ММ 49</w:t>
            </w:r>
          </w:p>
        </w:tc>
        <w:tc>
          <w:tcPr>
            <w:tcW w:w="3402" w:type="dxa"/>
          </w:tcPr>
          <w:p w:rsidR="00002155" w:rsidRPr="002F5872" w:rsidRDefault="00002155" w:rsidP="0080777A">
            <w:pPr>
              <w:spacing w:line="240" w:lineRule="atLeast"/>
              <w:jc w:val="center"/>
              <w:rPr>
                <w:sz w:val="20"/>
                <w:szCs w:val="20"/>
              </w:rPr>
            </w:pPr>
            <w:r w:rsidRPr="002F5872">
              <w:rPr>
                <w:sz w:val="20"/>
                <w:szCs w:val="20"/>
              </w:rPr>
              <w:t>Магаданская область, Ягоднинский район, п.Дебин</w:t>
            </w:r>
          </w:p>
        </w:tc>
        <w:tc>
          <w:tcPr>
            <w:tcW w:w="1985" w:type="dxa"/>
          </w:tcPr>
          <w:p w:rsidR="00002155" w:rsidRPr="000E0AEF" w:rsidRDefault="00002155" w:rsidP="000E0AEF">
            <w:pPr>
              <w:pStyle w:val="a5"/>
              <w:shd w:val="clear" w:color="auto" w:fill="FFFFFF"/>
              <w:spacing w:after="70"/>
              <w:ind w:firstLine="0"/>
              <w:jc w:val="left"/>
              <w:rPr>
                <w:rFonts w:ascii="Times New Roman" w:hAnsi="Times New Roman" w:cs="Times New Roman"/>
                <w:color w:val="000000" w:themeColor="text1"/>
                <w:sz w:val="20"/>
                <w:szCs w:val="20"/>
              </w:rPr>
            </w:pPr>
            <w:r w:rsidRPr="000E0AEF">
              <w:rPr>
                <w:rFonts w:ascii="Times New Roman" w:hAnsi="Times New Roman" w:cs="Times New Roman"/>
                <w:color w:val="000000" w:themeColor="text1"/>
                <w:sz w:val="20"/>
                <w:szCs w:val="20"/>
                <w:shd w:val="clear" w:color="auto" w:fill="FFFFFF"/>
              </w:rPr>
              <w:t>Номинальная грузоподъемность, 4,5 т</w:t>
            </w:r>
          </w:p>
          <w:p w:rsidR="00002155" w:rsidRPr="000E0AEF" w:rsidRDefault="00002155" w:rsidP="000E0AEF">
            <w:pPr>
              <w:pStyle w:val="a5"/>
              <w:shd w:val="clear" w:color="auto" w:fill="FFFFFF"/>
              <w:spacing w:after="70"/>
              <w:ind w:firstLine="0"/>
              <w:jc w:val="left"/>
              <w:rPr>
                <w:rFonts w:ascii="Times New Roman" w:hAnsi="Times New Roman" w:cs="Times New Roman"/>
                <w:color w:val="000000" w:themeColor="text1"/>
                <w:sz w:val="20"/>
                <w:szCs w:val="20"/>
              </w:rPr>
            </w:pPr>
            <w:r w:rsidRPr="000E0AEF">
              <w:rPr>
                <w:rFonts w:ascii="Times New Roman" w:hAnsi="Times New Roman" w:cs="Times New Roman"/>
                <w:color w:val="000000" w:themeColor="text1"/>
                <w:sz w:val="20"/>
                <w:szCs w:val="20"/>
              </w:rPr>
              <w:t>Номинальная мощность, кВт (л.с.)</w:t>
            </w:r>
            <w:r w:rsidRPr="000E0AEF">
              <w:rPr>
                <w:rFonts w:ascii="Times New Roman" w:hAnsi="Times New Roman" w:cs="Times New Roman"/>
                <w:color w:val="000000" w:themeColor="text1"/>
                <w:sz w:val="20"/>
                <w:szCs w:val="20"/>
                <w:shd w:val="clear" w:color="auto" w:fill="FFFFFF"/>
              </w:rPr>
              <w:t xml:space="preserve"> 132(180) Вместимость ковша номинальная, м3 (2,5-3,0)</w:t>
            </w:r>
          </w:p>
          <w:p w:rsidR="00002155" w:rsidRPr="000E0AEF" w:rsidRDefault="00002155" w:rsidP="000E0AEF">
            <w:pPr>
              <w:spacing w:line="240" w:lineRule="atLeast"/>
              <w:rPr>
                <w:color w:val="000000" w:themeColor="text1"/>
                <w:sz w:val="20"/>
                <w:szCs w:val="20"/>
              </w:rPr>
            </w:pPr>
          </w:p>
        </w:tc>
        <w:tc>
          <w:tcPr>
            <w:tcW w:w="1418" w:type="dxa"/>
          </w:tcPr>
          <w:p w:rsidR="00002155" w:rsidRPr="00F0399C" w:rsidRDefault="00002155" w:rsidP="00B33992">
            <w:pPr>
              <w:jc w:val="center"/>
              <w:rPr>
                <w:sz w:val="20"/>
                <w:szCs w:val="20"/>
              </w:rPr>
            </w:pPr>
            <w:r>
              <w:rPr>
                <w:sz w:val="20"/>
                <w:szCs w:val="20"/>
              </w:rPr>
              <w:t>В рабочем состоянии (у</w:t>
            </w:r>
            <w:r w:rsidRPr="002959A4">
              <w:rPr>
                <w:sz w:val="20"/>
                <w:szCs w:val="20"/>
              </w:rPr>
              <w:t>довл</w:t>
            </w:r>
            <w:r>
              <w:rPr>
                <w:sz w:val="20"/>
                <w:szCs w:val="20"/>
              </w:rPr>
              <w:t>етвори-тельное)</w:t>
            </w:r>
          </w:p>
        </w:tc>
        <w:tc>
          <w:tcPr>
            <w:tcW w:w="1418" w:type="dxa"/>
          </w:tcPr>
          <w:p w:rsidR="00002155" w:rsidRPr="002F5872" w:rsidRDefault="00002155" w:rsidP="0080777A">
            <w:pPr>
              <w:spacing w:line="240" w:lineRule="atLeast"/>
              <w:jc w:val="center"/>
              <w:rPr>
                <w:sz w:val="20"/>
                <w:szCs w:val="20"/>
              </w:rPr>
            </w:pPr>
            <w:r>
              <w:rPr>
                <w:sz w:val="20"/>
                <w:szCs w:val="20"/>
              </w:rPr>
              <w:t>1 ед.</w:t>
            </w:r>
          </w:p>
        </w:tc>
        <w:tc>
          <w:tcPr>
            <w:tcW w:w="1843" w:type="dxa"/>
          </w:tcPr>
          <w:p w:rsidR="00002155" w:rsidRPr="002F5872" w:rsidRDefault="00002155" w:rsidP="0080777A">
            <w:pPr>
              <w:spacing w:line="240" w:lineRule="atLeast"/>
              <w:jc w:val="center"/>
              <w:rPr>
                <w:sz w:val="20"/>
                <w:szCs w:val="20"/>
              </w:rPr>
            </w:pPr>
            <w:r w:rsidRPr="002F5872">
              <w:rPr>
                <w:sz w:val="20"/>
                <w:szCs w:val="20"/>
              </w:rPr>
              <w:t xml:space="preserve">2010 года, номер двигателя  </w:t>
            </w:r>
            <w:r w:rsidRPr="002F5872">
              <w:rPr>
                <w:color w:val="000000"/>
                <w:sz w:val="20"/>
                <w:szCs w:val="20"/>
              </w:rPr>
              <w:t>АО390115</w:t>
            </w:r>
          </w:p>
        </w:tc>
        <w:tc>
          <w:tcPr>
            <w:tcW w:w="1701" w:type="dxa"/>
          </w:tcPr>
          <w:p w:rsidR="00002155" w:rsidRPr="002F5872" w:rsidRDefault="00002155" w:rsidP="0080777A">
            <w:pPr>
              <w:spacing w:line="240" w:lineRule="atLeast"/>
              <w:jc w:val="center"/>
              <w:rPr>
                <w:color w:val="000000"/>
                <w:sz w:val="20"/>
                <w:szCs w:val="20"/>
              </w:rPr>
            </w:pPr>
          </w:p>
          <w:p w:rsidR="00002155" w:rsidRPr="002F5872" w:rsidRDefault="00002155" w:rsidP="0080777A">
            <w:pPr>
              <w:spacing w:line="240" w:lineRule="atLeast"/>
              <w:jc w:val="center"/>
              <w:rPr>
                <w:sz w:val="20"/>
                <w:szCs w:val="20"/>
              </w:rPr>
            </w:pPr>
            <w:r w:rsidRPr="002F5872">
              <w:rPr>
                <w:color w:val="000000"/>
                <w:sz w:val="20"/>
                <w:szCs w:val="20"/>
              </w:rPr>
              <w:t>2435000,00</w:t>
            </w:r>
          </w:p>
        </w:tc>
        <w:tc>
          <w:tcPr>
            <w:tcW w:w="1701" w:type="dxa"/>
          </w:tcPr>
          <w:p w:rsidR="00002155" w:rsidRDefault="00002155" w:rsidP="0080777A">
            <w:pPr>
              <w:spacing w:line="240" w:lineRule="atLeast"/>
              <w:jc w:val="center"/>
              <w:rPr>
                <w:color w:val="000000"/>
                <w:sz w:val="20"/>
                <w:szCs w:val="20"/>
              </w:rPr>
            </w:pPr>
          </w:p>
          <w:p w:rsidR="00002155" w:rsidRPr="002F5872" w:rsidRDefault="00002155" w:rsidP="0080777A">
            <w:pPr>
              <w:spacing w:line="240" w:lineRule="atLeast"/>
              <w:jc w:val="center"/>
              <w:rPr>
                <w:color w:val="000000"/>
                <w:sz w:val="20"/>
                <w:szCs w:val="20"/>
              </w:rPr>
            </w:pPr>
            <w:r w:rsidRPr="00944D6A">
              <w:rPr>
                <w:color w:val="000000"/>
                <w:sz w:val="20"/>
                <w:szCs w:val="20"/>
              </w:rPr>
              <w:t>1197208,13</w:t>
            </w:r>
          </w:p>
        </w:tc>
      </w:tr>
      <w:tr w:rsidR="00002155" w:rsidTr="008C18E2">
        <w:trPr>
          <w:trHeight w:val="20"/>
        </w:trPr>
        <w:tc>
          <w:tcPr>
            <w:tcW w:w="566" w:type="dxa"/>
          </w:tcPr>
          <w:p w:rsidR="00002155" w:rsidRDefault="00002155" w:rsidP="00C02B81">
            <w:pPr>
              <w:jc w:val="center"/>
              <w:rPr>
                <w:sz w:val="20"/>
                <w:szCs w:val="20"/>
              </w:rPr>
            </w:pPr>
            <w:r>
              <w:rPr>
                <w:sz w:val="20"/>
                <w:szCs w:val="20"/>
              </w:rPr>
              <w:t>2</w:t>
            </w:r>
          </w:p>
        </w:tc>
        <w:tc>
          <w:tcPr>
            <w:tcW w:w="1843" w:type="dxa"/>
          </w:tcPr>
          <w:p w:rsidR="00002155" w:rsidRDefault="00002155" w:rsidP="0080777A">
            <w:pPr>
              <w:jc w:val="center"/>
              <w:rPr>
                <w:sz w:val="20"/>
                <w:szCs w:val="20"/>
              </w:rPr>
            </w:pPr>
            <w:r>
              <w:rPr>
                <w:sz w:val="20"/>
                <w:szCs w:val="20"/>
              </w:rPr>
              <w:t>Бактерицидная установка</w:t>
            </w:r>
          </w:p>
        </w:tc>
        <w:tc>
          <w:tcPr>
            <w:tcW w:w="3402" w:type="dxa"/>
          </w:tcPr>
          <w:p w:rsidR="00002155" w:rsidRDefault="00002155" w:rsidP="0080777A">
            <w:pPr>
              <w:jc w:val="center"/>
              <w:rPr>
                <w:sz w:val="20"/>
                <w:szCs w:val="20"/>
              </w:rPr>
            </w:pPr>
            <w:r w:rsidRPr="002959A4">
              <w:rPr>
                <w:sz w:val="20"/>
                <w:szCs w:val="20"/>
              </w:rPr>
              <w:t>Магаданская область, Ягоднинский район, п.Дебин</w:t>
            </w:r>
          </w:p>
        </w:tc>
        <w:tc>
          <w:tcPr>
            <w:tcW w:w="1985" w:type="dxa"/>
          </w:tcPr>
          <w:p w:rsidR="00002155" w:rsidRPr="000E0AEF" w:rsidRDefault="00002155" w:rsidP="0080777A">
            <w:pPr>
              <w:jc w:val="center"/>
              <w:rPr>
                <w:sz w:val="20"/>
                <w:szCs w:val="20"/>
              </w:rPr>
            </w:pPr>
          </w:p>
        </w:tc>
        <w:tc>
          <w:tcPr>
            <w:tcW w:w="1418" w:type="dxa"/>
          </w:tcPr>
          <w:p w:rsidR="00002155" w:rsidRPr="00F0399C" w:rsidRDefault="00002155" w:rsidP="00B33992">
            <w:pPr>
              <w:jc w:val="center"/>
              <w:rPr>
                <w:sz w:val="20"/>
                <w:szCs w:val="20"/>
              </w:rPr>
            </w:pPr>
            <w:r>
              <w:rPr>
                <w:sz w:val="20"/>
                <w:szCs w:val="20"/>
              </w:rPr>
              <w:t>В рабочем состоянии (у</w:t>
            </w:r>
            <w:r w:rsidRPr="002959A4">
              <w:rPr>
                <w:sz w:val="20"/>
                <w:szCs w:val="20"/>
              </w:rPr>
              <w:t>довл</w:t>
            </w:r>
            <w:r>
              <w:rPr>
                <w:sz w:val="20"/>
                <w:szCs w:val="20"/>
              </w:rPr>
              <w:t>етвори-тельное)</w:t>
            </w:r>
          </w:p>
        </w:tc>
        <w:tc>
          <w:tcPr>
            <w:tcW w:w="1418" w:type="dxa"/>
          </w:tcPr>
          <w:p w:rsidR="00002155" w:rsidRDefault="00002155" w:rsidP="0080777A">
            <w:pPr>
              <w:jc w:val="center"/>
              <w:rPr>
                <w:sz w:val="20"/>
                <w:szCs w:val="20"/>
              </w:rPr>
            </w:pPr>
            <w:r>
              <w:rPr>
                <w:sz w:val="20"/>
                <w:szCs w:val="20"/>
              </w:rPr>
              <w:t>1 ед.</w:t>
            </w:r>
          </w:p>
        </w:tc>
        <w:tc>
          <w:tcPr>
            <w:tcW w:w="1843" w:type="dxa"/>
          </w:tcPr>
          <w:p w:rsidR="00002155" w:rsidRDefault="00002155" w:rsidP="0080777A">
            <w:pPr>
              <w:jc w:val="center"/>
              <w:rPr>
                <w:sz w:val="20"/>
                <w:szCs w:val="20"/>
              </w:rPr>
            </w:pPr>
            <w:r>
              <w:rPr>
                <w:sz w:val="20"/>
                <w:szCs w:val="20"/>
              </w:rPr>
              <w:t>01.04.1987</w:t>
            </w:r>
          </w:p>
        </w:tc>
        <w:tc>
          <w:tcPr>
            <w:tcW w:w="1701" w:type="dxa"/>
          </w:tcPr>
          <w:p w:rsidR="00002155" w:rsidRDefault="00002155" w:rsidP="0080777A">
            <w:pPr>
              <w:jc w:val="center"/>
              <w:rPr>
                <w:sz w:val="20"/>
                <w:szCs w:val="20"/>
              </w:rPr>
            </w:pPr>
            <w:r>
              <w:rPr>
                <w:sz w:val="20"/>
                <w:szCs w:val="20"/>
              </w:rPr>
              <w:t>2990,72</w:t>
            </w:r>
          </w:p>
        </w:tc>
        <w:tc>
          <w:tcPr>
            <w:tcW w:w="1701" w:type="dxa"/>
          </w:tcPr>
          <w:p w:rsidR="00002155" w:rsidRDefault="00002155" w:rsidP="0080777A">
            <w:pPr>
              <w:jc w:val="center"/>
              <w:rPr>
                <w:sz w:val="20"/>
                <w:szCs w:val="20"/>
              </w:rPr>
            </w:pPr>
            <w:r>
              <w:rPr>
                <w:sz w:val="20"/>
                <w:szCs w:val="20"/>
              </w:rPr>
              <w:t>0,00</w:t>
            </w:r>
          </w:p>
        </w:tc>
      </w:tr>
      <w:tr w:rsidR="00002155" w:rsidTr="008C18E2">
        <w:trPr>
          <w:trHeight w:val="20"/>
        </w:trPr>
        <w:tc>
          <w:tcPr>
            <w:tcW w:w="566" w:type="dxa"/>
          </w:tcPr>
          <w:p w:rsidR="00002155" w:rsidRDefault="00002155" w:rsidP="00C02B81">
            <w:pPr>
              <w:jc w:val="center"/>
              <w:rPr>
                <w:sz w:val="20"/>
                <w:szCs w:val="20"/>
              </w:rPr>
            </w:pPr>
            <w:r>
              <w:rPr>
                <w:sz w:val="20"/>
                <w:szCs w:val="20"/>
              </w:rPr>
              <w:t>3</w:t>
            </w:r>
          </w:p>
        </w:tc>
        <w:tc>
          <w:tcPr>
            <w:tcW w:w="1843" w:type="dxa"/>
          </w:tcPr>
          <w:p w:rsidR="00002155" w:rsidRDefault="00002155" w:rsidP="0080777A">
            <w:pPr>
              <w:jc w:val="center"/>
              <w:rPr>
                <w:sz w:val="20"/>
                <w:szCs w:val="20"/>
              </w:rPr>
            </w:pPr>
            <w:r>
              <w:rPr>
                <w:sz w:val="20"/>
                <w:szCs w:val="20"/>
              </w:rPr>
              <w:t>Бактерицидная установка</w:t>
            </w:r>
          </w:p>
        </w:tc>
        <w:tc>
          <w:tcPr>
            <w:tcW w:w="3402" w:type="dxa"/>
          </w:tcPr>
          <w:p w:rsidR="00002155" w:rsidRDefault="00002155" w:rsidP="0080777A">
            <w:pPr>
              <w:jc w:val="center"/>
              <w:rPr>
                <w:sz w:val="20"/>
                <w:szCs w:val="20"/>
              </w:rPr>
            </w:pPr>
            <w:r w:rsidRPr="002959A4">
              <w:rPr>
                <w:sz w:val="20"/>
                <w:szCs w:val="20"/>
              </w:rPr>
              <w:t>Магаданская область, Ягоднинский район, п.Дебин</w:t>
            </w:r>
          </w:p>
        </w:tc>
        <w:tc>
          <w:tcPr>
            <w:tcW w:w="1985" w:type="dxa"/>
          </w:tcPr>
          <w:p w:rsidR="00002155" w:rsidRPr="000E0AEF" w:rsidRDefault="00002155" w:rsidP="0080777A">
            <w:pPr>
              <w:jc w:val="center"/>
              <w:rPr>
                <w:sz w:val="20"/>
                <w:szCs w:val="20"/>
              </w:rPr>
            </w:pPr>
          </w:p>
        </w:tc>
        <w:tc>
          <w:tcPr>
            <w:tcW w:w="1418" w:type="dxa"/>
          </w:tcPr>
          <w:p w:rsidR="00002155" w:rsidRPr="00F0399C" w:rsidRDefault="00002155" w:rsidP="00B33992">
            <w:pPr>
              <w:jc w:val="center"/>
              <w:rPr>
                <w:sz w:val="20"/>
                <w:szCs w:val="20"/>
              </w:rPr>
            </w:pPr>
            <w:r>
              <w:rPr>
                <w:sz w:val="20"/>
                <w:szCs w:val="20"/>
              </w:rPr>
              <w:t>В рабочем состоянии (у</w:t>
            </w:r>
            <w:r w:rsidRPr="002959A4">
              <w:rPr>
                <w:sz w:val="20"/>
                <w:szCs w:val="20"/>
              </w:rPr>
              <w:t>довл</w:t>
            </w:r>
            <w:r>
              <w:rPr>
                <w:sz w:val="20"/>
                <w:szCs w:val="20"/>
              </w:rPr>
              <w:t>етвори-тельное)</w:t>
            </w:r>
          </w:p>
        </w:tc>
        <w:tc>
          <w:tcPr>
            <w:tcW w:w="1418" w:type="dxa"/>
          </w:tcPr>
          <w:p w:rsidR="00002155" w:rsidRDefault="00002155" w:rsidP="0080777A">
            <w:pPr>
              <w:jc w:val="center"/>
              <w:rPr>
                <w:sz w:val="20"/>
                <w:szCs w:val="20"/>
              </w:rPr>
            </w:pPr>
            <w:r>
              <w:rPr>
                <w:sz w:val="20"/>
                <w:szCs w:val="20"/>
              </w:rPr>
              <w:t>1 ед.</w:t>
            </w:r>
          </w:p>
        </w:tc>
        <w:tc>
          <w:tcPr>
            <w:tcW w:w="1843" w:type="dxa"/>
          </w:tcPr>
          <w:p w:rsidR="00002155" w:rsidRDefault="00002155" w:rsidP="0080777A">
            <w:pPr>
              <w:jc w:val="center"/>
              <w:rPr>
                <w:sz w:val="20"/>
                <w:szCs w:val="20"/>
              </w:rPr>
            </w:pPr>
            <w:r>
              <w:rPr>
                <w:sz w:val="20"/>
                <w:szCs w:val="20"/>
              </w:rPr>
              <w:t>01.04.1984</w:t>
            </w:r>
          </w:p>
        </w:tc>
        <w:tc>
          <w:tcPr>
            <w:tcW w:w="1701" w:type="dxa"/>
          </w:tcPr>
          <w:p w:rsidR="00002155" w:rsidRDefault="00002155" w:rsidP="0080777A">
            <w:pPr>
              <w:jc w:val="center"/>
              <w:rPr>
                <w:sz w:val="20"/>
                <w:szCs w:val="20"/>
              </w:rPr>
            </w:pPr>
            <w:r>
              <w:rPr>
                <w:sz w:val="20"/>
                <w:szCs w:val="20"/>
              </w:rPr>
              <w:t>3161,18</w:t>
            </w:r>
          </w:p>
        </w:tc>
        <w:tc>
          <w:tcPr>
            <w:tcW w:w="1701" w:type="dxa"/>
          </w:tcPr>
          <w:p w:rsidR="00002155" w:rsidRDefault="00002155" w:rsidP="0080777A">
            <w:pPr>
              <w:jc w:val="center"/>
              <w:rPr>
                <w:sz w:val="20"/>
                <w:szCs w:val="20"/>
              </w:rPr>
            </w:pPr>
            <w:r>
              <w:rPr>
                <w:sz w:val="20"/>
                <w:szCs w:val="20"/>
              </w:rPr>
              <w:t>0,00</w:t>
            </w:r>
          </w:p>
        </w:tc>
      </w:tr>
      <w:tr w:rsidR="00002155" w:rsidTr="008C18E2">
        <w:trPr>
          <w:trHeight w:val="20"/>
        </w:trPr>
        <w:tc>
          <w:tcPr>
            <w:tcW w:w="566" w:type="dxa"/>
          </w:tcPr>
          <w:p w:rsidR="00002155" w:rsidRDefault="00002155" w:rsidP="0080777A">
            <w:pPr>
              <w:jc w:val="center"/>
              <w:rPr>
                <w:sz w:val="20"/>
                <w:szCs w:val="20"/>
              </w:rPr>
            </w:pPr>
            <w:r>
              <w:rPr>
                <w:sz w:val="20"/>
                <w:szCs w:val="20"/>
              </w:rPr>
              <w:t>4.</w:t>
            </w:r>
          </w:p>
        </w:tc>
        <w:tc>
          <w:tcPr>
            <w:tcW w:w="1843" w:type="dxa"/>
          </w:tcPr>
          <w:p w:rsidR="00002155" w:rsidRDefault="00002155" w:rsidP="0080777A">
            <w:pPr>
              <w:jc w:val="center"/>
              <w:rPr>
                <w:sz w:val="20"/>
                <w:szCs w:val="20"/>
              </w:rPr>
            </w:pPr>
            <w:r>
              <w:rPr>
                <w:sz w:val="20"/>
                <w:szCs w:val="20"/>
              </w:rPr>
              <w:t>Насос ЭЦВ 8-40-90</w:t>
            </w:r>
          </w:p>
        </w:tc>
        <w:tc>
          <w:tcPr>
            <w:tcW w:w="3402" w:type="dxa"/>
          </w:tcPr>
          <w:p w:rsidR="00002155" w:rsidRDefault="00002155" w:rsidP="0080777A">
            <w:r w:rsidRPr="00E7757A">
              <w:rPr>
                <w:sz w:val="20"/>
                <w:szCs w:val="20"/>
              </w:rPr>
              <w:t>Магаданская область, Ягоднинский район, п.Дебин</w:t>
            </w:r>
          </w:p>
        </w:tc>
        <w:tc>
          <w:tcPr>
            <w:tcW w:w="1985" w:type="dxa"/>
          </w:tcPr>
          <w:p w:rsidR="00002155" w:rsidRPr="000E0AEF" w:rsidRDefault="00002155" w:rsidP="0080777A">
            <w:pPr>
              <w:jc w:val="center"/>
              <w:rPr>
                <w:sz w:val="20"/>
                <w:szCs w:val="20"/>
              </w:rPr>
            </w:pPr>
          </w:p>
        </w:tc>
        <w:tc>
          <w:tcPr>
            <w:tcW w:w="1418" w:type="dxa"/>
          </w:tcPr>
          <w:p w:rsidR="00002155" w:rsidRPr="00F0399C" w:rsidRDefault="00002155" w:rsidP="00B33992">
            <w:pPr>
              <w:jc w:val="center"/>
              <w:rPr>
                <w:sz w:val="20"/>
                <w:szCs w:val="20"/>
              </w:rPr>
            </w:pPr>
            <w:r>
              <w:rPr>
                <w:sz w:val="20"/>
                <w:szCs w:val="20"/>
              </w:rPr>
              <w:t>В рабочем состоянии (у</w:t>
            </w:r>
            <w:r w:rsidRPr="002959A4">
              <w:rPr>
                <w:sz w:val="20"/>
                <w:szCs w:val="20"/>
              </w:rPr>
              <w:t>довл</w:t>
            </w:r>
            <w:r>
              <w:rPr>
                <w:sz w:val="20"/>
                <w:szCs w:val="20"/>
              </w:rPr>
              <w:t>етвори-тельное)</w:t>
            </w:r>
          </w:p>
        </w:tc>
        <w:tc>
          <w:tcPr>
            <w:tcW w:w="1418" w:type="dxa"/>
          </w:tcPr>
          <w:p w:rsidR="00002155" w:rsidRDefault="00002155" w:rsidP="0080777A">
            <w:pPr>
              <w:jc w:val="center"/>
              <w:rPr>
                <w:sz w:val="20"/>
                <w:szCs w:val="20"/>
              </w:rPr>
            </w:pPr>
            <w:r>
              <w:rPr>
                <w:sz w:val="20"/>
                <w:szCs w:val="20"/>
              </w:rPr>
              <w:t>1 ед.</w:t>
            </w:r>
          </w:p>
        </w:tc>
        <w:tc>
          <w:tcPr>
            <w:tcW w:w="1843" w:type="dxa"/>
          </w:tcPr>
          <w:p w:rsidR="00002155" w:rsidRDefault="00002155" w:rsidP="0080777A">
            <w:pPr>
              <w:jc w:val="center"/>
              <w:rPr>
                <w:sz w:val="20"/>
                <w:szCs w:val="20"/>
              </w:rPr>
            </w:pPr>
            <w:r>
              <w:rPr>
                <w:sz w:val="20"/>
                <w:szCs w:val="20"/>
              </w:rPr>
              <w:t>01.01.2002</w:t>
            </w:r>
          </w:p>
        </w:tc>
        <w:tc>
          <w:tcPr>
            <w:tcW w:w="1701" w:type="dxa"/>
          </w:tcPr>
          <w:p w:rsidR="00002155" w:rsidRDefault="00002155" w:rsidP="0080777A">
            <w:pPr>
              <w:jc w:val="center"/>
              <w:rPr>
                <w:sz w:val="20"/>
                <w:szCs w:val="20"/>
              </w:rPr>
            </w:pPr>
            <w:r>
              <w:rPr>
                <w:sz w:val="20"/>
                <w:szCs w:val="20"/>
              </w:rPr>
              <w:t>28618,64</w:t>
            </w:r>
          </w:p>
        </w:tc>
        <w:tc>
          <w:tcPr>
            <w:tcW w:w="1701" w:type="dxa"/>
          </w:tcPr>
          <w:p w:rsidR="00002155" w:rsidRDefault="00002155" w:rsidP="0080777A">
            <w:pPr>
              <w:jc w:val="center"/>
              <w:rPr>
                <w:sz w:val="20"/>
                <w:szCs w:val="20"/>
              </w:rPr>
            </w:pPr>
            <w:r>
              <w:rPr>
                <w:sz w:val="20"/>
                <w:szCs w:val="20"/>
              </w:rPr>
              <w:t>0,00</w:t>
            </w:r>
          </w:p>
        </w:tc>
      </w:tr>
      <w:tr w:rsidR="00002155" w:rsidTr="008C18E2">
        <w:trPr>
          <w:trHeight w:val="20"/>
        </w:trPr>
        <w:tc>
          <w:tcPr>
            <w:tcW w:w="566" w:type="dxa"/>
          </w:tcPr>
          <w:p w:rsidR="00002155" w:rsidRDefault="00002155" w:rsidP="0080777A">
            <w:pPr>
              <w:jc w:val="center"/>
              <w:rPr>
                <w:sz w:val="20"/>
                <w:szCs w:val="20"/>
              </w:rPr>
            </w:pPr>
            <w:r>
              <w:rPr>
                <w:sz w:val="20"/>
                <w:szCs w:val="20"/>
              </w:rPr>
              <w:t>5.</w:t>
            </w:r>
          </w:p>
        </w:tc>
        <w:tc>
          <w:tcPr>
            <w:tcW w:w="1843" w:type="dxa"/>
          </w:tcPr>
          <w:p w:rsidR="00002155" w:rsidRDefault="00002155" w:rsidP="0080777A">
            <w:pPr>
              <w:jc w:val="center"/>
              <w:rPr>
                <w:sz w:val="20"/>
                <w:szCs w:val="20"/>
              </w:rPr>
            </w:pPr>
            <w:r>
              <w:rPr>
                <w:sz w:val="20"/>
                <w:szCs w:val="20"/>
              </w:rPr>
              <w:t>Насос ЭЦВ 10-63-150к</w:t>
            </w:r>
          </w:p>
        </w:tc>
        <w:tc>
          <w:tcPr>
            <w:tcW w:w="3402" w:type="dxa"/>
          </w:tcPr>
          <w:p w:rsidR="00002155" w:rsidRDefault="00002155" w:rsidP="0080777A">
            <w:r w:rsidRPr="00E7757A">
              <w:rPr>
                <w:sz w:val="20"/>
                <w:szCs w:val="20"/>
              </w:rPr>
              <w:t>Магаданская область, Ягоднинский район, п.Дебин</w:t>
            </w:r>
          </w:p>
        </w:tc>
        <w:tc>
          <w:tcPr>
            <w:tcW w:w="1985" w:type="dxa"/>
          </w:tcPr>
          <w:p w:rsidR="00002155" w:rsidRPr="000E0AEF" w:rsidRDefault="00002155" w:rsidP="0080777A">
            <w:pPr>
              <w:jc w:val="center"/>
              <w:rPr>
                <w:sz w:val="20"/>
                <w:szCs w:val="20"/>
              </w:rPr>
            </w:pPr>
          </w:p>
        </w:tc>
        <w:tc>
          <w:tcPr>
            <w:tcW w:w="1418" w:type="dxa"/>
          </w:tcPr>
          <w:p w:rsidR="00002155" w:rsidRPr="00F0399C" w:rsidRDefault="00002155" w:rsidP="00B33992">
            <w:pPr>
              <w:jc w:val="center"/>
              <w:rPr>
                <w:sz w:val="20"/>
                <w:szCs w:val="20"/>
              </w:rPr>
            </w:pPr>
            <w:r>
              <w:rPr>
                <w:sz w:val="20"/>
                <w:szCs w:val="20"/>
              </w:rPr>
              <w:t>В рабочем состоянии (у</w:t>
            </w:r>
            <w:r w:rsidRPr="002959A4">
              <w:rPr>
                <w:sz w:val="20"/>
                <w:szCs w:val="20"/>
              </w:rPr>
              <w:t>довл</w:t>
            </w:r>
            <w:r>
              <w:rPr>
                <w:sz w:val="20"/>
                <w:szCs w:val="20"/>
              </w:rPr>
              <w:t>етвори-тельное)</w:t>
            </w:r>
          </w:p>
        </w:tc>
        <w:tc>
          <w:tcPr>
            <w:tcW w:w="1418" w:type="dxa"/>
          </w:tcPr>
          <w:p w:rsidR="00002155" w:rsidRDefault="00002155" w:rsidP="0080777A">
            <w:pPr>
              <w:jc w:val="center"/>
              <w:rPr>
                <w:sz w:val="20"/>
                <w:szCs w:val="20"/>
              </w:rPr>
            </w:pPr>
            <w:r>
              <w:rPr>
                <w:sz w:val="20"/>
                <w:szCs w:val="20"/>
              </w:rPr>
              <w:t>1 ед.</w:t>
            </w:r>
          </w:p>
        </w:tc>
        <w:tc>
          <w:tcPr>
            <w:tcW w:w="1843" w:type="dxa"/>
          </w:tcPr>
          <w:p w:rsidR="00002155" w:rsidRDefault="00002155" w:rsidP="0080777A">
            <w:pPr>
              <w:jc w:val="center"/>
              <w:rPr>
                <w:sz w:val="20"/>
                <w:szCs w:val="20"/>
              </w:rPr>
            </w:pPr>
            <w:r>
              <w:rPr>
                <w:sz w:val="20"/>
                <w:szCs w:val="20"/>
              </w:rPr>
              <w:t>01.01.2001</w:t>
            </w:r>
          </w:p>
        </w:tc>
        <w:tc>
          <w:tcPr>
            <w:tcW w:w="1701" w:type="dxa"/>
          </w:tcPr>
          <w:p w:rsidR="00002155" w:rsidRDefault="00002155" w:rsidP="0080777A">
            <w:pPr>
              <w:jc w:val="center"/>
              <w:rPr>
                <w:sz w:val="20"/>
                <w:szCs w:val="20"/>
              </w:rPr>
            </w:pPr>
            <w:r>
              <w:rPr>
                <w:sz w:val="20"/>
                <w:szCs w:val="20"/>
              </w:rPr>
              <w:t>13800,0</w:t>
            </w:r>
          </w:p>
        </w:tc>
        <w:tc>
          <w:tcPr>
            <w:tcW w:w="1701" w:type="dxa"/>
          </w:tcPr>
          <w:p w:rsidR="00002155" w:rsidRDefault="00002155" w:rsidP="0080777A">
            <w:pPr>
              <w:jc w:val="center"/>
              <w:rPr>
                <w:sz w:val="20"/>
                <w:szCs w:val="20"/>
              </w:rPr>
            </w:pPr>
            <w:r>
              <w:rPr>
                <w:sz w:val="20"/>
                <w:szCs w:val="20"/>
              </w:rPr>
              <w:t>0,00</w:t>
            </w:r>
          </w:p>
        </w:tc>
      </w:tr>
      <w:tr w:rsidR="00002155" w:rsidTr="008C18E2">
        <w:trPr>
          <w:trHeight w:val="20"/>
        </w:trPr>
        <w:tc>
          <w:tcPr>
            <w:tcW w:w="566" w:type="dxa"/>
          </w:tcPr>
          <w:p w:rsidR="00002155" w:rsidRDefault="00002155" w:rsidP="0080777A">
            <w:pPr>
              <w:jc w:val="center"/>
              <w:rPr>
                <w:sz w:val="20"/>
                <w:szCs w:val="20"/>
              </w:rPr>
            </w:pPr>
            <w:r>
              <w:rPr>
                <w:sz w:val="20"/>
                <w:szCs w:val="20"/>
              </w:rPr>
              <w:t xml:space="preserve">6. </w:t>
            </w:r>
          </w:p>
        </w:tc>
        <w:tc>
          <w:tcPr>
            <w:tcW w:w="1843" w:type="dxa"/>
          </w:tcPr>
          <w:p w:rsidR="00002155" w:rsidRDefault="00002155" w:rsidP="00096F2E">
            <w:pPr>
              <w:rPr>
                <w:sz w:val="20"/>
                <w:szCs w:val="20"/>
              </w:rPr>
            </w:pPr>
            <w:r>
              <w:rPr>
                <w:sz w:val="20"/>
                <w:szCs w:val="20"/>
              </w:rPr>
              <w:t>Весы автомобильные «</w:t>
            </w:r>
            <w:r w:rsidRPr="00C02B81">
              <w:rPr>
                <w:sz w:val="20"/>
                <w:szCs w:val="20"/>
              </w:rPr>
              <w:t>Нимбус 3-18-80</w:t>
            </w:r>
            <w:r>
              <w:rPr>
                <w:sz w:val="20"/>
                <w:szCs w:val="20"/>
              </w:rPr>
              <w:t>»</w:t>
            </w:r>
          </w:p>
        </w:tc>
        <w:tc>
          <w:tcPr>
            <w:tcW w:w="3402" w:type="dxa"/>
          </w:tcPr>
          <w:p w:rsidR="00002155" w:rsidRDefault="00002155" w:rsidP="0080777A">
            <w:r w:rsidRPr="00E7757A">
              <w:rPr>
                <w:sz w:val="20"/>
                <w:szCs w:val="20"/>
              </w:rPr>
              <w:t>Магаданская область, Ягоднинский район, п.Дебин</w:t>
            </w:r>
          </w:p>
        </w:tc>
        <w:tc>
          <w:tcPr>
            <w:tcW w:w="1985" w:type="dxa"/>
          </w:tcPr>
          <w:p w:rsidR="00002155" w:rsidRPr="006F59D2" w:rsidRDefault="00002155" w:rsidP="0080777A">
            <w:pPr>
              <w:jc w:val="center"/>
              <w:rPr>
                <w:color w:val="000000" w:themeColor="text1"/>
                <w:sz w:val="20"/>
                <w:szCs w:val="20"/>
                <w:shd w:val="clear" w:color="auto" w:fill="FFFFFF"/>
              </w:rPr>
            </w:pPr>
            <w:r w:rsidRPr="006F59D2">
              <w:rPr>
                <w:rFonts w:eastAsia="Malgun Gothic"/>
                <w:color w:val="000000" w:themeColor="text1"/>
                <w:sz w:val="20"/>
                <w:szCs w:val="20"/>
              </w:rPr>
              <w:t xml:space="preserve">Грузоподъемность </w:t>
            </w:r>
            <w:r w:rsidRPr="006F59D2">
              <w:rPr>
                <w:color w:val="000000" w:themeColor="text1"/>
                <w:sz w:val="20"/>
                <w:szCs w:val="20"/>
                <w:shd w:val="clear" w:color="auto" w:fill="FFFFFF"/>
              </w:rPr>
              <w:t>до 80 тонн</w:t>
            </w:r>
          </w:p>
          <w:p w:rsidR="00002155" w:rsidRPr="006F59D2" w:rsidRDefault="00002155" w:rsidP="0080777A">
            <w:pPr>
              <w:jc w:val="center"/>
              <w:rPr>
                <w:color w:val="000000" w:themeColor="text1"/>
                <w:sz w:val="20"/>
                <w:szCs w:val="20"/>
              </w:rPr>
            </w:pPr>
            <w:r w:rsidRPr="006F59D2">
              <w:rPr>
                <w:color w:val="000000" w:themeColor="text1"/>
                <w:sz w:val="20"/>
                <w:szCs w:val="20"/>
                <w:shd w:val="clear" w:color="auto" w:fill="FFFFFF"/>
              </w:rPr>
              <w:t>длина весов 18 м, ширина весов 3 м.</w:t>
            </w:r>
          </w:p>
        </w:tc>
        <w:tc>
          <w:tcPr>
            <w:tcW w:w="1418" w:type="dxa"/>
          </w:tcPr>
          <w:p w:rsidR="00002155" w:rsidRPr="00F0399C" w:rsidRDefault="00002155" w:rsidP="00B33992">
            <w:pPr>
              <w:jc w:val="center"/>
              <w:rPr>
                <w:sz w:val="20"/>
                <w:szCs w:val="20"/>
              </w:rPr>
            </w:pPr>
            <w:r>
              <w:rPr>
                <w:sz w:val="20"/>
                <w:szCs w:val="20"/>
              </w:rPr>
              <w:t>В рабочем состоянии (у</w:t>
            </w:r>
            <w:r w:rsidRPr="002959A4">
              <w:rPr>
                <w:sz w:val="20"/>
                <w:szCs w:val="20"/>
              </w:rPr>
              <w:t>довл</w:t>
            </w:r>
            <w:r>
              <w:rPr>
                <w:sz w:val="20"/>
                <w:szCs w:val="20"/>
              </w:rPr>
              <w:t>етвори-тельное)</w:t>
            </w:r>
          </w:p>
        </w:tc>
        <w:tc>
          <w:tcPr>
            <w:tcW w:w="1418" w:type="dxa"/>
          </w:tcPr>
          <w:p w:rsidR="00002155" w:rsidRDefault="00002155" w:rsidP="0080777A">
            <w:pPr>
              <w:jc w:val="center"/>
              <w:rPr>
                <w:sz w:val="20"/>
                <w:szCs w:val="20"/>
              </w:rPr>
            </w:pPr>
            <w:r>
              <w:rPr>
                <w:sz w:val="20"/>
                <w:szCs w:val="20"/>
              </w:rPr>
              <w:t>1 ед.</w:t>
            </w:r>
          </w:p>
        </w:tc>
        <w:tc>
          <w:tcPr>
            <w:tcW w:w="1843" w:type="dxa"/>
          </w:tcPr>
          <w:p w:rsidR="00002155" w:rsidRDefault="00002155" w:rsidP="0080777A">
            <w:pPr>
              <w:jc w:val="center"/>
              <w:rPr>
                <w:sz w:val="20"/>
                <w:szCs w:val="20"/>
              </w:rPr>
            </w:pPr>
            <w:r>
              <w:rPr>
                <w:sz w:val="20"/>
                <w:szCs w:val="20"/>
              </w:rPr>
              <w:t>18.12.2013</w:t>
            </w:r>
          </w:p>
        </w:tc>
        <w:tc>
          <w:tcPr>
            <w:tcW w:w="1701" w:type="dxa"/>
          </w:tcPr>
          <w:p w:rsidR="00002155" w:rsidRDefault="00002155" w:rsidP="0080777A">
            <w:pPr>
              <w:jc w:val="center"/>
              <w:rPr>
                <w:sz w:val="20"/>
                <w:szCs w:val="20"/>
              </w:rPr>
            </w:pPr>
            <w:r>
              <w:rPr>
                <w:sz w:val="20"/>
                <w:szCs w:val="20"/>
              </w:rPr>
              <w:t>913 943,80</w:t>
            </w:r>
          </w:p>
        </w:tc>
        <w:tc>
          <w:tcPr>
            <w:tcW w:w="1701" w:type="dxa"/>
          </w:tcPr>
          <w:p w:rsidR="00002155" w:rsidRDefault="00002155" w:rsidP="0080777A">
            <w:pPr>
              <w:jc w:val="center"/>
              <w:rPr>
                <w:sz w:val="20"/>
                <w:szCs w:val="20"/>
              </w:rPr>
            </w:pPr>
            <w:r>
              <w:rPr>
                <w:sz w:val="20"/>
                <w:szCs w:val="20"/>
              </w:rPr>
              <w:t>738 771,20</w:t>
            </w:r>
          </w:p>
        </w:tc>
      </w:tr>
    </w:tbl>
    <w:p w:rsidR="000E0AEF" w:rsidRDefault="000E0AEF" w:rsidP="00856CF5">
      <w:pPr>
        <w:jc w:val="both"/>
        <w:rPr>
          <w:rFonts w:eastAsia="Calibri"/>
          <w:sz w:val="28"/>
          <w:szCs w:val="28"/>
          <w:lang w:eastAsia="en-US"/>
        </w:rPr>
        <w:sectPr w:rsidR="000E0AEF" w:rsidSect="00196731">
          <w:pgSz w:w="16840" w:h="11900" w:orient="landscape"/>
          <w:pgMar w:top="851" w:right="567" w:bottom="851" w:left="567" w:header="0" w:footer="0" w:gutter="0"/>
          <w:cols w:space="708"/>
          <w:docGrid w:linePitch="360"/>
        </w:sectPr>
      </w:pPr>
    </w:p>
    <w:tbl>
      <w:tblPr>
        <w:tblW w:w="0" w:type="auto"/>
        <w:jc w:val="right"/>
        <w:tblInd w:w="-1304" w:type="dxa"/>
        <w:tblLayout w:type="fixed"/>
        <w:tblLook w:val="0000"/>
      </w:tblPr>
      <w:tblGrid>
        <w:gridCol w:w="4983"/>
      </w:tblGrid>
      <w:tr w:rsidR="00856CF5" w:rsidTr="00856CF5">
        <w:trPr>
          <w:jc w:val="right"/>
        </w:trPr>
        <w:tc>
          <w:tcPr>
            <w:tcW w:w="4983" w:type="dxa"/>
          </w:tcPr>
          <w:p w:rsidR="00856CF5" w:rsidRDefault="00856CF5" w:rsidP="00856CF5">
            <w:pPr>
              <w:rPr>
                <w:sz w:val="22"/>
                <w:szCs w:val="22"/>
              </w:rPr>
            </w:pPr>
            <w:r w:rsidRPr="009F63B4">
              <w:rPr>
                <w:sz w:val="22"/>
                <w:szCs w:val="22"/>
              </w:rPr>
              <w:lastRenderedPageBreak/>
              <w:t xml:space="preserve">Приложение № </w:t>
            </w:r>
            <w:r>
              <w:rPr>
                <w:sz w:val="22"/>
                <w:szCs w:val="22"/>
              </w:rPr>
              <w:t>2</w:t>
            </w:r>
            <w:r w:rsidRPr="009F63B4">
              <w:rPr>
                <w:sz w:val="22"/>
                <w:szCs w:val="22"/>
              </w:rPr>
              <w:t xml:space="preserve"> к  Постановлению администрации Ягоднинского </w:t>
            </w:r>
            <w:r>
              <w:rPr>
                <w:sz w:val="22"/>
                <w:szCs w:val="22"/>
              </w:rPr>
              <w:t xml:space="preserve">городского </w:t>
            </w:r>
          </w:p>
          <w:p w:rsidR="00856CF5" w:rsidRDefault="00856CF5" w:rsidP="002A6B20">
            <w:r>
              <w:rPr>
                <w:sz w:val="22"/>
                <w:szCs w:val="22"/>
              </w:rPr>
              <w:t xml:space="preserve">округа от </w:t>
            </w:r>
            <w:r w:rsidR="002A6B20">
              <w:rPr>
                <w:sz w:val="22"/>
                <w:szCs w:val="22"/>
              </w:rPr>
              <w:t>10.07.2017</w:t>
            </w:r>
            <w:r>
              <w:rPr>
                <w:sz w:val="22"/>
                <w:szCs w:val="22"/>
              </w:rPr>
              <w:t xml:space="preserve"> года № </w:t>
            </w:r>
            <w:r w:rsidR="002A6B20">
              <w:rPr>
                <w:sz w:val="22"/>
                <w:szCs w:val="22"/>
              </w:rPr>
              <w:t>555</w:t>
            </w:r>
          </w:p>
        </w:tc>
      </w:tr>
    </w:tbl>
    <w:p w:rsidR="00856CF5" w:rsidRPr="008C18E2" w:rsidRDefault="00856CF5" w:rsidP="00856CF5">
      <w:pPr>
        <w:rPr>
          <w:sz w:val="16"/>
          <w:szCs w:val="16"/>
        </w:rPr>
      </w:pPr>
    </w:p>
    <w:p w:rsidR="00093965" w:rsidRDefault="00856CF5" w:rsidP="00590A9B">
      <w:pPr>
        <w:pStyle w:val="western"/>
        <w:spacing w:before="0" w:beforeAutospacing="0" w:after="0"/>
        <w:jc w:val="center"/>
        <w:rPr>
          <w:sz w:val="22"/>
          <w:szCs w:val="22"/>
        </w:rPr>
      </w:pPr>
      <w:r w:rsidRPr="00F56411">
        <w:rPr>
          <w:sz w:val="22"/>
          <w:szCs w:val="22"/>
        </w:rPr>
        <w:t>Условия концессионного соглашения</w:t>
      </w:r>
    </w:p>
    <w:p w:rsidR="008C18E2" w:rsidRPr="008C18E2" w:rsidRDefault="008C18E2" w:rsidP="00590A9B">
      <w:pPr>
        <w:pStyle w:val="western"/>
        <w:spacing w:before="0" w:beforeAutospacing="0" w:after="0"/>
        <w:jc w:val="center"/>
        <w:rPr>
          <w:rFonts w:ascii="Arial" w:hAnsi="Arial" w:cs="Arial"/>
          <w:color w:val="2D2D2D"/>
          <w:spacing w:val="1"/>
          <w:sz w:val="16"/>
          <w:szCs w:val="16"/>
        </w:rPr>
      </w:pPr>
    </w:p>
    <w:tbl>
      <w:tblPr>
        <w:tblW w:w="10774" w:type="dxa"/>
        <w:tblInd w:w="-284" w:type="dxa"/>
        <w:tblLayout w:type="fixed"/>
        <w:tblCellMar>
          <w:left w:w="0" w:type="dxa"/>
          <w:right w:w="0" w:type="dxa"/>
        </w:tblCellMar>
        <w:tblLook w:val="04A0"/>
      </w:tblPr>
      <w:tblGrid>
        <w:gridCol w:w="568"/>
        <w:gridCol w:w="3402"/>
        <w:gridCol w:w="6804"/>
      </w:tblGrid>
      <w:tr w:rsidR="00093965" w:rsidTr="00954D8A">
        <w:trPr>
          <w:trHeight w:val="15"/>
        </w:trPr>
        <w:tc>
          <w:tcPr>
            <w:tcW w:w="568" w:type="dxa"/>
            <w:hideMark/>
          </w:tcPr>
          <w:p w:rsidR="00093965" w:rsidRDefault="00093965" w:rsidP="00772097">
            <w:pPr>
              <w:rPr>
                <w:sz w:val="2"/>
              </w:rPr>
            </w:pPr>
          </w:p>
        </w:tc>
        <w:tc>
          <w:tcPr>
            <w:tcW w:w="3402" w:type="dxa"/>
            <w:hideMark/>
          </w:tcPr>
          <w:p w:rsidR="00093965" w:rsidRDefault="00093965" w:rsidP="00772097">
            <w:pPr>
              <w:rPr>
                <w:sz w:val="2"/>
              </w:rPr>
            </w:pPr>
          </w:p>
        </w:tc>
        <w:tc>
          <w:tcPr>
            <w:tcW w:w="6804" w:type="dxa"/>
            <w:hideMark/>
          </w:tcPr>
          <w:p w:rsidR="00093965" w:rsidRDefault="00093965" w:rsidP="00772097">
            <w:pPr>
              <w:rPr>
                <w:sz w:val="2"/>
              </w:rPr>
            </w:pPr>
          </w:p>
        </w:tc>
      </w:tr>
      <w:tr w:rsidR="00093965" w:rsidTr="00954D8A">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6F47B8" w:rsidRDefault="00093965" w:rsidP="00772097">
            <w:pPr>
              <w:pStyle w:val="formattext"/>
              <w:spacing w:before="0" w:beforeAutospacing="0" w:after="0" w:afterAutospacing="0" w:line="210" w:lineRule="atLeast"/>
              <w:jc w:val="center"/>
              <w:textAlignment w:val="baseline"/>
              <w:rPr>
                <w:sz w:val="20"/>
                <w:szCs w:val="20"/>
              </w:rPr>
            </w:pPr>
            <w:r w:rsidRPr="006F47B8">
              <w:rPr>
                <w:sz w:val="20"/>
                <w:szCs w:val="20"/>
              </w:rPr>
              <w:t>N п/п</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6F47B8" w:rsidRDefault="00093965" w:rsidP="00772097">
            <w:pPr>
              <w:pStyle w:val="formattext"/>
              <w:spacing w:before="0" w:beforeAutospacing="0" w:after="0" w:afterAutospacing="0" w:line="210" w:lineRule="atLeast"/>
              <w:jc w:val="center"/>
              <w:textAlignment w:val="baseline"/>
              <w:rPr>
                <w:sz w:val="20"/>
                <w:szCs w:val="20"/>
              </w:rPr>
            </w:pPr>
            <w:r w:rsidRPr="006F47B8">
              <w:rPr>
                <w:sz w:val="20"/>
                <w:szCs w:val="20"/>
              </w:rPr>
              <w:t>Наименование условия</w:t>
            </w: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6F47B8" w:rsidRDefault="00093965" w:rsidP="00772097">
            <w:pPr>
              <w:pStyle w:val="formattext"/>
              <w:spacing w:before="0" w:beforeAutospacing="0" w:after="0" w:afterAutospacing="0" w:line="210" w:lineRule="atLeast"/>
              <w:jc w:val="center"/>
              <w:textAlignment w:val="baseline"/>
              <w:rPr>
                <w:sz w:val="20"/>
                <w:szCs w:val="20"/>
              </w:rPr>
            </w:pPr>
            <w:r w:rsidRPr="006F47B8">
              <w:rPr>
                <w:sz w:val="20"/>
                <w:szCs w:val="20"/>
              </w:rPr>
              <w:t>Содержание условия</w:t>
            </w:r>
          </w:p>
        </w:tc>
      </w:tr>
      <w:tr w:rsidR="00093965" w:rsidTr="00954D8A">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EF0FFF" w:rsidRDefault="00093965" w:rsidP="00772097">
            <w:pPr>
              <w:pStyle w:val="formattext"/>
              <w:spacing w:before="0" w:beforeAutospacing="0" w:after="0" w:afterAutospacing="0" w:line="210" w:lineRule="atLeast"/>
              <w:jc w:val="center"/>
              <w:textAlignment w:val="baseline"/>
              <w:rPr>
                <w:sz w:val="20"/>
                <w:szCs w:val="20"/>
              </w:rPr>
            </w:pPr>
            <w:r w:rsidRPr="00EF0FFF">
              <w:rPr>
                <w:sz w:val="20"/>
                <w:szCs w:val="20"/>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EF0FFF" w:rsidRDefault="00093965" w:rsidP="006E0819">
            <w:pPr>
              <w:pStyle w:val="formattext"/>
              <w:spacing w:before="0" w:beforeAutospacing="0" w:after="0" w:afterAutospacing="0" w:line="210" w:lineRule="atLeast"/>
              <w:textAlignment w:val="baseline"/>
              <w:rPr>
                <w:sz w:val="20"/>
                <w:szCs w:val="20"/>
              </w:rPr>
            </w:pPr>
            <w:r w:rsidRPr="00EF0FFF">
              <w:rPr>
                <w:sz w:val="20"/>
                <w:szCs w:val="20"/>
              </w:rPr>
              <w:t xml:space="preserve">Обязательства концессионера </w:t>
            </w:r>
            <w:r w:rsidR="006E0819">
              <w:rPr>
                <w:sz w:val="20"/>
                <w:szCs w:val="20"/>
              </w:rPr>
              <w:t xml:space="preserve">реконструкции и модернизации </w:t>
            </w:r>
            <w:r w:rsidRPr="00EF0FFF">
              <w:rPr>
                <w:sz w:val="20"/>
                <w:szCs w:val="20"/>
              </w:rPr>
              <w:t xml:space="preserve"> объекта концессионного соглашения, соблюдению сроков его создания</w:t>
            </w: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EF0FFF" w:rsidRDefault="00093965" w:rsidP="008C18E2">
            <w:pPr>
              <w:pStyle w:val="a7"/>
              <w:ind w:left="0"/>
              <w:jc w:val="both"/>
              <w:rPr>
                <w:sz w:val="20"/>
                <w:szCs w:val="20"/>
              </w:rPr>
            </w:pPr>
            <w:r w:rsidRPr="00EF0FFF">
              <w:rPr>
                <w:sz w:val="20"/>
                <w:szCs w:val="20"/>
              </w:rPr>
              <w:t>Концессионер обязуется за свой счет в порядке, сроки и на условиях, установленных концессионным соглашением, обязательство реконструировать и модернизировать муниципальное имущество: комплекс объектов теплоснабжения, холодного водоснабжения на территории поселка Дебин Ягоднинского района Магаданской области, право собственности на которое принадлежит Концеденту, и осуществлять горячее и холодное водоснабжение, производство, передачу, распределение тепловой энергии в поселке Дебин Ягоднинского района Магаданской области</w:t>
            </w:r>
            <w:bookmarkStart w:id="0" w:name="Par163"/>
            <w:bookmarkEnd w:id="0"/>
            <w:r w:rsidRPr="00EF0FFF">
              <w:rPr>
                <w:sz w:val="20"/>
                <w:szCs w:val="20"/>
              </w:rPr>
              <w:t>.</w:t>
            </w:r>
          </w:p>
        </w:tc>
      </w:tr>
      <w:tr w:rsidR="00093965" w:rsidTr="00954D8A">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EF0FFF" w:rsidRDefault="00093965" w:rsidP="00772097">
            <w:pPr>
              <w:pStyle w:val="formattext"/>
              <w:spacing w:before="0" w:beforeAutospacing="0" w:after="0" w:afterAutospacing="0" w:line="210" w:lineRule="atLeast"/>
              <w:jc w:val="center"/>
              <w:textAlignment w:val="baseline"/>
              <w:rPr>
                <w:sz w:val="20"/>
                <w:szCs w:val="20"/>
              </w:rPr>
            </w:pPr>
            <w:r w:rsidRPr="00EF0FFF">
              <w:rPr>
                <w:sz w:val="20"/>
                <w:szCs w:val="20"/>
              </w:rPr>
              <w:t>2.</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EF0FFF" w:rsidRDefault="00093965" w:rsidP="00772097">
            <w:pPr>
              <w:pStyle w:val="formattext"/>
              <w:spacing w:before="0" w:beforeAutospacing="0" w:after="0" w:afterAutospacing="0" w:line="210" w:lineRule="atLeast"/>
              <w:textAlignment w:val="baseline"/>
              <w:rPr>
                <w:sz w:val="20"/>
                <w:szCs w:val="20"/>
              </w:rPr>
            </w:pPr>
            <w:r w:rsidRPr="00EF0FFF">
              <w:rPr>
                <w:sz w:val="20"/>
                <w:szCs w:val="20"/>
              </w:rPr>
              <w:t>Обязательства концессионера по осуществлению деятельности, предусмотренной концессионным соглашением</w:t>
            </w: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EF0FFF" w:rsidRDefault="00093965" w:rsidP="008C18E2">
            <w:pPr>
              <w:pStyle w:val="formattext"/>
              <w:spacing w:before="0" w:beforeAutospacing="0" w:after="0" w:afterAutospacing="0" w:line="210" w:lineRule="atLeast"/>
              <w:textAlignment w:val="baseline"/>
              <w:rPr>
                <w:sz w:val="20"/>
                <w:szCs w:val="20"/>
              </w:rPr>
            </w:pPr>
            <w:r w:rsidRPr="00EF0FFF">
              <w:rPr>
                <w:sz w:val="20"/>
                <w:szCs w:val="20"/>
              </w:rPr>
              <w:t>Концессионер обязуется за свой счет в порядке, сроки и на условиях, установленных концессионным соглашением, осуществлять горячее и холодное водоснабжение, производство, передачу, распределение тепловой энергии в поселке Дебин Ягоднинского района Магаданской области</w:t>
            </w:r>
          </w:p>
        </w:tc>
      </w:tr>
      <w:tr w:rsidR="00093965" w:rsidTr="00954D8A">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EF0FFF" w:rsidRDefault="00093965" w:rsidP="00772097">
            <w:pPr>
              <w:pStyle w:val="formattext"/>
              <w:spacing w:before="0" w:beforeAutospacing="0" w:after="0" w:afterAutospacing="0" w:line="210" w:lineRule="atLeast"/>
              <w:jc w:val="center"/>
              <w:textAlignment w:val="baseline"/>
              <w:rPr>
                <w:sz w:val="20"/>
                <w:szCs w:val="20"/>
              </w:rPr>
            </w:pPr>
            <w:r w:rsidRPr="00EF0FFF">
              <w:rPr>
                <w:sz w:val="20"/>
                <w:szCs w:val="20"/>
              </w:rPr>
              <w:t>3.</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EF0FFF" w:rsidRDefault="00093965" w:rsidP="00772097">
            <w:pPr>
              <w:pStyle w:val="formattext"/>
              <w:spacing w:before="0" w:beforeAutospacing="0" w:after="0" w:afterAutospacing="0" w:line="210" w:lineRule="atLeast"/>
              <w:textAlignment w:val="baseline"/>
              <w:rPr>
                <w:sz w:val="20"/>
                <w:szCs w:val="20"/>
              </w:rPr>
            </w:pPr>
            <w:r w:rsidRPr="00EF0FFF">
              <w:rPr>
                <w:sz w:val="20"/>
                <w:szCs w:val="20"/>
              </w:rPr>
              <w:t>Срок действия концессионного соглашения</w:t>
            </w: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EF0FFF" w:rsidRDefault="00093965" w:rsidP="00772097">
            <w:pPr>
              <w:pStyle w:val="formattext"/>
              <w:spacing w:before="0" w:beforeAutospacing="0" w:after="0" w:afterAutospacing="0" w:line="210" w:lineRule="atLeast"/>
              <w:textAlignment w:val="baseline"/>
              <w:rPr>
                <w:sz w:val="20"/>
                <w:szCs w:val="20"/>
              </w:rPr>
            </w:pPr>
            <w:r w:rsidRPr="00EF0FFF">
              <w:rPr>
                <w:sz w:val="20"/>
                <w:szCs w:val="20"/>
              </w:rPr>
              <w:t>Концессионное соглашение вступает в силу с момента его подписания и действует до 31 декабря 2018 года.</w:t>
            </w:r>
          </w:p>
        </w:tc>
      </w:tr>
      <w:tr w:rsidR="00093965" w:rsidTr="00954D8A">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EF0FFF" w:rsidRDefault="00093965" w:rsidP="00772097">
            <w:pPr>
              <w:pStyle w:val="formattext"/>
              <w:spacing w:before="0" w:beforeAutospacing="0" w:after="0" w:afterAutospacing="0" w:line="210" w:lineRule="atLeast"/>
              <w:jc w:val="center"/>
              <w:textAlignment w:val="baseline"/>
              <w:rPr>
                <w:sz w:val="20"/>
                <w:szCs w:val="20"/>
              </w:rPr>
            </w:pPr>
            <w:r w:rsidRPr="00EF0FFF">
              <w:rPr>
                <w:sz w:val="20"/>
                <w:szCs w:val="20"/>
              </w:rPr>
              <w:t>4.</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EF0FFF" w:rsidRDefault="00093965" w:rsidP="00772097">
            <w:pPr>
              <w:pStyle w:val="formattext"/>
              <w:spacing w:before="0" w:beforeAutospacing="0" w:after="0" w:afterAutospacing="0" w:line="210" w:lineRule="atLeast"/>
              <w:textAlignment w:val="baseline"/>
              <w:rPr>
                <w:sz w:val="20"/>
                <w:szCs w:val="20"/>
              </w:rPr>
            </w:pPr>
            <w:r w:rsidRPr="00EF0FFF">
              <w:rPr>
                <w:sz w:val="20"/>
                <w:szCs w:val="20"/>
              </w:rPr>
              <w:t>Описание, в том числе технико-экономические показатели, объекта концессионного соглашения, иного имущества</w:t>
            </w: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EF0FFF" w:rsidRDefault="00093965" w:rsidP="00EF0FFF">
            <w:pPr>
              <w:pStyle w:val="formattext"/>
              <w:spacing w:before="0" w:beforeAutospacing="0" w:after="0" w:afterAutospacing="0" w:line="210" w:lineRule="atLeast"/>
              <w:textAlignment w:val="baseline"/>
              <w:rPr>
                <w:sz w:val="20"/>
                <w:szCs w:val="20"/>
              </w:rPr>
            </w:pPr>
            <w:r w:rsidRPr="00EF0FFF">
              <w:rPr>
                <w:sz w:val="20"/>
                <w:szCs w:val="20"/>
              </w:rPr>
              <w:t xml:space="preserve">Согласно приложениям </w:t>
            </w:r>
            <w:r w:rsidR="00EF0FFF">
              <w:rPr>
                <w:sz w:val="20"/>
                <w:szCs w:val="20"/>
              </w:rPr>
              <w:t>1</w:t>
            </w:r>
            <w:r w:rsidRPr="00EF0FFF">
              <w:rPr>
                <w:sz w:val="20"/>
                <w:szCs w:val="20"/>
              </w:rPr>
              <w:t xml:space="preserve"> к </w:t>
            </w:r>
            <w:r w:rsidR="00EF0FFF">
              <w:rPr>
                <w:sz w:val="20"/>
                <w:szCs w:val="20"/>
              </w:rPr>
              <w:t xml:space="preserve">настоящему </w:t>
            </w:r>
            <w:r w:rsidRPr="00EF0FFF">
              <w:rPr>
                <w:sz w:val="20"/>
                <w:szCs w:val="20"/>
              </w:rPr>
              <w:t>постановлению</w:t>
            </w:r>
          </w:p>
        </w:tc>
      </w:tr>
      <w:tr w:rsidR="00093965" w:rsidTr="00954D8A">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EF0FFF" w:rsidRDefault="00093965" w:rsidP="00772097">
            <w:pPr>
              <w:pStyle w:val="formattext"/>
              <w:spacing w:before="0" w:beforeAutospacing="0" w:after="0" w:afterAutospacing="0" w:line="210" w:lineRule="atLeast"/>
              <w:jc w:val="center"/>
              <w:textAlignment w:val="baseline"/>
              <w:rPr>
                <w:sz w:val="20"/>
                <w:szCs w:val="20"/>
              </w:rPr>
            </w:pPr>
            <w:r w:rsidRPr="00EF0FFF">
              <w:rPr>
                <w:sz w:val="20"/>
                <w:szCs w:val="20"/>
              </w:rPr>
              <w:t>5.</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EF0FFF" w:rsidRDefault="00093965" w:rsidP="00772097">
            <w:pPr>
              <w:pStyle w:val="formattext"/>
              <w:spacing w:before="0" w:beforeAutospacing="0" w:after="0" w:afterAutospacing="0" w:line="210" w:lineRule="atLeast"/>
              <w:textAlignment w:val="baseline"/>
              <w:rPr>
                <w:sz w:val="20"/>
                <w:szCs w:val="20"/>
              </w:rPr>
            </w:pPr>
            <w:r w:rsidRPr="00EF0FFF">
              <w:rPr>
                <w:sz w:val="20"/>
                <w:szCs w:val="20"/>
              </w:rPr>
              <w:t>Срок передачи концессионеру объекта концессионного соглашения и иного имущества</w:t>
            </w: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EF0FFF" w:rsidRDefault="00093965" w:rsidP="00772097">
            <w:pPr>
              <w:pStyle w:val="formattext"/>
              <w:spacing w:before="0" w:beforeAutospacing="0" w:after="0" w:afterAutospacing="0" w:line="210" w:lineRule="atLeast"/>
              <w:textAlignment w:val="baseline"/>
              <w:rPr>
                <w:sz w:val="20"/>
                <w:szCs w:val="20"/>
              </w:rPr>
            </w:pPr>
            <w:r w:rsidRPr="00EF0FFF">
              <w:rPr>
                <w:sz w:val="20"/>
                <w:szCs w:val="20"/>
              </w:rPr>
              <w:t xml:space="preserve">Срок передачи существующих на момент заключения концессионного соглашения объектов недвижимого и движимого имущества, а также соответствующих прав владения и пользования </w:t>
            </w:r>
            <w:r w:rsidR="005E08A0" w:rsidRPr="00EF0FFF">
              <w:rPr>
                <w:sz w:val="20"/>
                <w:szCs w:val="20"/>
              </w:rPr>
              <w:t>–</w:t>
            </w:r>
            <w:r w:rsidRPr="00EF0FFF">
              <w:rPr>
                <w:sz w:val="20"/>
                <w:szCs w:val="20"/>
              </w:rPr>
              <w:t xml:space="preserve"> 5 рабочих дней с даты заключения концессионного соглашения</w:t>
            </w:r>
          </w:p>
        </w:tc>
      </w:tr>
      <w:tr w:rsidR="00093965" w:rsidTr="00954D8A">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EF0FFF" w:rsidRDefault="00093965" w:rsidP="00772097">
            <w:pPr>
              <w:pStyle w:val="formattext"/>
              <w:spacing w:before="0" w:beforeAutospacing="0" w:after="0" w:afterAutospacing="0" w:line="210" w:lineRule="atLeast"/>
              <w:jc w:val="center"/>
              <w:textAlignment w:val="baseline"/>
              <w:rPr>
                <w:sz w:val="20"/>
                <w:szCs w:val="20"/>
              </w:rPr>
            </w:pPr>
            <w:r w:rsidRPr="00EF0FFF">
              <w:rPr>
                <w:sz w:val="20"/>
                <w:szCs w:val="20"/>
              </w:rPr>
              <w:t>6.</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EF0FFF" w:rsidRDefault="00093965" w:rsidP="00772097">
            <w:pPr>
              <w:pStyle w:val="formattext"/>
              <w:spacing w:before="0" w:beforeAutospacing="0" w:after="0" w:afterAutospacing="0" w:line="210" w:lineRule="atLeast"/>
              <w:textAlignment w:val="baseline"/>
              <w:rPr>
                <w:sz w:val="20"/>
                <w:szCs w:val="20"/>
              </w:rPr>
            </w:pPr>
            <w:r w:rsidRPr="00EF0FFF">
              <w:rPr>
                <w:sz w:val="20"/>
                <w:szCs w:val="20"/>
              </w:rPr>
              <w:t>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w:t>
            </w: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EF0FFF" w:rsidRDefault="00093965" w:rsidP="00612099">
            <w:pPr>
              <w:pStyle w:val="formattext"/>
              <w:spacing w:before="0" w:beforeAutospacing="0" w:after="0" w:afterAutospacing="0" w:line="210" w:lineRule="atLeast"/>
              <w:jc w:val="both"/>
              <w:textAlignment w:val="baseline"/>
              <w:rPr>
                <w:sz w:val="20"/>
                <w:szCs w:val="20"/>
              </w:rPr>
            </w:pPr>
            <w:r w:rsidRPr="00EF0FFF">
              <w:rPr>
                <w:sz w:val="20"/>
                <w:szCs w:val="20"/>
              </w:rPr>
              <w:t>Земельный участок, который необходим для осуществления концессионером деятельности по заключаемому соглашению, предоставляется концессионеру в аренду в соответствии с земельным законодательством Российской Федерации на срок, не превышающий срок действия концессионного соглашения; договор аренды земельного участка заключается не позднее чем через 60 рабочих дней со дня подписания концессионного соглашения.</w:t>
            </w:r>
          </w:p>
          <w:p w:rsidR="00093965" w:rsidRPr="00EF0FFF" w:rsidRDefault="00093965" w:rsidP="00B91E5F">
            <w:pPr>
              <w:ind w:firstLine="284"/>
              <w:jc w:val="both"/>
              <w:rPr>
                <w:sz w:val="20"/>
                <w:szCs w:val="20"/>
              </w:rPr>
            </w:pPr>
            <w:r w:rsidRPr="00EF0FFF">
              <w:rPr>
                <w:color w:val="000000"/>
                <w:sz w:val="20"/>
                <w:szCs w:val="20"/>
              </w:rPr>
              <w:t>Если не осуществлен государственный кадастровый учет земельного участка, на котором располагается объект Соглашения и который необходим для осуществления Концессионером деятельности, предусмотренной концессионным соглашением, Концедент обеспечивает выполнение в отношении такого земельного участка кадастровых работ и осуществление его государственного кадастрового учета. После осуществления государственного кадастрового учета договор аренды земельного участка заключается в течение 30 календарных дней с момента обращения Концессионера с соответствующим заявлением в Администрацию Ягоднинского городского округа</w:t>
            </w:r>
            <w:r w:rsidRPr="00EF0FFF">
              <w:rPr>
                <w:color w:val="000000"/>
              </w:rPr>
              <w:t>.</w:t>
            </w:r>
            <w:r w:rsidR="00B91E5F">
              <w:rPr>
                <w:color w:val="000000"/>
              </w:rPr>
              <w:t xml:space="preserve"> </w:t>
            </w:r>
            <w:r w:rsidRPr="00EF0FFF">
              <w:rPr>
                <w:sz w:val="20"/>
                <w:szCs w:val="20"/>
              </w:rPr>
              <w:t>Площадь и конфигурация предоставленного земельного участка может быть изменена в соответствии с действующим законодательством Российской Федерации на основании документации по планировке и межеванию территории</w:t>
            </w:r>
          </w:p>
        </w:tc>
      </w:tr>
      <w:tr w:rsidR="00093965" w:rsidTr="00954D8A">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EF0FFF" w:rsidRDefault="00093965" w:rsidP="00772097">
            <w:pPr>
              <w:pStyle w:val="formattext"/>
              <w:spacing w:before="0" w:beforeAutospacing="0" w:after="0" w:afterAutospacing="0" w:line="210" w:lineRule="atLeast"/>
              <w:jc w:val="center"/>
              <w:textAlignment w:val="baseline"/>
              <w:rPr>
                <w:sz w:val="20"/>
                <w:szCs w:val="20"/>
              </w:rPr>
            </w:pPr>
            <w:r w:rsidRPr="00EF0FFF">
              <w:rPr>
                <w:sz w:val="20"/>
                <w:szCs w:val="20"/>
              </w:rPr>
              <w:t>7.</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EF0FFF" w:rsidRDefault="00093965" w:rsidP="00772097">
            <w:pPr>
              <w:pStyle w:val="formattext"/>
              <w:spacing w:before="0" w:beforeAutospacing="0" w:after="0" w:afterAutospacing="0" w:line="210" w:lineRule="atLeast"/>
              <w:textAlignment w:val="baseline"/>
              <w:rPr>
                <w:sz w:val="20"/>
                <w:szCs w:val="20"/>
              </w:rPr>
            </w:pPr>
            <w:r w:rsidRPr="00EF0FFF">
              <w:rPr>
                <w:sz w:val="20"/>
                <w:szCs w:val="20"/>
              </w:rPr>
              <w:t>Цель и срок использования (эксплуатации) объекта концессионного соглашения</w:t>
            </w: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EF0FFF" w:rsidRDefault="00093965" w:rsidP="00612099">
            <w:pPr>
              <w:pStyle w:val="formattext"/>
              <w:spacing w:before="0" w:beforeAutospacing="0" w:after="0" w:afterAutospacing="0" w:line="210" w:lineRule="atLeast"/>
              <w:jc w:val="both"/>
              <w:textAlignment w:val="baseline"/>
              <w:rPr>
                <w:sz w:val="20"/>
                <w:szCs w:val="20"/>
              </w:rPr>
            </w:pPr>
            <w:r w:rsidRPr="00EF0FFF">
              <w:rPr>
                <w:sz w:val="20"/>
                <w:szCs w:val="20"/>
              </w:rPr>
              <w:t>Целью использования (эксплуатации) объекта концессионного соглашения является предоставление в течение срока действия концессионного соглашения горяч</w:t>
            </w:r>
            <w:r w:rsidR="008C18E2">
              <w:rPr>
                <w:sz w:val="20"/>
                <w:szCs w:val="20"/>
              </w:rPr>
              <w:t xml:space="preserve">его и холодного водоснабжения, </w:t>
            </w:r>
            <w:r w:rsidRPr="00EF0FFF">
              <w:rPr>
                <w:sz w:val="20"/>
                <w:szCs w:val="20"/>
              </w:rPr>
              <w:t xml:space="preserve"> производства, передачи, распределения тепловой энергии в поселке Дебин Ягоднинского района Магаданской области).</w:t>
            </w:r>
          </w:p>
          <w:p w:rsidR="00093965" w:rsidRPr="00EF0FFF" w:rsidRDefault="00093965" w:rsidP="00612099">
            <w:pPr>
              <w:pStyle w:val="formattext"/>
              <w:spacing w:before="0" w:beforeAutospacing="0" w:after="0" w:afterAutospacing="0" w:line="210" w:lineRule="atLeast"/>
              <w:jc w:val="both"/>
              <w:textAlignment w:val="baseline"/>
              <w:rPr>
                <w:sz w:val="20"/>
                <w:szCs w:val="20"/>
              </w:rPr>
            </w:pPr>
            <w:r w:rsidRPr="00EF0FFF">
              <w:rPr>
                <w:sz w:val="20"/>
                <w:szCs w:val="20"/>
              </w:rPr>
              <w:t>Срок использования (эксплуатации) объекта концессионного соглашения (в составе переданного имущества</w:t>
            </w:r>
            <w:r w:rsidR="008C18E2">
              <w:rPr>
                <w:sz w:val="20"/>
                <w:szCs w:val="20"/>
              </w:rPr>
              <w:t>)</w:t>
            </w:r>
            <w:r w:rsidRPr="00EF0FFF">
              <w:rPr>
                <w:sz w:val="20"/>
                <w:szCs w:val="20"/>
              </w:rPr>
              <w:t xml:space="preserve"> с момента подписания акта приема-передачи в порядке, предусмотренном концессионным соглашением, до момента прекращения обязанности концессионера по осуществлению деятельности, предусмотренной концессионным соглашением</w:t>
            </w:r>
            <w:r w:rsidR="00612099">
              <w:rPr>
                <w:sz w:val="20"/>
                <w:szCs w:val="20"/>
              </w:rPr>
              <w:t>.</w:t>
            </w:r>
          </w:p>
        </w:tc>
      </w:tr>
      <w:tr w:rsidR="00093965" w:rsidTr="00954D8A">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EF0FFF" w:rsidRDefault="00093965" w:rsidP="00772097">
            <w:pPr>
              <w:pStyle w:val="formattext"/>
              <w:spacing w:before="0" w:beforeAutospacing="0" w:after="0" w:afterAutospacing="0" w:line="210" w:lineRule="atLeast"/>
              <w:jc w:val="center"/>
              <w:textAlignment w:val="baseline"/>
              <w:rPr>
                <w:sz w:val="20"/>
                <w:szCs w:val="20"/>
              </w:rPr>
            </w:pPr>
            <w:r w:rsidRPr="00EF0FFF">
              <w:rPr>
                <w:sz w:val="20"/>
                <w:szCs w:val="20"/>
              </w:rPr>
              <w:t>8.</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EF0FFF" w:rsidRDefault="00093965" w:rsidP="00772097">
            <w:pPr>
              <w:pStyle w:val="formattext"/>
              <w:spacing w:before="0" w:beforeAutospacing="0" w:after="0" w:afterAutospacing="0" w:line="210" w:lineRule="atLeast"/>
              <w:textAlignment w:val="baseline"/>
              <w:rPr>
                <w:sz w:val="20"/>
                <w:szCs w:val="20"/>
              </w:rPr>
            </w:pPr>
            <w:r w:rsidRPr="00EF0FFF">
              <w:rPr>
                <w:sz w:val="20"/>
                <w:szCs w:val="20"/>
              </w:rPr>
              <w:t>Способы обеспечения концессионером исполнения обязательств по концессионному соглашению</w:t>
            </w: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EF0FFF" w:rsidRDefault="00093965" w:rsidP="00772097">
            <w:pPr>
              <w:pStyle w:val="formattext"/>
              <w:spacing w:before="0" w:beforeAutospacing="0" w:after="0" w:afterAutospacing="0" w:line="210" w:lineRule="atLeast"/>
              <w:textAlignment w:val="baseline"/>
              <w:rPr>
                <w:sz w:val="20"/>
                <w:szCs w:val="20"/>
              </w:rPr>
            </w:pPr>
            <w:r w:rsidRPr="00EF0FFF">
              <w:rPr>
                <w:sz w:val="20"/>
                <w:szCs w:val="20"/>
              </w:rPr>
              <w:t xml:space="preserve">Концессионер обязан представить документы, подтверждающие обеспечение исполнения обязательств по концессионному соглашению путем предоставления </w:t>
            </w:r>
            <w:r w:rsidRPr="00EF0FFF">
              <w:rPr>
                <w:color w:val="000000"/>
                <w:sz w:val="20"/>
                <w:szCs w:val="20"/>
              </w:rPr>
              <w:t xml:space="preserve"> безотзывной непередаваемой банковской гарантии в размере</w:t>
            </w:r>
            <w:r w:rsidRPr="00EF0FFF">
              <w:rPr>
                <w:sz w:val="20"/>
                <w:szCs w:val="20"/>
              </w:rPr>
              <w:t xml:space="preserve"> 10 % от суммы обязательств Концессионера по его расходам на реконструкцию и модернизацию объекта концессионного соглашения </w:t>
            </w:r>
            <w:r w:rsidRPr="00EF0FFF">
              <w:rPr>
                <w:color w:val="000000"/>
                <w:sz w:val="20"/>
                <w:szCs w:val="20"/>
              </w:rPr>
              <w:t>на срок действия концессионного соглашения</w:t>
            </w:r>
          </w:p>
        </w:tc>
      </w:tr>
      <w:tr w:rsidR="00093965" w:rsidTr="00954D8A">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EF0FFF" w:rsidRDefault="00093965" w:rsidP="00772097">
            <w:pPr>
              <w:pStyle w:val="formattext"/>
              <w:spacing w:before="0" w:beforeAutospacing="0" w:after="0" w:afterAutospacing="0" w:line="210" w:lineRule="atLeast"/>
              <w:jc w:val="center"/>
              <w:textAlignment w:val="baseline"/>
              <w:rPr>
                <w:sz w:val="20"/>
                <w:szCs w:val="20"/>
              </w:rPr>
            </w:pPr>
            <w:r w:rsidRPr="00EF0FFF">
              <w:rPr>
                <w:sz w:val="20"/>
                <w:szCs w:val="20"/>
              </w:rPr>
              <w:lastRenderedPageBreak/>
              <w:t>9.</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EF0FFF" w:rsidRDefault="00093965" w:rsidP="00772097">
            <w:pPr>
              <w:pStyle w:val="formattext"/>
              <w:spacing w:before="0" w:beforeAutospacing="0" w:after="0" w:afterAutospacing="0" w:line="210" w:lineRule="atLeast"/>
              <w:textAlignment w:val="baseline"/>
              <w:rPr>
                <w:sz w:val="20"/>
                <w:szCs w:val="20"/>
              </w:rPr>
            </w:pPr>
            <w:r w:rsidRPr="00EF0FFF">
              <w:rPr>
                <w:sz w:val="20"/>
                <w:szCs w:val="20"/>
              </w:rPr>
              <w:t>Размер концессионной платы, форма или формы, порядок и сроки ее внесения</w:t>
            </w: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EF0FFF" w:rsidRDefault="00093965" w:rsidP="00772097">
            <w:pPr>
              <w:pStyle w:val="formattext"/>
              <w:spacing w:before="0" w:beforeAutospacing="0" w:after="0" w:afterAutospacing="0" w:line="210" w:lineRule="atLeast"/>
              <w:textAlignment w:val="baseline"/>
              <w:rPr>
                <w:sz w:val="20"/>
                <w:szCs w:val="20"/>
              </w:rPr>
            </w:pPr>
            <w:r w:rsidRPr="00EF0FFF">
              <w:rPr>
                <w:sz w:val="20"/>
                <w:szCs w:val="20"/>
                <w:shd w:val="clear" w:color="auto" w:fill="FFFFFF"/>
              </w:rPr>
              <w:t>Концессионная плата по настоящему Соглашению не устанавливается</w:t>
            </w:r>
          </w:p>
        </w:tc>
      </w:tr>
      <w:tr w:rsidR="00815188" w:rsidTr="00954D8A">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15188" w:rsidRPr="00815188" w:rsidRDefault="00815188" w:rsidP="00772097">
            <w:pPr>
              <w:pStyle w:val="formattext"/>
              <w:spacing w:before="0" w:beforeAutospacing="0" w:after="0" w:afterAutospacing="0" w:line="210" w:lineRule="atLeast"/>
              <w:jc w:val="center"/>
              <w:textAlignment w:val="baseline"/>
              <w:rPr>
                <w:sz w:val="20"/>
                <w:szCs w:val="20"/>
              </w:rPr>
            </w:pPr>
            <w:r w:rsidRPr="00815188">
              <w:rPr>
                <w:sz w:val="20"/>
                <w:szCs w:val="20"/>
              </w:rPr>
              <w:t>10.</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15188" w:rsidRPr="00815188" w:rsidRDefault="00815188" w:rsidP="00772097">
            <w:pPr>
              <w:pStyle w:val="formattext"/>
              <w:spacing w:before="0" w:beforeAutospacing="0" w:after="0" w:afterAutospacing="0" w:line="210" w:lineRule="atLeast"/>
              <w:textAlignment w:val="baseline"/>
              <w:rPr>
                <w:sz w:val="20"/>
                <w:szCs w:val="20"/>
              </w:rPr>
            </w:pPr>
            <w:r w:rsidRPr="00815188">
              <w:rPr>
                <w:sz w:val="20"/>
                <w:szCs w:val="20"/>
              </w:rPr>
              <w:t>Порядок возмещения расходов сторон в случае досрочного расторжения концессионного соглашения</w:t>
            </w: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15188" w:rsidRPr="00EF0FFF" w:rsidRDefault="00815188" w:rsidP="00114E2C">
            <w:pPr>
              <w:pStyle w:val="formattext"/>
              <w:spacing w:before="0" w:beforeAutospacing="0" w:after="0" w:afterAutospacing="0" w:line="210" w:lineRule="atLeast"/>
              <w:textAlignment w:val="baseline"/>
              <w:rPr>
                <w:sz w:val="20"/>
                <w:szCs w:val="20"/>
              </w:rPr>
            </w:pPr>
            <w:r w:rsidRPr="00EF0FFF">
              <w:rPr>
                <w:sz w:val="20"/>
                <w:szCs w:val="20"/>
              </w:rPr>
              <w:t xml:space="preserve">Согласно приложению  </w:t>
            </w:r>
            <w:r w:rsidR="00114E2C">
              <w:rPr>
                <w:sz w:val="20"/>
                <w:szCs w:val="20"/>
              </w:rPr>
              <w:t>8</w:t>
            </w:r>
            <w:r w:rsidRPr="00EF0FFF">
              <w:rPr>
                <w:sz w:val="20"/>
                <w:szCs w:val="20"/>
              </w:rPr>
              <w:t xml:space="preserve"> к настоящему постановлению</w:t>
            </w:r>
          </w:p>
        </w:tc>
      </w:tr>
      <w:tr w:rsidR="00093965" w:rsidTr="00954D8A">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EF0FFF" w:rsidRDefault="00093965" w:rsidP="00772097">
            <w:pPr>
              <w:pStyle w:val="formattext"/>
              <w:spacing w:before="0" w:beforeAutospacing="0" w:after="0" w:afterAutospacing="0" w:line="210" w:lineRule="atLeast"/>
              <w:jc w:val="center"/>
              <w:textAlignment w:val="baseline"/>
              <w:rPr>
                <w:sz w:val="20"/>
                <w:szCs w:val="20"/>
              </w:rPr>
            </w:pPr>
            <w:r w:rsidRPr="00EF0FFF">
              <w:rPr>
                <w:sz w:val="20"/>
                <w:szCs w:val="20"/>
              </w:rPr>
              <w:t>11.</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EF0FFF" w:rsidRDefault="00093965" w:rsidP="00772097">
            <w:pPr>
              <w:pStyle w:val="formattext"/>
              <w:spacing w:before="0" w:beforeAutospacing="0" w:after="0" w:afterAutospacing="0" w:line="210" w:lineRule="atLeast"/>
              <w:textAlignment w:val="baseline"/>
              <w:rPr>
                <w:sz w:val="20"/>
                <w:szCs w:val="20"/>
              </w:rPr>
            </w:pPr>
            <w:r w:rsidRPr="00EF0FFF">
              <w:rPr>
                <w:sz w:val="20"/>
                <w:szCs w:val="20"/>
              </w:rPr>
              <w:t>Обязательства концедента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w:t>
            </w: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EF0FFF" w:rsidRDefault="00093965" w:rsidP="00612099">
            <w:pPr>
              <w:pStyle w:val="formattext"/>
              <w:spacing w:before="0" w:beforeAutospacing="0" w:after="0" w:afterAutospacing="0" w:line="210" w:lineRule="atLeast"/>
              <w:jc w:val="both"/>
              <w:textAlignment w:val="baseline"/>
              <w:rPr>
                <w:sz w:val="20"/>
                <w:szCs w:val="20"/>
              </w:rPr>
            </w:pPr>
            <w:r w:rsidRPr="00EF0FFF">
              <w:rPr>
                <w:sz w:val="20"/>
                <w:szCs w:val="20"/>
              </w:rPr>
              <w:t>В случае необходимости концессионер обязан за свой счет провести работы по подготовке территории, необходимой для создания объекта концессионного соглашения и для осуществления деятельности, предусмотренной концессионным соглашением</w:t>
            </w:r>
          </w:p>
        </w:tc>
      </w:tr>
      <w:tr w:rsidR="00093965" w:rsidTr="00954D8A">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EF0FFF" w:rsidRDefault="00093965" w:rsidP="00772097">
            <w:pPr>
              <w:pStyle w:val="formattext"/>
              <w:spacing w:before="0" w:beforeAutospacing="0" w:after="0" w:afterAutospacing="0" w:line="210" w:lineRule="atLeast"/>
              <w:jc w:val="center"/>
              <w:textAlignment w:val="baseline"/>
              <w:rPr>
                <w:sz w:val="20"/>
                <w:szCs w:val="20"/>
              </w:rPr>
            </w:pPr>
            <w:r w:rsidRPr="00EF0FFF">
              <w:rPr>
                <w:sz w:val="20"/>
                <w:szCs w:val="20"/>
              </w:rPr>
              <w:t>12.</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EF0FFF" w:rsidRDefault="00093965" w:rsidP="00772097">
            <w:pPr>
              <w:pStyle w:val="formattext"/>
              <w:spacing w:before="0" w:beforeAutospacing="0" w:after="0" w:afterAutospacing="0" w:line="210" w:lineRule="atLeast"/>
              <w:textAlignment w:val="baseline"/>
              <w:rPr>
                <w:sz w:val="20"/>
                <w:szCs w:val="20"/>
              </w:rPr>
            </w:pPr>
            <w:r w:rsidRPr="00EF0FFF">
              <w:rPr>
                <w:sz w:val="20"/>
                <w:szCs w:val="20"/>
              </w:rPr>
              <w:t>Обязательства концессионера по подготовке проектной документации объекта концессионного соглашения</w:t>
            </w: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EF0FFF" w:rsidRDefault="00093965" w:rsidP="00612099">
            <w:pPr>
              <w:pStyle w:val="formattext"/>
              <w:spacing w:before="0" w:beforeAutospacing="0" w:after="0" w:afterAutospacing="0" w:line="210" w:lineRule="atLeast"/>
              <w:jc w:val="both"/>
              <w:textAlignment w:val="baseline"/>
              <w:rPr>
                <w:sz w:val="20"/>
                <w:szCs w:val="20"/>
              </w:rPr>
            </w:pPr>
            <w:r w:rsidRPr="00EF0FFF">
              <w:rPr>
                <w:color w:val="000000"/>
                <w:sz w:val="20"/>
                <w:szCs w:val="20"/>
              </w:rPr>
              <w:t xml:space="preserve">Концессионер обязан за свой счет разработать и согласовать с Концедентом проектную документацию, необходимую для реконструкции и модернизации объекта Соглашения в течении 3-х месяцев с момента подписания акта </w:t>
            </w:r>
            <w:r w:rsidRPr="00EF0FFF">
              <w:rPr>
                <w:sz w:val="20"/>
                <w:szCs w:val="20"/>
              </w:rPr>
              <w:t>приема-передачи объекта Соглашения</w:t>
            </w:r>
          </w:p>
        </w:tc>
      </w:tr>
      <w:tr w:rsidR="00093965" w:rsidTr="00954D8A">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EF0FFF" w:rsidRDefault="00093965" w:rsidP="00772097">
            <w:pPr>
              <w:pStyle w:val="formattext"/>
              <w:spacing w:before="0" w:beforeAutospacing="0" w:after="0" w:afterAutospacing="0" w:line="210" w:lineRule="atLeast"/>
              <w:jc w:val="center"/>
              <w:textAlignment w:val="baseline"/>
              <w:rPr>
                <w:sz w:val="20"/>
                <w:szCs w:val="20"/>
              </w:rPr>
            </w:pPr>
            <w:r w:rsidRPr="00EF0FFF">
              <w:rPr>
                <w:sz w:val="20"/>
                <w:szCs w:val="20"/>
              </w:rPr>
              <w:t>13.</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EF0FFF" w:rsidRDefault="00093965" w:rsidP="00894414">
            <w:pPr>
              <w:autoSpaceDE w:val="0"/>
              <w:autoSpaceDN w:val="0"/>
              <w:adjustRightInd w:val="0"/>
              <w:rPr>
                <w:sz w:val="20"/>
                <w:szCs w:val="20"/>
              </w:rPr>
            </w:pPr>
            <w:r w:rsidRPr="00EF0FFF">
              <w:rPr>
                <w:rFonts w:eastAsiaTheme="minorEastAsia"/>
                <w:sz w:val="20"/>
                <w:szCs w:val="20"/>
              </w:rPr>
              <w:t>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w:t>
            </w: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EF0FFF" w:rsidRDefault="00093965" w:rsidP="002E5574">
            <w:pPr>
              <w:pStyle w:val="formattext"/>
              <w:spacing w:before="0" w:beforeAutospacing="0" w:after="0" w:afterAutospacing="0" w:line="210" w:lineRule="atLeast"/>
              <w:textAlignment w:val="baseline"/>
              <w:rPr>
                <w:sz w:val="20"/>
                <w:szCs w:val="20"/>
              </w:rPr>
            </w:pPr>
            <w:r w:rsidRPr="00EF0FFF">
              <w:rPr>
                <w:sz w:val="20"/>
                <w:szCs w:val="20"/>
              </w:rPr>
              <w:t xml:space="preserve">Согласно приложению  </w:t>
            </w:r>
            <w:r w:rsidR="002E5574" w:rsidRPr="00EF0FFF">
              <w:rPr>
                <w:sz w:val="20"/>
                <w:szCs w:val="20"/>
              </w:rPr>
              <w:t>6</w:t>
            </w:r>
            <w:r w:rsidRPr="00EF0FFF">
              <w:rPr>
                <w:sz w:val="20"/>
                <w:szCs w:val="20"/>
              </w:rPr>
              <w:t xml:space="preserve"> к </w:t>
            </w:r>
            <w:r w:rsidR="002E5574" w:rsidRPr="00EF0FFF">
              <w:rPr>
                <w:sz w:val="20"/>
                <w:szCs w:val="20"/>
              </w:rPr>
              <w:t xml:space="preserve">настоящему </w:t>
            </w:r>
            <w:r w:rsidRPr="00EF0FFF">
              <w:rPr>
                <w:sz w:val="20"/>
                <w:szCs w:val="20"/>
              </w:rPr>
              <w:t>постановлению</w:t>
            </w:r>
          </w:p>
        </w:tc>
      </w:tr>
      <w:tr w:rsidR="005E08A0" w:rsidTr="00954D8A">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E08A0" w:rsidRPr="00EF0FFF" w:rsidRDefault="005E08A0" w:rsidP="00772097">
            <w:pPr>
              <w:pStyle w:val="formattext"/>
              <w:spacing w:before="0" w:beforeAutospacing="0" w:after="0" w:afterAutospacing="0" w:line="210" w:lineRule="atLeast"/>
              <w:jc w:val="center"/>
              <w:textAlignment w:val="baseline"/>
              <w:rPr>
                <w:sz w:val="20"/>
                <w:szCs w:val="20"/>
              </w:rPr>
            </w:pPr>
            <w:r w:rsidRPr="00EF0FFF">
              <w:rPr>
                <w:sz w:val="20"/>
                <w:szCs w:val="20"/>
              </w:rPr>
              <w:t>14.</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E08A0" w:rsidRPr="00EF0FFF" w:rsidRDefault="005E08A0" w:rsidP="005E08A0">
            <w:pPr>
              <w:autoSpaceDE w:val="0"/>
              <w:autoSpaceDN w:val="0"/>
              <w:adjustRightInd w:val="0"/>
              <w:rPr>
                <w:rFonts w:eastAsiaTheme="minorEastAsia"/>
                <w:sz w:val="20"/>
                <w:szCs w:val="20"/>
              </w:rPr>
            </w:pPr>
            <w:r w:rsidRPr="00EF0FFF">
              <w:rPr>
                <w:rFonts w:eastAsiaTheme="minorEastAsia"/>
                <w:sz w:val="20"/>
                <w:szCs w:val="20"/>
              </w:rPr>
              <w:t>Обязательства концессионера в отношении всего незарегистрированного недвижимого имущества по обеспечению государственной регистрации права собственности концедента на указанное имущество</w:t>
            </w: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E08A0" w:rsidRPr="00EF0FFF" w:rsidRDefault="005E08A0" w:rsidP="00772097">
            <w:pPr>
              <w:pStyle w:val="formattext"/>
              <w:spacing w:before="0" w:beforeAutospacing="0" w:after="0" w:afterAutospacing="0" w:line="210" w:lineRule="atLeast"/>
              <w:textAlignment w:val="baseline"/>
              <w:rPr>
                <w:sz w:val="20"/>
                <w:szCs w:val="20"/>
              </w:rPr>
            </w:pPr>
            <w:r w:rsidRPr="00EF0FFF">
              <w:rPr>
                <w:sz w:val="20"/>
                <w:szCs w:val="20"/>
              </w:rPr>
              <w:t>Концессионер обязан в течение одного года с момента заключения концессионного соглашения за счет собственных средств обеспечить осуществление государственного кадастрового учета и государственной регистрации права собственности Концедента на недвижимое имущество, переданное концессионеру в соответствии с настоящим соглашением, не зарегистрированы в установленном законодательством порядке, в том числе при необходимости выполнить кадастровые работы в отношении такого имущества. Указанный срок исчисляется с даты заключения концессионного соглашения</w:t>
            </w:r>
          </w:p>
        </w:tc>
      </w:tr>
      <w:tr w:rsidR="002E5574" w:rsidTr="00954D8A">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E5574" w:rsidRPr="00EF0FFF" w:rsidRDefault="002E5574" w:rsidP="00772097">
            <w:pPr>
              <w:pStyle w:val="formattext"/>
              <w:spacing w:before="0" w:beforeAutospacing="0" w:after="0" w:afterAutospacing="0" w:line="210" w:lineRule="atLeast"/>
              <w:jc w:val="center"/>
              <w:textAlignment w:val="baseline"/>
              <w:rPr>
                <w:sz w:val="20"/>
                <w:szCs w:val="20"/>
              </w:rPr>
            </w:pPr>
            <w:r w:rsidRPr="00EF0FFF">
              <w:rPr>
                <w:sz w:val="20"/>
                <w:szCs w:val="20"/>
              </w:rPr>
              <w:t>15.</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E5574" w:rsidRPr="00EF0FFF" w:rsidRDefault="002E5574" w:rsidP="002E5574">
            <w:pPr>
              <w:autoSpaceDE w:val="0"/>
              <w:autoSpaceDN w:val="0"/>
              <w:adjustRightInd w:val="0"/>
              <w:rPr>
                <w:rFonts w:eastAsiaTheme="minorEastAsia"/>
                <w:sz w:val="20"/>
                <w:szCs w:val="20"/>
              </w:rPr>
            </w:pPr>
            <w:r w:rsidRPr="00EF0FFF">
              <w:rPr>
                <w:rFonts w:eastAsiaTheme="minorEastAsia"/>
                <w:sz w:val="20"/>
                <w:szCs w:val="20"/>
              </w:rPr>
              <w:t>Значения долгосрочных параметров регулирования;</w:t>
            </w:r>
          </w:p>
          <w:p w:rsidR="002E5574" w:rsidRPr="00EF0FFF" w:rsidRDefault="002E5574" w:rsidP="002E5574">
            <w:pPr>
              <w:autoSpaceDE w:val="0"/>
              <w:autoSpaceDN w:val="0"/>
              <w:adjustRightInd w:val="0"/>
              <w:rPr>
                <w:rFonts w:eastAsiaTheme="minorEastAsia"/>
                <w:sz w:val="20"/>
                <w:szCs w:val="20"/>
              </w:rPr>
            </w:pPr>
            <w:r w:rsidRPr="00EF0FFF">
              <w:rPr>
                <w:rFonts w:eastAsiaTheme="minorEastAsia"/>
                <w:sz w:val="20"/>
                <w:szCs w:val="20"/>
              </w:rPr>
              <w:t xml:space="preserve">задание и основные мероприятия по реконструкции и </w:t>
            </w:r>
            <w:r w:rsidR="00F56411">
              <w:rPr>
                <w:rFonts w:eastAsiaTheme="minorEastAsia"/>
                <w:sz w:val="20"/>
                <w:szCs w:val="20"/>
              </w:rPr>
              <w:t>м</w:t>
            </w:r>
            <w:r w:rsidRPr="00EF0FFF">
              <w:rPr>
                <w:rFonts w:eastAsiaTheme="minorEastAsia"/>
                <w:sz w:val="20"/>
                <w:szCs w:val="20"/>
              </w:rPr>
              <w:t>одернизации объекта концессионного соглашения;</w:t>
            </w:r>
          </w:p>
          <w:p w:rsidR="002E5574" w:rsidRPr="00EF0FFF" w:rsidRDefault="002E5574" w:rsidP="002E5574">
            <w:pPr>
              <w:autoSpaceDE w:val="0"/>
              <w:autoSpaceDN w:val="0"/>
              <w:adjustRightInd w:val="0"/>
              <w:rPr>
                <w:rFonts w:eastAsiaTheme="minorEastAsia"/>
                <w:sz w:val="20"/>
                <w:szCs w:val="20"/>
              </w:rPr>
            </w:pPr>
            <w:r w:rsidRPr="00EF0FFF">
              <w:rPr>
                <w:rFonts w:eastAsiaTheme="minorEastAsia"/>
                <w:sz w:val="20"/>
                <w:szCs w:val="20"/>
              </w:rPr>
              <w:t>предельный размер расходов на реконструкцию и модернизацию объекта концессионного соглашения;</w:t>
            </w:r>
          </w:p>
          <w:p w:rsidR="002E5574" w:rsidRPr="00EF0FFF" w:rsidRDefault="002E5574" w:rsidP="002E5574">
            <w:pPr>
              <w:autoSpaceDE w:val="0"/>
              <w:autoSpaceDN w:val="0"/>
              <w:adjustRightInd w:val="0"/>
              <w:rPr>
                <w:rFonts w:eastAsiaTheme="minorEastAsia"/>
                <w:sz w:val="20"/>
                <w:szCs w:val="20"/>
              </w:rPr>
            </w:pPr>
            <w:r w:rsidRPr="00EF0FFF">
              <w:rPr>
                <w:rFonts w:eastAsiaTheme="minorEastAsia"/>
                <w:sz w:val="20"/>
                <w:szCs w:val="20"/>
              </w:rPr>
              <w:t>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w:t>
            </w: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E5574" w:rsidRPr="00EF0FFF" w:rsidRDefault="002E5574" w:rsidP="002E5574">
            <w:pPr>
              <w:pStyle w:val="formattext"/>
              <w:spacing w:before="0" w:beforeAutospacing="0" w:after="0" w:afterAutospacing="0" w:line="210" w:lineRule="atLeast"/>
              <w:textAlignment w:val="baseline"/>
              <w:rPr>
                <w:sz w:val="20"/>
                <w:szCs w:val="20"/>
              </w:rPr>
            </w:pPr>
            <w:r w:rsidRPr="00EF0FFF">
              <w:rPr>
                <w:sz w:val="20"/>
                <w:szCs w:val="20"/>
              </w:rPr>
              <w:t>Согласно приложению  7 к настоящему постановлению</w:t>
            </w:r>
          </w:p>
        </w:tc>
      </w:tr>
      <w:tr w:rsidR="001A6D1C" w:rsidTr="00954D8A">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A6D1C" w:rsidRPr="00894414" w:rsidRDefault="001A6D1C" w:rsidP="00772097">
            <w:pPr>
              <w:pStyle w:val="formattext"/>
              <w:spacing w:before="0" w:beforeAutospacing="0" w:after="0" w:afterAutospacing="0" w:line="210" w:lineRule="atLeast"/>
              <w:jc w:val="center"/>
              <w:textAlignment w:val="baseline"/>
              <w:rPr>
                <w:sz w:val="20"/>
                <w:szCs w:val="20"/>
              </w:rPr>
            </w:pPr>
            <w:r w:rsidRPr="00894414">
              <w:rPr>
                <w:sz w:val="20"/>
                <w:szCs w:val="20"/>
              </w:rPr>
              <w:t>16.</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A6D1C" w:rsidRPr="00894414" w:rsidRDefault="001A6D1C" w:rsidP="00894414">
            <w:pPr>
              <w:autoSpaceDE w:val="0"/>
              <w:autoSpaceDN w:val="0"/>
              <w:adjustRightInd w:val="0"/>
              <w:rPr>
                <w:rFonts w:eastAsiaTheme="minorEastAsia"/>
                <w:sz w:val="20"/>
                <w:szCs w:val="20"/>
              </w:rPr>
            </w:pPr>
            <w:r w:rsidRPr="00894414">
              <w:rPr>
                <w:sz w:val="20"/>
                <w:szCs w:val="20"/>
              </w:rPr>
              <w:t>Третья сторона концессионного соглашения -</w:t>
            </w:r>
            <w:r w:rsidRPr="00894414">
              <w:rPr>
                <w:rFonts w:eastAsiaTheme="minorEastAsia"/>
                <w:sz w:val="20"/>
                <w:szCs w:val="20"/>
              </w:rPr>
              <w:t xml:space="preserve"> субъект Российской Федерации</w:t>
            </w:r>
            <w:r w:rsidRPr="00894414">
              <w:rPr>
                <w:sz w:val="20"/>
                <w:szCs w:val="20"/>
              </w:rPr>
              <w:t>.</w:t>
            </w: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A6D1C" w:rsidRPr="00894414" w:rsidRDefault="001A6D1C" w:rsidP="002E5574">
            <w:pPr>
              <w:pStyle w:val="formattext"/>
              <w:spacing w:before="0" w:beforeAutospacing="0" w:after="0" w:afterAutospacing="0" w:line="210" w:lineRule="atLeast"/>
              <w:textAlignment w:val="baseline"/>
              <w:rPr>
                <w:sz w:val="20"/>
                <w:szCs w:val="20"/>
              </w:rPr>
            </w:pPr>
            <w:r w:rsidRPr="00894414">
              <w:rPr>
                <w:sz w:val="20"/>
                <w:szCs w:val="20"/>
              </w:rPr>
              <w:t>Правительство Магаданской области</w:t>
            </w:r>
            <w:r w:rsidR="00F56411">
              <w:rPr>
                <w:sz w:val="20"/>
                <w:szCs w:val="20"/>
              </w:rPr>
              <w:t>.</w:t>
            </w:r>
          </w:p>
        </w:tc>
      </w:tr>
      <w:tr w:rsidR="001A6D1C" w:rsidTr="00954D8A">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A6D1C" w:rsidRPr="00894414" w:rsidRDefault="00F56411" w:rsidP="00772097">
            <w:pPr>
              <w:pStyle w:val="formattext"/>
              <w:spacing w:before="0" w:beforeAutospacing="0" w:after="0" w:afterAutospacing="0" w:line="210" w:lineRule="atLeast"/>
              <w:jc w:val="center"/>
              <w:textAlignment w:val="baseline"/>
              <w:rPr>
                <w:sz w:val="20"/>
                <w:szCs w:val="20"/>
              </w:rPr>
            </w:pPr>
            <w:r>
              <w:rPr>
                <w:sz w:val="20"/>
                <w:szCs w:val="20"/>
              </w:rPr>
              <w:t>17.</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A6D1C" w:rsidRPr="00894414" w:rsidRDefault="001A6D1C" w:rsidP="00590A9B">
            <w:pPr>
              <w:autoSpaceDE w:val="0"/>
              <w:autoSpaceDN w:val="0"/>
              <w:adjustRightInd w:val="0"/>
              <w:rPr>
                <w:sz w:val="20"/>
                <w:szCs w:val="20"/>
              </w:rPr>
            </w:pPr>
            <w:r w:rsidRPr="00894414">
              <w:rPr>
                <w:rFonts w:eastAsiaTheme="minorEastAsia"/>
                <w:sz w:val="20"/>
                <w:szCs w:val="20"/>
              </w:rPr>
              <w:t>Права и обязанности, осуществляемые субъектом Российской Федерации</w:t>
            </w: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A6D1C" w:rsidRPr="00894414" w:rsidRDefault="001A6D1C" w:rsidP="002E5574">
            <w:pPr>
              <w:pStyle w:val="formattext"/>
              <w:spacing w:before="0" w:beforeAutospacing="0" w:after="0" w:afterAutospacing="0" w:line="210" w:lineRule="atLeast"/>
              <w:textAlignment w:val="baseline"/>
              <w:rPr>
                <w:sz w:val="20"/>
                <w:szCs w:val="20"/>
              </w:rPr>
            </w:pPr>
            <w:r w:rsidRPr="00894414">
              <w:rPr>
                <w:sz w:val="20"/>
                <w:szCs w:val="20"/>
              </w:rPr>
              <w:t>В соответствии с конкурсной документацией</w:t>
            </w:r>
            <w:r w:rsidR="00894414" w:rsidRPr="00894414">
              <w:rPr>
                <w:sz w:val="20"/>
                <w:szCs w:val="20"/>
              </w:rPr>
              <w:t>.</w:t>
            </w:r>
          </w:p>
        </w:tc>
      </w:tr>
      <w:tr w:rsidR="00F56411" w:rsidTr="00954D8A">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6411" w:rsidRPr="00F56411" w:rsidRDefault="00F56411" w:rsidP="00772097">
            <w:pPr>
              <w:pStyle w:val="formattext"/>
              <w:spacing w:before="0" w:beforeAutospacing="0" w:after="0" w:afterAutospacing="0" w:line="210" w:lineRule="atLeast"/>
              <w:jc w:val="center"/>
              <w:textAlignment w:val="baseline"/>
              <w:rPr>
                <w:sz w:val="20"/>
                <w:szCs w:val="20"/>
              </w:rPr>
            </w:pPr>
            <w:r w:rsidRPr="00F56411">
              <w:rPr>
                <w:sz w:val="20"/>
                <w:szCs w:val="20"/>
              </w:rPr>
              <w:t>18.</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6411" w:rsidRPr="00F56411" w:rsidRDefault="00F56411" w:rsidP="00F56411">
            <w:pPr>
              <w:autoSpaceDE w:val="0"/>
              <w:autoSpaceDN w:val="0"/>
              <w:adjustRightInd w:val="0"/>
              <w:rPr>
                <w:rFonts w:eastAsiaTheme="minorEastAsia"/>
                <w:sz w:val="20"/>
                <w:szCs w:val="20"/>
              </w:rPr>
            </w:pPr>
            <w:r w:rsidRPr="00F56411">
              <w:rPr>
                <w:sz w:val="20"/>
                <w:szCs w:val="20"/>
              </w:rPr>
              <w:t xml:space="preserve">Требование к участникам конкурса  </w:t>
            </w:r>
          </w:p>
        </w:tc>
        <w:tc>
          <w:tcPr>
            <w:tcW w:w="68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6411" w:rsidRPr="00F56411" w:rsidRDefault="00F56411" w:rsidP="00B91E5F">
            <w:pPr>
              <w:autoSpaceDE w:val="0"/>
              <w:autoSpaceDN w:val="0"/>
              <w:adjustRightInd w:val="0"/>
              <w:jc w:val="both"/>
              <w:rPr>
                <w:sz w:val="20"/>
                <w:szCs w:val="20"/>
              </w:rPr>
            </w:pPr>
            <w:r>
              <w:rPr>
                <w:sz w:val="20"/>
                <w:szCs w:val="20"/>
              </w:rPr>
              <w:t>У</w:t>
            </w:r>
            <w:r w:rsidRPr="00F56411">
              <w:rPr>
                <w:sz w:val="20"/>
                <w:szCs w:val="20"/>
              </w:rPr>
              <w:t>казани</w:t>
            </w:r>
            <w:r>
              <w:rPr>
                <w:sz w:val="20"/>
                <w:szCs w:val="20"/>
              </w:rPr>
              <w:t>е</w:t>
            </w:r>
            <w:r w:rsidRPr="00F56411">
              <w:rPr>
                <w:sz w:val="20"/>
                <w:szCs w:val="20"/>
              </w:rPr>
              <w:t xml:space="preserve"> в составе конкурсного предложения мероприятий по реконструкции </w:t>
            </w:r>
            <w:r>
              <w:rPr>
                <w:sz w:val="20"/>
                <w:szCs w:val="20"/>
              </w:rPr>
              <w:t xml:space="preserve">и модернизации </w:t>
            </w:r>
            <w:r w:rsidRPr="00F56411">
              <w:rPr>
                <w:sz w:val="20"/>
                <w:szCs w:val="20"/>
              </w:rPr>
              <w:t>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tc>
      </w:tr>
    </w:tbl>
    <w:p w:rsidR="00954D8A" w:rsidRDefault="00954D8A" w:rsidP="00954D8A">
      <w:pPr>
        <w:ind w:firstLine="851"/>
        <w:jc w:val="both"/>
        <w:rPr>
          <w:color w:val="000000"/>
          <w:sz w:val="28"/>
          <w:szCs w:val="28"/>
        </w:rPr>
      </w:pPr>
    </w:p>
    <w:p w:rsidR="00114E2C" w:rsidRDefault="00114E2C" w:rsidP="00954D8A">
      <w:pPr>
        <w:ind w:firstLine="851"/>
        <w:jc w:val="center"/>
        <w:rPr>
          <w:color w:val="000000"/>
          <w:sz w:val="28"/>
          <w:szCs w:val="28"/>
        </w:rPr>
      </w:pPr>
    </w:p>
    <w:p w:rsidR="00114E2C" w:rsidRDefault="00114E2C" w:rsidP="00954D8A">
      <w:pPr>
        <w:ind w:firstLine="851"/>
        <w:jc w:val="center"/>
        <w:rPr>
          <w:color w:val="000000"/>
          <w:sz w:val="28"/>
          <w:szCs w:val="28"/>
        </w:rPr>
      </w:pPr>
    </w:p>
    <w:p w:rsidR="00114E2C" w:rsidRDefault="00114E2C" w:rsidP="00954D8A">
      <w:pPr>
        <w:ind w:firstLine="851"/>
        <w:jc w:val="center"/>
        <w:rPr>
          <w:color w:val="000000"/>
          <w:sz w:val="28"/>
          <w:szCs w:val="28"/>
        </w:rPr>
      </w:pPr>
    </w:p>
    <w:tbl>
      <w:tblPr>
        <w:tblStyle w:val="a9"/>
        <w:tblW w:w="4778"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8"/>
      </w:tblGrid>
      <w:tr w:rsidR="00114E2C" w:rsidTr="005F50E3">
        <w:tc>
          <w:tcPr>
            <w:tcW w:w="4778" w:type="dxa"/>
          </w:tcPr>
          <w:p w:rsidR="00114E2C" w:rsidRPr="00FB36E9" w:rsidRDefault="00114E2C" w:rsidP="002A6B20">
            <w:pPr>
              <w:rPr>
                <w:color w:val="000000"/>
                <w:sz w:val="22"/>
                <w:szCs w:val="22"/>
              </w:rPr>
            </w:pPr>
            <w:r w:rsidRPr="00FB36E9">
              <w:rPr>
                <w:sz w:val="22"/>
                <w:szCs w:val="22"/>
              </w:rPr>
              <w:t xml:space="preserve">Приложение № 3 к  Постановлению администрации Ягоднинского городского округа от </w:t>
            </w:r>
            <w:r w:rsidR="002A6B20">
              <w:rPr>
                <w:sz w:val="22"/>
                <w:szCs w:val="22"/>
              </w:rPr>
              <w:t>10.07.</w:t>
            </w:r>
            <w:r w:rsidRPr="00FB36E9">
              <w:rPr>
                <w:sz w:val="22"/>
                <w:szCs w:val="22"/>
              </w:rPr>
              <w:t xml:space="preserve"> 2017 года № </w:t>
            </w:r>
            <w:r w:rsidR="002A6B20">
              <w:rPr>
                <w:sz w:val="22"/>
                <w:szCs w:val="22"/>
              </w:rPr>
              <w:t>555</w:t>
            </w:r>
          </w:p>
        </w:tc>
      </w:tr>
    </w:tbl>
    <w:p w:rsidR="00114E2C" w:rsidRDefault="00114E2C" w:rsidP="00954D8A">
      <w:pPr>
        <w:ind w:firstLine="851"/>
        <w:jc w:val="center"/>
        <w:rPr>
          <w:color w:val="000000"/>
          <w:sz w:val="28"/>
          <w:szCs w:val="28"/>
        </w:rPr>
      </w:pPr>
    </w:p>
    <w:p w:rsidR="00114E2C" w:rsidRDefault="00114E2C" w:rsidP="00954D8A">
      <w:pPr>
        <w:ind w:firstLine="851"/>
        <w:jc w:val="center"/>
        <w:rPr>
          <w:color w:val="000000"/>
          <w:sz w:val="28"/>
          <w:szCs w:val="28"/>
        </w:rPr>
      </w:pPr>
    </w:p>
    <w:p w:rsidR="00954D8A" w:rsidRDefault="00954D8A" w:rsidP="00954D8A">
      <w:pPr>
        <w:ind w:firstLine="851"/>
        <w:jc w:val="center"/>
        <w:rPr>
          <w:color w:val="000000"/>
          <w:sz w:val="28"/>
          <w:szCs w:val="28"/>
        </w:rPr>
      </w:pPr>
      <w:r>
        <w:rPr>
          <w:color w:val="000000"/>
          <w:sz w:val="28"/>
          <w:szCs w:val="28"/>
        </w:rPr>
        <w:t>КРИТЕРИИ КОНКУРСА</w:t>
      </w:r>
    </w:p>
    <w:p w:rsidR="00954D8A" w:rsidRDefault="00954D8A" w:rsidP="00954D8A">
      <w:pPr>
        <w:ind w:firstLine="851"/>
        <w:jc w:val="both"/>
        <w:rPr>
          <w:color w:val="000000"/>
          <w:sz w:val="28"/>
          <w:szCs w:val="28"/>
        </w:rPr>
      </w:pPr>
    </w:p>
    <w:p w:rsidR="00954D8A" w:rsidRDefault="00954D8A" w:rsidP="00954D8A">
      <w:pPr>
        <w:ind w:firstLine="851"/>
        <w:jc w:val="both"/>
        <w:rPr>
          <w:color w:val="000000"/>
          <w:sz w:val="28"/>
          <w:szCs w:val="28"/>
        </w:rPr>
      </w:pPr>
      <w:r>
        <w:rPr>
          <w:color w:val="000000"/>
          <w:sz w:val="28"/>
          <w:szCs w:val="28"/>
        </w:rPr>
        <w:t>По Концессионному соглашению в отношении объектов теплоснабжения, холодного водоснабжения на территории поселка Дебин в качестве критериев конкурса устанавливаются:</w:t>
      </w:r>
    </w:p>
    <w:p w:rsidR="00954D8A" w:rsidRDefault="00954D8A" w:rsidP="00954D8A">
      <w:pPr>
        <w:ind w:firstLine="851"/>
        <w:jc w:val="both"/>
        <w:rPr>
          <w:color w:val="000000"/>
          <w:sz w:val="28"/>
          <w:szCs w:val="28"/>
        </w:rPr>
      </w:pPr>
      <w:r>
        <w:rPr>
          <w:color w:val="000000"/>
          <w:sz w:val="28"/>
          <w:szCs w:val="28"/>
        </w:rPr>
        <w:t>1) предельный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w:t>
      </w:r>
    </w:p>
    <w:p w:rsidR="00954D8A" w:rsidRDefault="00954D8A" w:rsidP="00954D8A">
      <w:pPr>
        <w:ind w:firstLine="851"/>
        <w:jc w:val="both"/>
        <w:rPr>
          <w:color w:val="000000"/>
          <w:sz w:val="28"/>
          <w:szCs w:val="28"/>
        </w:rPr>
      </w:pPr>
      <w:r>
        <w:rPr>
          <w:color w:val="000000"/>
          <w:sz w:val="28"/>
          <w:szCs w:val="28"/>
        </w:rPr>
        <w:t>2) объем расходов, финансируемых за счет средств Концедента, на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реконструкцию данного объекта;</w:t>
      </w:r>
    </w:p>
    <w:p w:rsidR="00954D8A" w:rsidRDefault="00954D8A" w:rsidP="00954D8A">
      <w:pPr>
        <w:ind w:firstLine="851"/>
        <w:jc w:val="both"/>
        <w:rPr>
          <w:color w:val="000000"/>
          <w:sz w:val="28"/>
          <w:szCs w:val="28"/>
        </w:rPr>
      </w:pPr>
      <w:r w:rsidRPr="003E66C2">
        <w:rPr>
          <w:color w:val="000000"/>
          <w:sz w:val="28"/>
          <w:szCs w:val="28"/>
        </w:rPr>
        <w:t>3)</w:t>
      </w:r>
      <w:bookmarkStart w:id="1" w:name="_GoBack"/>
      <w:bookmarkEnd w:id="1"/>
      <w:r>
        <w:rPr>
          <w:color w:val="000000"/>
          <w:sz w:val="28"/>
          <w:szCs w:val="28"/>
        </w:rPr>
        <w:t xml:space="preserve"> долгосрочные параметры регулирования деятельности Концессионера;</w:t>
      </w:r>
    </w:p>
    <w:p w:rsidR="00954D8A" w:rsidRDefault="00954D8A" w:rsidP="00954D8A">
      <w:pPr>
        <w:ind w:firstLine="851"/>
        <w:jc w:val="both"/>
        <w:rPr>
          <w:color w:val="000000"/>
          <w:sz w:val="28"/>
          <w:szCs w:val="28"/>
        </w:rPr>
      </w:pPr>
      <w:r>
        <w:rPr>
          <w:color w:val="000000"/>
          <w:sz w:val="28"/>
          <w:szCs w:val="28"/>
        </w:rPr>
        <w:t>4) плановые значения показателей деятельности Концессионера.</w:t>
      </w:r>
    </w:p>
    <w:p w:rsidR="00954D8A" w:rsidRDefault="00954D8A" w:rsidP="00954D8A">
      <w:pPr>
        <w:ind w:firstLine="851"/>
        <w:jc w:val="both"/>
        <w:rPr>
          <w:color w:val="000000"/>
          <w:sz w:val="28"/>
          <w:szCs w:val="28"/>
        </w:rPr>
      </w:pPr>
      <w:r>
        <w:rPr>
          <w:color w:val="000000"/>
          <w:sz w:val="28"/>
          <w:szCs w:val="28"/>
        </w:rPr>
        <w:t>К долгосрочным параметрам регулирования деятельности Концессионера относятся:</w:t>
      </w:r>
    </w:p>
    <w:p w:rsidR="00954D8A" w:rsidRDefault="00954D8A" w:rsidP="00954D8A">
      <w:pPr>
        <w:ind w:firstLine="851"/>
        <w:jc w:val="both"/>
        <w:rPr>
          <w:color w:val="000000"/>
          <w:sz w:val="28"/>
          <w:szCs w:val="28"/>
        </w:rPr>
      </w:pPr>
      <w:r>
        <w:rPr>
          <w:color w:val="000000"/>
          <w:sz w:val="28"/>
          <w:szCs w:val="28"/>
        </w:rPr>
        <w:t>1) базовый уровень операционных расходов, который устанавливается на первый год действия Концессионного соглашения (расчет базового уровня операционных расходов в последующие годы действия концессионного соглашения осуществляется в соответствии с законодательством Российской Федерации в сфере государственного регулирования цен (тарифов);</w:t>
      </w:r>
    </w:p>
    <w:p w:rsidR="00954D8A" w:rsidRDefault="00954D8A" w:rsidP="00954D8A">
      <w:pPr>
        <w:ind w:firstLine="851"/>
        <w:jc w:val="both"/>
        <w:rPr>
          <w:color w:val="000000"/>
          <w:sz w:val="28"/>
          <w:szCs w:val="28"/>
        </w:rPr>
      </w:pPr>
      <w:r>
        <w:rPr>
          <w:color w:val="000000"/>
          <w:sz w:val="28"/>
          <w:szCs w:val="28"/>
        </w:rPr>
        <w:t>2) показатели энергосбережения и энергетической эффективности;</w:t>
      </w:r>
    </w:p>
    <w:p w:rsidR="00954D8A" w:rsidRDefault="00954D8A" w:rsidP="00954D8A">
      <w:pPr>
        <w:ind w:firstLine="851"/>
        <w:jc w:val="both"/>
        <w:rPr>
          <w:color w:val="000000"/>
          <w:sz w:val="28"/>
          <w:szCs w:val="28"/>
        </w:rPr>
      </w:pPr>
      <w:r>
        <w:rPr>
          <w:color w:val="000000"/>
          <w:sz w:val="28"/>
          <w:szCs w:val="28"/>
        </w:rPr>
        <w:t>4) нормативный уровень прибыли в случае, если конкурсной документацией предусмотрен метод индексации установленных тарифов или метод индексации.</w:t>
      </w:r>
    </w:p>
    <w:p w:rsidR="00954D8A" w:rsidRDefault="00954D8A" w:rsidP="00954D8A">
      <w:pPr>
        <w:shd w:val="clear" w:color="auto" w:fill="FFFFFF"/>
        <w:rPr>
          <w:color w:val="000000"/>
        </w:rPr>
      </w:pPr>
    </w:p>
    <w:p w:rsidR="00954D8A" w:rsidRPr="007267FF" w:rsidRDefault="00954D8A" w:rsidP="00954D8A">
      <w:pPr>
        <w:jc w:val="center"/>
      </w:pPr>
      <w:r w:rsidRPr="007267FF">
        <w:t>КРИТЕРИИ</w:t>
      </w:r>
    </w:p>
    <w:p w:rsidR="00954D8A" w:rsidRPr="007267FF" w:rsidRDefault="00954D8A" w:rsidP="00954D8A">
      <w:pPr>
        <w:jc w:val="center"/>
      </w:pPr>
      <w:r w:rsidRPr="007267FF">
        <w:t xml:space="preserve">открытого конкурса </w:t>
      </w:r>
    </w:p>
    <w:p w:rsidR="00954D8A" w:rsidRPr="007267FF" w:rsidRDefault="00954D8A" w:rsidP="00954D8A">
      <w:pPr>
        <w:pStyle w:val="a5"/>
        <w:shd w:val="clear" w:color="auto" w:fill="FFFFFF"/>
        <w:spacing w:after="120"/>
      </w:pPr>
    </w:p>
    <w:p w:rsidR="00954D8A" w:rsidRDefault="00954D8A" w:rsidP="00954D8A">
      <w:pPr>
        <w:jc w:val="center"/>
        <w:rPr>
          <w:b/>
          <w:sz w:val="28"/>
          <w:szCs w:val="28"/>
        </w:rPr>
      </w:pPr>
      <w:r w:rsidRPr="00393231">
        <w:rPr>
          <w:b/>
          <w:sz w:val="28"/>
          <w:szCs w:val="28"/>
        </w:rPr>
        <w:t>Предельные (минимальные и (или) максимальные) значения критериев конкурса</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245"/>
        <w:gridCol w:w="1559"/>
        <w:gridCol w:w="1560"/>
        <w:gridCol w:w="1417"/>
      </w:tblGrid>
      <w:tr w:rsidR="00954D8A" w:rsidRPr="00C21F91" w:rsidTr="00FB36E9">
        <w:trPr>
          <w:trHeight w:val="157"/>
        </w:trPr>
        <w:tc>
          <w:tcPr>
            <w:tcW w:w="567" w:type="dxa"/>
            <w:vAlign w:val="center"/>
          </w:tcPr>
          <w:p w:rsidR="00954D8A" w:rsidRPr="00C21F91" w:rsidRDefault="00954D8A" w:rsidP="00954D8A">
            <w:pPr>
              <w:spacing w:after="160" w:line="240" w:lineRule="exact"/>
              <w:jc w:val="center"/>
              <w:rPr>
                <w:rFonts w:eastAsia="Calibri"/>
                <w:sz w:val="16"/>
                <w:szCs w:val="16"/>
              </w:rPr>
            </w:pPr>
            <w:r w:rsidRPr="00C21F91">
              <w:rPr>
                <w:rFonts w:eastAsia="Calibri"/>
                <w:sz w:val="16"/>
                <w:szCs w:val="16"/>
              </w:rPr>
              <w:t>№</w:t>
            </w:r>
          </w:p>
          <w:p w:rsidR="00954D8A" w:rsidRPr="00C21F91" w:rsidRDefault="00954D8A" w:rsidP="00954D8A">
            <w:pPr>
              <w:spacing w:after="160" w:line="240" w:lineRule="exact"/>
              <w:jc w:val="center"/>
              <w:rPr>
                <w:rFonts w:eastAsia="Calibri"/>
                <w:sz w:val="16"/>
                <w:szCs w:val="16"/>
              </w:rPr>
            </w:pPr>
            <w:r w:rsidRPr="00C21F91">
              <w:rPr>
                <w:rFonts w:eastAsia="Calibri"/>
                <w:sz w:val="16"/>
                <w:szCs w:val="16"/>
              </w:rPr>
              <w:t>п/п</w:t>
            </w:r>
          </w:p>
        </w:tc>
        <w:tc>
          <w:tcPr>
            <w:tcW w:w="5245" w:type="dxa"/>
            <w:vAlign w:val="center"/>
          </w:tcPr>
          <w:p w:rsidR="00954D8A" w:rsidRPr="00C21F91" w:rsidRDefault="00954D8A" w:rsidP="00954D8A">
            <w:pPr>
              <w:spacing w:after="160" w:line="240" w:lineRule="exact"/>
              <w:jc w:val="center"/>
              <w:rPr>
                <w:rFonts w:eastAsia="Calibri"/>
                <w:sz w:val="16"/>
                <w:szCs w:val="16"/>
              </w:rPr>
            </w:pPr>
            <w:r w:rsidRPr="00C21F91">
              <w:rPr>
                <w:rFonts w:eastAsia="Calibri"/>
                <w:sz w:val="16"/>
                <w:szCs w:val="16"/>
              </w:rPr>
              <w:t>Показатели</w:t>
            </w:r>
          </w:p>
        </w:tc>
        <w:tc>
          <w:tcPr>
            <w:tcW w:w="1559" w:type="dxa"/>
            <w:vAlign w:val="center"/>
          </w:tcPr>
          <w:p w:rsidR="00954D8A" w:rsidRPr="00C21F91" w:rsidRDefault="00954D8A" w:rsidP="00954D8A">
            <w:pPr>
              <w:spacing w:after="160" w:line="240" w:lineRule="exact"/>
              <w:jc w:val="center"/>
              <w:rPr>
                <w:rFonts w:eastAsia="Calibri"/>
                <w:sz w:val="16"/>
                <w:szCs w:val="16"/>
              </w:rPr>
            </w:pPr>
            <w:r w:rsidRPr="00C21F91">
              <w:rPr>
                <w:rFonts w:eastAsia="Calibri"/>
                <w:sz w:val="16"/>
                <w:szCs w:val="16"/>
              </w:rPr>
              <w:t>Ед. изм.</w:t>
            </w:r>
          </w:p>
        </w:tc>
        <w:tc>
          <w:tcPr>
            <w:tcW w:w="1560" w:type="dxa"/>
            <w:vAlign w:val="center"/>
          </w:tcPr>
          <w:p w:rsidR="00954D8A" w:rsidRPr="00C21F91" w:rsidRDefault="00954D8A" w:rsidP="00954D8A">
            <w:pPr>
              <w:spacing w:after="160" w:line="240" w:lineRule="exact"/>
              <w:jc w:val="center"/>
              <w:rPr>
                <w:rFonts w:eastAsia="Calibri"/>
                <w:sz w:val="16"/>
                <w:szCs w:val="16"/>
              </w:rPr>
            </w:pPr>
            <w:r w:rsidRPr="00C21F91">
              <w:rPr>
                <w:rFonts w:eastAsia="Calibri"/>
                <w:sz w:val="16"/>
                <w:szCs w:val="16"/>
              </w:rPr>
              <w:t>Минимальные значения</w:t>
            </w:r>
          </w:p>
        </w:tc>
        <w:tc>
          <w:tcPr>
            <w:tcW w:w="1417" w:type="dxa"/>
            <w:vAlign w:val="center"/>
          </w:tcPr>
          <w:p w:rsidR="00954D8A" w:rsidRPr="00C21F91" w:rsidRDefault="00954D8A" w:rsidP="00954D8A">
            <w:pPr>
              <w:spacing w:after="160" w:line="240" w:lineRule="exact"/>
              <w:jc w:val="center"/>
              <w:rPr>
                <w:rFonts w:eastAsia="Calibri"/>
                <w:sz w:val="16"/>
                <w:szCs w:val="16"/>
              </w:rPr>
            </w:pPr>
            <w:r w:rsidRPr="00C21F91">
              <w:rPr>
                <w:rFonts w:eastAsia="Calibri"/>
                <w:sz w:val="16"/>
                <w:szCs w:val="16"/>
              </w:rPr>
              <w:t>Максимальные значения</w:t>
            </w:r>
          </w:p>
        </w:tc>
      </w:tr>
      <w:tr w:rsidR="00954D8A" w:rsidRPr="00C21F91" w:rsidTr="00FB36E9">
        <w:trPr>
          <w:trHeight w:val="157"/>
        </w:trPr>
        <w:tc>
          <w:tcPr>
            <w:tcW w:w="10348" w:type="dxa"/>
            <w:gridSpan w:val="5"/>
            <w:vAlign w:val="center"/>
          </w:tcPr>
          <w:p w:rsidR="00954D8A" w:rsidRPr="00670D92" w:rsidRDefault="00954D8A" w:rsidP="00954D8A">
            <w:pPr>
              <w:spacing w:after="160" w:line="240" w:lineRule="exact"/>
              <w:jc w:val="center"/>
              <w:rPr>
                <w:rFonts w:eastAsia="Calibri"/>
                <w:b/>
                <w:sz w:val="16"/>
                <w:szCs w:val="16"/>
                <w:u w:val="single"/>
              </w:rPr>
            </w:pPr>
            <w:r w:rsidRPr="00670D92">
              <w:rPr>
                <w:rFonts w:eastAsia="Calibri"/>
                <w:b/>
                <w:sz w:val="16"/>
                <w:szCs w:val="16"/>
                <w:u w:val="single"/>
              </w:rPr>
              <w:t>ТЕПЛОСНАБЖЕНИЕ</w:t>
            </w:r>
          </w:p>
        </w:tc>
      </w:tr>
      <w:tr w:rsidR="00954D8A" w:rsidRPr="00C21F91" w:rsidTr="00FB36E9">
        <w:trPr>
          <w:trHeight w:val="37"/>
        </w:trPr>
        <w:tc>
          <w:tcPr>
            <w:tcW w:w="567" w:type="dxa"/>
          </w:tcPr>
          <w:p w:rsidR="00954D8A" w:rsidRPr="00C21F91" w:rsidRDefault="00954D8A" w:rsidP="00954D8A">
            <w:pPr>
              <w:spacing w:after="160" w:line="240" w:lineRule="exact"/>
              <w:jc w:val="center"/>
              <w:rPr>
                <w:rFonts w:eastAsia="Calibri"/>
                <w:sz w:val="16"/>
                <w:szCs w:val="16"/>
              </w:rPr>
            </w:pPr>
            <w:r>
              <w:rPr>
                <w:rFonts w:eastAsia="Calibri"/>
                <w:sz w:val="16"/>
                <w:szCs w:val="16"/>
              </w:rPr>
              <w:t>1.</w:t>
            </w:r>
          </w:p>
        </w:tc>
        <w:tc>
          <w:tcPr>
            <w:tcW w:w="5245" w:type="dxa"/>
          </w:tcPr>
          <w:p w:rsidR="00954D8A" w:rsidRPr="0016134C" w:rsidRDefault="00954D8A" w:rsidP="00954D8A">
            <w:pPr>
              <w:spacing w:after="160" w:line="240" w:lineRule="exact"/>
              <w:rPr>
                <w:rFonts w:eastAsia="Calibri"/>
                <w:sz w:val="16"/>
                <w:szCs w:val="16"/>
                <w:highlight w:val="green"/>
              </w:rPr>
            </w:pPr>
            <w:r>
              <w:rPr>
                <w:color w:val="000000"/>
                <w:sz w:val="18"/>
                <w:szCs w:val="18"/>
              </w:rPr>
              <w:t>П</w:t>
            </w:r>
            <w:r w:rsidRPr="00A135A7">
              <w:rPr>
                <w:color w:val="000000"/>
                <w:sz w:val="18"/>
                <w:szCs w:val="18"/>
              </w:rPr>
              <w:t>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w:t>
            </w:r>
          </w:p>
        </w:tc>
        <w:tc>
          <w:tcPr>
            <w:tcW w:w="1559" w:type="dxa"/>
          </w:tcPr>
          <w:p w:rsidR="00954D8A" w:rsidRPr="00C21F91" w:rsidRDefault="00954D8A" w:rsidP="00954D8A">
            <w:pPr>
              <w:spacing w:after="160" w:line="240" w:lineRule="exact"/>
              <w:jc w:val="center"/>
              <w:rPr>
                <w:rFonts w:eastAsia="Calibri"/>
                <w:sz w:val="16"/>
                <w:szCs w:val="16"/>
              </w:rPr>
            </w:pPr>
            <w:r>
              <w:rPr>
                <w:rFonts w:eastAsia="Calibri"/>
                <w:sz w:val="16"/>
                <w:szCs w:val="16"/>
              </w:rPr>
              <w:t>тыс. руб.</w:t>
            </w:r>
          </w:p>
        </w:tc>
        <w:tc>
          <w:tcPr>
            <w:tcW w:w="1560" w:type="dxa"/>
            <w:shd w:val="clear" w:color="auto" w:fill="auto"/>
          </w:tcPr>
          <w:p w:rsidR="00954D8A" w:rsidRPr="00A135A7" w:rsidRDefault="00954D8A" w:rsidP="00954D8A">
            <w:pPr>
              <w:spacing w:after="160" w:line="240" w:lineRule="exact"/>
              <w:jc w:val="center"/>
              <w:rPr>
                <w:rFonts w:eastAsia="Calibri"/>
                <w:sz w:val="18"/>
                <w:szCs w:val="18"/>
              </w:rPr>
            </w:pPr>
            <w:r w:rsidRPr="00A135A7">
              <w:rPr>
                <w:color w:val="000000"/>
                <w:sz w:val="18"/>
                <w:szCs w:val="18"/>
              </w:rPr>
              <w:t xml:space="preserve">814,0 </w:t>
            </w:r>
          </w:p>
        </w:tc>
        <w:tc>
          <w:tcPr>
            <w:tcW w:w="1417" w:type="dxa"/>
            <w:shd w:val="clear" w:color="auto" w:fill="auto"/>
          </w:tcPr>
          <w:p w:rsidR="00954D8A" w:rsidRPr="00C21F91" w:rsidRDefault="00954D8A" w:rsidP="00954D8A">
            <w:pPr>
              <w:spacing w:after="160" w:line="240" w:lineRule="exact"/>
              <w:jc w:val="center"/>
              <w:rPr>
                <w:rFonts w:eastAsia="Calibri"/>
                <w:sz w:val="16"/>
                <w:szCs w:val="16"/>
              </w:rPr>
            </w:pPr>
          </w:p>
        </w:tc>
      </w:tr>
      <w:tr w:rsidR="00954D8A" w:rsidRPr="00C21F91" w:rsidTr="00FB36E9">
        <w:trPr>
          <w:trHeight w:val="37"/>
        </w:trPr>
        <w:tc>
          <w:tcPr>
            <w:tcW w:w="567" w:type="dxa"/>
          </w:tcPr>
          <w:p w:rsidR="00954D8A" w:rsidRDefault="00954D8A" w:rsidP="00954D8A">
            <w:pPr>
              <w:spacing w:after="160" w:line="240" w:lineRule="exact"/>
              <w:jc w:val="center"/>
              <w:rPr>
                <w:rFonts w:eastAsia="Calibri"/>
                <w:sz w:val="16"/>
                <w:szCs w:val="16"/>
              </w:rPr>
            </w:pPr>
            <w:r>
              <w:rPr>
                <w:rFonts w:eastAsia="Calibri"/>
                <w:sz w:val="16"/>
                <w:szCs w:val="16"/>
              </w:rPr>
              <w:t>2.</w:t>
            </w:r>
          </w:p>
        </w:tc>
        <w:tc>
          <w:tcPr>
            <w:tcW w:w="5245" w:type="dxa"/>
          </w:tcPr>
          <w:p w:rsidR="00954D8A" w:rsidRPr="00670D92" w:rsidRDefault="00954D8A" w:rsidP="00954D8A">
            <w:pPr>
              <w:spacing w:after="160" w:line="240" w:lineRule="exact"/>
              <w:rPr>
                <w:color w:val="000000"/>
                <w:sz w:val="16"/>
                <w:szCs w:val="16"/>
              </w:rPr>
            </w:pPr>
            <w:r>
              <w:rPr>
                <w:color w:val="000000"/>
                <w:sz w:val="16"/>
                <w:szCs w:val="16"/>
              </w:rPr>
              <w:t>О</w:t>
            </w:r>
            <w:r w:rsidRPr="00670D92">
              <w:rPr>
                <w:color w:val="000000"/>
                <w:sz w:val="16"/>
                <w:szCs w:val="16"/>
              </w:rPr>
              <w:t xml:space="preserve">бъем расходов, финансируемых за счет средств Концедента, на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w:t>
            </w:r>
            <w:r w:rsidRPr="00670D92">
              <w:rPr>
                <w:color w:val="000000"/>
                <w:sz w:val="16"/>
                <w:szCs w:val="16"/>
              </w:rPr>
              <w:lastRenderedPageBreak/>
              <w:t>реконструкцию данного объекта</w:t>
            </w:r>
          </w:p>
        </w:tc>
        <w:tc>
          <w:tcPr>
            <w:tcW w:w="1559" w:type="dxa"/>
          </w:tcPr>
          <w:p w:rsidR="00954D8A" w:rsidRDefault="00954D8A" w:rsidP="00954D8A">
            <w:pPr>
              <w:spacing w:after="160" w:line="240" w:lineRule="exact"/>
              <w:jc w:val="center"/>
              <w:rPr>
                <w:rFonts w:eastAsia="Calibri"/>
                <w:sz w:val="16"/>
                <w:szCs w:val="16"/>
              </w:rPr>
            </w:pPr>
            <w:r>
              <w:rPr>
                <w:rFonts w:eastAsia="Calibri"/>
                <w:sz w:val="16"/>
                <w:szCs w:val="16"/>
              </w:rPr>
              <w:lastRenderedPageBreak/>
              <w:t>тыс. руб.</w:t>
            </w:r>
          </w:p>
        </w:tc>
        <w:tc>
          <w:tcPr>
            <w:tcW w:w="1560" w:type="dxa"/>
            <w:shd w:val="clear" w:color="auto" w:fill="auto"/>
          </w:tcPr>
          <w:p w:rsidR="00954D8A" w:rsidRPr="00A135A7" w:rsidRDefault="00954D8A" w:rsidP="00954D8A">
            <w:pPr>
              <w:spacing w:after="160" w:line="240" w:lineRule="exact"/>
              <w:jc w:val="center"/>
              <w:rPr>
                <w:color w:val="000000"/>
                <w:sz w:val="18"/>
                <w:szCs w:val="18"/>
              </w:rPr>
            </w:pPr>
          </w:p>
        </w:tc>
        <w:tc>
          <w:tcPr>
            <w:tcW w:w="1417" w:type="dxa"/>
            <w:shd w:val="clear" w:color="auto" w:fill="auto"/>
          </w:tcPr>
          <w:p w:rsidR="00954D8A" w:rsidRPr="00C21F91" w:rsidRDefault="00954D8A" w:rsidP="00954D8A">
            <w:pPr>
              <w:spacing w:after="160" w:line="240" w:lineRule="exact"/>
              <w:jc w:val="center"/>
              <w:rPr>
                <w:rFonts w:eastAsia="Calibri"/>
                <w:sz w:val="16"/>
                <w:szCs w:val="16"/>
              </w:rPr>
            </w:pPr>
            <w:r>
              <w:rPr>
                <w:color w:val="000000"/>
                <w:sz w:val="18"/>
                <w:szCs w:val="18"/>
              </w:rPr>
              <w:t>700,00</w:t>
            </w:r>
          </w:p>
        </w:tc>
      </w:tr>
      <w:tr w:rsidR="00954D8A" w:rsidRPr="00C21F91" w:rsidTr="00FB36E9">
        <w:trPr>
          <w:trHeight w:val="37"/>
        </w:trPr>
        <w:tc>
          <w:tcPr>
            <w:tcW w:w="567" w:type="dxa"/>
          </w:tcPr>
          <w:p w:rsidR="00954D8A" w:rsidRPr="00C21F91" w:rsidRDefault="00954D8A" w:rsidP="00954D8A">
            <w:pPr>
              <w:spacing w:after="160" w:line="240" w:lineRule="exact"/>
              <w:jc w:val="center"/>
              <w:rPr>
                <w:rFonts w:eastAsia="Calibri"/>
                <w:sz w:val="16"/>
                <w:szCs w:val="16"/>
              </w:rPr>
            </w:pPr>
            <w:r>
              <w:rPr>
                <w:rFonts w:eastAsia="Calibri"/>
                <w:sz w:val="16"/>
                <w:szCs w:val="16"/>
              </w:rPr>
              <w:lastRenderedPageBreak/>
              <w:t>3</w:t>
            </w:r>
          </w:p>
        </w:tc>
        <w:tc>
          <w:tcPr>
            <w:tcW w:w="5245" w:type="dxa"/>
          </w:tcPr>
          <w:p w:rsidR="00954D8A" w:rsidRPr="00C21F91" w:rsidRDefault="00954D8A" w:rsidP="00954D8A">
            <w:pPr>
              <w:spacing w:after="160" w:line="240" w:lineRule="exact"/>
              <w:rPr>
                <w:rFonts w:eastAsia="Calibri"/>
                <w:sz w:val="16"/>
                <w:szCs w:val="16"/>
              </w:rPr>
            </w:pPr>
            <w:r w:rsidRPr="00C21F91">
              <w:rPr>
                <w:rFonts w:eastAsia="Calibri"/>
                <w:sz w:val="16"/>
                <w:szCs w:val="16"/>
              </w:rPr>
              <w:t xml:space="preserve">Долгосрочные параметры регулирования </w:t>
            </w:r>
          </w:p>
        </w:tc>
        <w:tc>
          <w:tcPr>
            <w:tcW w:w="1559" w:type="dxa"/>
          </w:tcPr>
          <w:p w:rsidR="00954D8A" w:rsidRPr="00C21F91" w:rsidRDefault="00954D8A" w:rsidP="00954D8A">
            <w:pPr>
              <w:spacing w:after="160" w:line="240" w:lineRule="exact"/>
              <w:jc w:val="center"/>
              <w:rPr>
                <w:rFonts w:eastAsia="Calibri"/>
                <w:sz w:val="16"/>
                <w:szCs w:val="16"/>
              </w:rPr>
            </w:pPr>
          </w:p>
        </w:tc>
        <w:tc>
          <w:tcPr>
            <w:tcW w:w="1560" w:type="dxa"/>
            <w:shd w:val="clear" w:color="auto" w:fill="auto"/>
          </w:tcPr>
          <w:p w:rsidR="00954D8A" w:rsidRPr="00C21F91" w:rsidRDefault="00954D8A" w:rsidP="00954D8A">
            <w:pPr>
              <w:spacing w:after="160" w:line="240" w:lineRule="exact"/>
              <w:jc w:val="center"/>
              <w:rPr>
                <w:rFonts w:eastAsia="Calibri"/>
                <w:sz w:val="16"/>
                <w:szCs w:val="16"/>
              </w:rPr>
            </w:pPr>
          </w:p>
        </w:tc>
        <w:tc>
          <w:tcPr>
            <w:tcW w:w="1417" w:type="dxa"/>
            <w:shd w:val="clear" w:color="auto" w:fill="auto"/>
          </w:tcPr>
          <w:p w:rsidR="00954D8A" w:rsidRPr="00C21F91" w:rsidRDefault="00954D8A" w:rsidP="00954D8A">
            <w:pPr>
              <w:spacing w:after="160" w:line="240" w:lineRule="exact"/>
              <w:jc w:val="center"/>
              <w:rPr>
                <w:rFonts w:eastAsia="Calibri"/>
                <w:sz w:val="16"/>
                <w:szCs w:val="16"/>
              </w:rPr>
            </w:pPr>
          </w:p>
        </w:tc>
      </w:tr>
      <w:tr w:rsidR="00954D8A" w:rsidRPr="00C21F91" w:rsidTr="00FB36E9">
        <w:trPr>
          <w:trHeight w:val="37"/>
        </w:trPr>
        <w:tc>
          <w:tcPr>
            <w:tcW w:w="567" w:type="dxa"/>
          </w:tcPr>
          <w:p w:rsidR="00954D8A" w:rsidRPr="00C21F91" w:rsidRDefault="00954D8A" w:rsidP="00954D8A">
            <w:pPr>
              <w:spacing w:after="160" w:line="240" w:lineRule="exact"/>
              <w:jc w:val="center"/>
              <w:rPr>
                <w:rFonts w:eastAsia="Calibri"/>
                <w:sz w:val="16"/>
                <w:szCs w:val="16"/>
              </w:rPr>
            </w:pPr>
            <w:r>
              <w:rPr>
                <w:rFonts w:eastAsia="Calibri"/>
                <w:sz w:val="16"/>
                <w:szCs w:val="16"/>
              </w:rPr>
              <w:t>3</w:t>
            </w:r>
            <w:r w:rsidRPr="00C21F91">
              <w:rPr>
                <w:rFonts w:eastAsia="Calibri"/>
                <w:sz w:val="16"/>
                <w:szCs w:val="16"/>
              </w:rPr>
              <w:t>.1</w:t>
            </w:r>
          </w:p>
        </w:tc>
        <w:tc>
          <w:tcPr>
            <w:tcW w:w="5245" w:type="dxa"/>
          </w:tcPr>
          <w:p w:rsidR="00954D8A" w:rsidRPr="00670D92" w:rsidRDefault="00954D8A" w:rsidP="00954D8A">
            <w:pPr>
              <w:spacing w:after="160" w:line="240" w:lineRule="exact"/>
              <w:rPr>
                <w:rFonts w:eastAsia="Calibri"/>
                <w:sz w:val="16"/>
                <w:szCs w:val="16"/>
              </w:rPr>
            </w:pPr>
            <w:r w:rsidRPr="00670D92">
              <w:rPr>
                <w:rFonts w:eastAsia="Calibri"/>
                <w:sz w:val="16"/>
                <w:szCs w:val="16"/>
              </w:rPr>
              <w:t>Базовый уровень операционных расходов</w:t>
            </w:r>
          </w:p>
        </w:tc>
        <w:tc>
          <w:tcPr>
            <w:tcW w:w="1559" w:type="dxa"/>
          </w:tcPr>
          <w:p w:rsidR="00954D8A" w:rsidRPr="00C21F91" w:rsidRDefault="00954D8A" w:rsidP="00954D8A">
            <w:pPr>
              <w:spacing w:after="160" w:line="240" w:lineRule="exact"/>
              <w:jc w:val="center"/>
              <w:rPr>
                <w:rFonts w:eastAsia="Calibri"/>
                <w:sz w:val="16"/>
                <w:szCs w:val="16"/>
              </w:rPr>
            </w:pPr>
            <w:r w:rsidRPr="00C21F91">
              <w:rPr>
                <w:rFonts w:eastAsia="Calibri"/>
                <w:sz w:val="16"/>
                <w:szCs w:val="16"/>
              </w:rPr>
              <w:t>тыс. руб.</w:t>
            </w:r>
          </w:p>
        </w:tc>
        <w:tc>
          <w:tcPr>
            <w:tcW w:w="1560" w:type="dxa"/>
            <w:shd w:val="clear" w:color="auto" w:fill="auto"/>
          </w:tcPr>
          <w:p w:rsidR="00954D8A" w:rsidRPr="00C21F91" w:rsidRDefault="00954D8A" w:rsidP="00954D8A">
            <w:pPr>
              <w:spacing w:after="160" w:line="240" w:lineRule="exact"/>
              <w:jc w:val="center"/>
              <w:rPr>
                <w:rFonts w:eastAsia="Calibri"/>
                <w:sz w:val="16"/>
                <w:szCs w:val="16"/>
              </w:rPr>
            </w:pPr>
            <w:r>
              <w:rPr>
                <w:rFonts w:eastAsia="Calibri"/>
                <w:sz w:val="16"/>
                <w:szCs w:val="16"/>
              </w:rPr>
              <w:t>23490,19</w:t>
            </w:r>
          </w:p>
        </w:tc>
        <w:tc>
          <w:tcPr>
            <w:tcW w:w="1417" w:type="dxa"/>
            <w:shd w:val="clear" w:color="auto" w:fill="auto"/>
          </w:tcPr>
          <w:p w:rsidR="00954D8A" w:rsidRPr="00C21F91" w:rsidRDefault="00954D8A" w:rsidP="00954D8A">
            <w:pPr>
              <w:spacing w:after="160" w:line="240" w:lineRule="exact"/>
              <w:jc w:val="center"/>
              <w:rPr>
                <w:rFonts w:eastAsia="Calibri"/>
                <w:sz w:val="16"/>
                <w:szCs w:val="16"/>
              </w:rPr>
            </w:pPr>
          </w:p>
        </w:tc>
      </w:tr>
      <w:tr w:rsidR="00954D8A" w:rsidRPr="00C21F91" w:rsidTr="00FB36E9">
        <w:trPr>
          <w:trHeight w:val="167"/>
        </w:trPr>
        <w:tc>
          <w:tcPr>
            <w:tcW w:w="567" w:type="dxa"/>
          </w:tcPr>
          <w:p w:rsidR="00954D8A" w:rsidRPr="00C21F91" w:rsidRDefault="00954D8A" w:rsidP="00954D8A">
            <w:pPr>
              <w:spacing w:after="160" w:line="240" w:lineRule="exact"/>
              <w:jc w:val="center"/>
              <w:rPr>
                <w:rFonts w:eastAsia="Calibri"/>
                <w:sz w:val="16"/>
                <w:szCs w:val="16"/>
              </w:rPr>
            </w:pPr>
            <w:r>
              <w:rPr>
                <w:rFonts w:eastAsia="Calibri"/>
                <w:sz w:val="16"/>
                <w:szCs w:val="16"/>
              </w:rPr>
              <w:t>3</w:t>
            </w:r>
            <w:r w:rsidRPr="00C21F91">
              <w:rPr>
                <w:rFonts w:eastAsia="Calibri"/>
                <w:sz w:val="16"/>
                <w:szCs w:val="16"/>
              </w:rPr>
              <w:t>.2</w:t>
            </w:r>
          </w:p>
        </w:tc>
        <w:tc>
          <w:tcPr>
            <w:tcW w:w="5245" w:type="dxa"/>
          </w:tcPr>
          <w:p w:rsidR="00954D8A" w:rsidRPr="00670D92" w:rsidRDefault="00954D8A" w:rsidP="00954D8A">
            <w:pPr>
              <w:spacing w:after="160" w:line="240" w:lineRule="exact"/>
              <w:rPr>
                <w:rFonts w:eastAsia="Calibri"/>
                <w:sz w:val="16"/>
                <w:szCs w:val="16"/>
              </w:rPr>
            </w:pPr>
            <w:r w:rsidRPr="00670D92">
              <w:rPr>
                <w:rFonts w:eastAsia="Calibri"/>
                <w:sz w:val="16"/>
                <w:szCs w:val="16"/>
              </w:rPr>
              <w:t>Показатели и энергетической эффективности объектов теплоснабжения</w:t>
            </w:r>
          </w:p>
        </w:tc>
        <w:tc>
          <w:tcPr>
            <w:tcW w:w="1559" w:type="dxa"/>
            <w:vAlign w:val="center"/>
          </w:tcPr>
          <w:p w:rsidR="00954D8A" w:rsidRPr="00C21F91" w:rsidRDefault="00954D8A" w:rsidP="00954D8A">
            <w:pPr>
              <w:spacing w:after="160" w:line="240" w:lineRule="exact"/>
              <w:jc w:val="center"/>
              <w:rPr>
                <w:rFonts w:eastAsia="Calibri"/>
                <w:sz w:val="16"/>
                <w:szCs w:val="16"/>
              </w:rPr>
            </w:pPr>
          </w:p>
        </w:tc>
        <w:tc>
          <w:tcPr>
            <w:tcW w:w="1560" w:type="dxa"/>
            <w:vAlign w:val="center"/>
          </w:tcPr>
          <w:p w:rsidR="00954D8A" w:rsidRPr="00C21F91" w:rsidRDefault="00954D8A" w:rsidP="00954D8A">
            <w:pPr>
              <w:spacing w:after="160" w:line="240" w:lineRule="exact"/>
              <w:jc w:val="center"/>
              <w:rPr>
                <w:rFonts w:eastAsia="Calibri"/>
                <w:sz w:val="16"/>
                <w:szCs w:val="16"/>
              </w:rPr>
            </w:pPr>
          </w:p>
        </w:tc>
        <w:tc>
          <w:tcPr>
            <w:tcW w:w="1417" w:type="dxa"/>
            <w:vAlign w:val="center"/>
          </w:tcPr>
          <w:p w:rsidR="00954D8A" w:rsidRPr="00C21F91" w:rsidRDefault="00954D8A" w:rsidP="00954D8A">
            <w:pPr>
              <w:spacing w:after="160" w:line="240" w:lineRule="exact"/>
              <w:jc w:val="center"/>
              <w:rPr>
                <w:rFonts w:eastAsia="Calibri"/>
                <w:sz w:val="16"/>
                <w:szCs w:val="16"/>
              </w:rPr>
            </w:pPr>
          </w:p>
        </w:tc>
      </w:tr>
      <w:tr w:rsidR="00954D8A" w:rsidRPr="00C21F91" w:rsidTr="00FB36E9">
        <w:trPr>
          <w:trHeight w:val="309"/>
        </w:trPr>
        <w:tc>
          <w:tcPr>
            <w:tcW w:w="567" w:type="dxa"/>
          </w:tcPr>
          <w:p w:rsidR="00954D8A" w:rsidRPr="00C21F91" w:rsidRDefault="00954D8A" w:rsidP="00954D8A">
            <w:pPr>
              <w:spacing w:after="160" w:line="240" w:lineRule="exact"/>
              <w:jc w:val="center"/>
              <w:rPr>
                <w:rFonts w:eastAsia="Calibri"/>
                <w:sz w:val="16"/>
                <w:szCs w:val="16"/>
              </w:rPr>
            </w:pPr>
            <w:r>
              <w:rPr>
                <w:rFonts w:eastAsia="Calibri"/>
                <w:sz w:val="16"/>
                <w:szCs w:val="16"/>
              </w:rPr>
              <w:t>3</w:t>
            </w:r>
            <w:r w:rsidRPr="00C21F91">
              <w:rPr>
                <w:rFonts w:eastAsia="Calibri"/>
                <w:sz w:val="16"/>
                <w:szCs w:val="16"/>
              </w:rPr>
              <w:t>.2.1</w:t>
            </w:r>
          </w:p>
        </w:tc>
        <w:tc>
          <w:tcPr>
            <w:tcW w:w="5245" w:type="dxa"/>
          </w:tcPr>
          <w:p w:rsidR="00954D8A" w:rsidRPr="00670D92" w:rsidRDefault="00954D8A" w:rsidP="00954D8A">
            <w:pPr>
              <w:spacing w:after="160" w:line="240" w:lineRule="exact"/>
              <w:rPr>
                <w:rFonts w:eastAsia="Calibri"/>
                <w:sz w:val="16"/>
                <w:szCs w:val="16"/>
              </w:rPr>
            </w:pPr>
            <w:r w:rsidRPr="00670D92">
              <w:rPr>
                <w:rFonts w:eastAsia="Calibri"/>
                <w:sz w:val="16"/>
                <w:szCs w:val="16"/>
              </w:rPr>
              <w:t>Удельный расход топлива на производство единицы тепловой энергии, отпускаемой с коллекторов источников тепловой энергии</w:t>
            </w:r>
          </w:p>
        </w:tc>
        <w:tc>
          <w:tcPr>
            <w:tcW w:w="1559" w:type="dxa"/>
            <w:vAlign w:val="center"/>
          </w:tcPr>
          <w:p w:rsidR="00954D8A" w:rsidRPr="00C21F91" w:rsidRDefault="00954D8A" w:rsidP="00954D8A">
            <w:pPr>
              <w:spacing w:after="160" w:line="240" w:lineRule="exact"/>
              <w:jc w:val="center"/>
              <w:rPr>
                <w:rFonts w:eastAsia="Calibri"/>
                <w:sz w:val="16"/>
                <w:szCs w:val="16"/>
              </w:rPr>
            </w:pPr>
            <w:r w:rsidRPr="00C21F91">
              <w:rPr>
                <w:rFonts w:eastAsia="Calibri"/>
                <w:sz w:val="16"/>
                <w:szCs w:val="16"/>
              </w:rPr>
              <w:t>кг.у.т/Гкал</w:t>
            </w:r>
          </w:p>
        </w:tc>
        <w:tc>
          <w:tcPr>
            <w:tcW w:w="1560" w:type="dxa"/>
            <w:vAlign w:val="center"/>
          </w:tcPr>
          <w:p w:rsidR="00954D8A" w:rsidRPr="00C21F91" w:rsidRDefault="00954D8A" w:rsidP="00954D8A">
            <w:pPr>
              <w:spacing w:after="160" w:line="240" w:lineRule="exact"/>
              <w:jc w:val="center"/>
              <w:rPr>
                <w:rFonts w:eastAsia="Calibri"/>
                <w:sz w:val="16"/>
                <w:szCs w:val="16"/>
              </w:rPr>
            </w:pPr>
          </w:p>
        </w:tc>
        <w:tc>
          <w:tcPr>
            <w:tcW w:w="1417" w:type="dxa"/>
          </w:tcPr>
          <w:p w:rsidR="00954D8A" w:rsidRPr="00C21F91" w:rsidRDefault="00954D8A" w:rsidP="00954D8A">
            <w:pPr>
              <w:spacing w:after="160" w:line="240" w:lineRule="exact"/>
              <w:jc w:val="center"/>
              <w:rPr>
                <w:rFonts w:eastAsia="Calibri"/>
                <w:sz w:val="16"/>
                <w:szCs w:val="16"/>
              </w:rPr>
            </w:pPr>
          </w:p>
          <w:p w:rsidR="00954D8A" w:rsidRPr="00C21F91" w:rsidRDefault="00954D8A" w:rsidP="00954D8A">
            <w:pPr>
              <w:spacing w:after="160" w:line="240" w:lineRule="exact"/>
              <w:rPr>
                <w:rFonts w:eastAsia="Calibri"/>
                <w:sz w:val="16"/>
                <w:szCs w:val="16"/>
              </w:rPr>
            </w:pPr>
          </w:p>
          <w:p w:rsidR="00954D8A" w:rsidRPr="00C21F91" w:rsidRDefault="00954D8A" w:rsidP="00954D8A">
            <w:pPr>
              <w:spacing w:after="160" w:line="240" w:lineRule="exact"/>
              <w:rPr>
                <w:rFonts w:eastAsia="Calibri"/>
                <w:sz w:val="16"/>
                <w:szCs w:val="16"/>
              </w:rPr>
            </w:pPr>
            <w:r w:rsidRPr="00C21F91">
              <w:rPr>
                <w:rFonts w:eastAsia="Calibri"/>
                <w:sz w:val="16"/>
                <w:szCs w:val="16"/>
              </w:rPr>
              <w:t xml:space="preserve">           337,11</w:t>
            </w:r>
          </w:p>
        </w:tc>
      </w:tr>
      <w:tr w:rsidR="00954D8A" w:rsidRPr="00C21F91" w:rsidTr="00FB36E9">
        <w:trPr>
          <w:trHeight w:val="226"/>
        </w:trPr>
        <w:tc>
          <w:tcPr>
            <w:tcW w:w="567" w:type="dxa"/>
          </w:tcPr>
          <w:p w:rsidR="00954D8A" w:rsidRPr="00C21F91" w:rsidRDefault="00954D8A" w:rsidP="00954D8A">
            <w:pPr>
              <w:spacing w:after="160" w:line="240" w:lineRule="exact"/>
              <w:jc w:val="center"/>
              <w:rPr>
                <w:rFonts w:eastAsia="Calibri"/>
                <w:sz w:val="16"/>
                <w:szCs w:val="16"/>
              </w:rPr>
            </w:pPr>
            <w:r>
              <w:rPr>
                <w:rFonts w:eastAsia="Calibri"/>
                <w:sz w:val="16"/>
                <w:szCs w:val="16"/>
              </w:rPr>
              <w:t>3</w:t>
            </w:r>
            <w:r w:rsidRPr="00C21F91">
              <w:rPr>
                <w:rFonts w:eastAsia="Calibri"/>
                <w:sz w:val="16"/>
                <w:szCs w:val="16"/>
              </w:rPr>
              <w:t>.2.2</w:t>
            </w:r>
          </w:p>
        </w:tc>
        <w:tc>
          <w:tcPr>
            <w:tcW w:w="5245" w:type="dxa"/>
          </w:tcPr>
          <w:p w:rsidR="00954D8A" w:rsidRPr="00670D92" w:rsidRDefault="00954D8A" w:rsidP="00954D8A">
            <w:pPr>
              <w:spacing w:after="160" w:line="240" w:lineRule="exact"/>
              <w:rPr>
                <w:rFonts w:eastAsia="Calibri"/>
                <w:sz w:val="16"/>
                <w:szCs w:val="16"/>
              </w:rPr>
            </w:pPr>
            <w:r w:rsidRPr="00670D92">
              <w:rPr>
                <w:rFonts w:eastAsia="Calibri"/>
                <w:sz w:val="16"/>
                <w:szCs w:val="16"/>
              </w:rPr>
              <w:t>Величина технологических потерь при передаче тепловой энергии, теплоносителя по тепловым сетям</w:t>
            </w:r>
          </w:p>
        </w:tc>
        <w:tc>
          <w:tcPr>
            <w:tcW w:w="1559" w:type="dxa"/>
            <w:vAlign w:val="center"/>
          </w:tcPr>
          <w:p w:rsidR="00954D8A" w:rsidRPr="00C21F91" w:rsidRDefault="00954D8A" w:rsidP="00954D8A">
            <w:pPr>
              <w:spacing w:after="160" w:line="240" w:lineRule="exact"/>
              <w:jc w:val="center"/>
              <w:rPr>
                <w:rFonts w:eastAsia="Calibri"/>
                <w:sz w:val="16"/>
                <w:szCs w:val="16"/>
              </w:rPr>
            </w:pPr>
            <w:r w:rsidRPr="00C21F91">
              <w:rPr>
                <w:rFonts w:eastAsia="Calibri"/>
                <w:sz w:val="16"/>
                <w:szCs w:val="16"/>
              </w:rPr>
              <w:t>Гкал</w:t>
            </w:r>
          </w:p>
        </w:tc>
        <w:tc>
          <w:tcPr>
            <w:tcW w:w="1560" w:type="dxa"/>
            <w:vAlign w:val="center"/>
          </w:tcPr>
          <w:p w:rsidR="00954D8A" w:rsidRPr="00C21F91" w:rsidRDefault="00954D8A" w:rsidP="00954D8A">
            <w:pPr>
              <w:spacing w:after="160" w:line="240" w:lineRule="exact"/>
              <w:ind w:right="-108"/>
              <w:jc w:val="center"/>
              <w:rPr>
                <w:rFonts w:eastAsia="Calibri"/>
                <w:sz w:val="16"/>
                <w:szCs w:val="16"/>
              </w:rPr>
            </w:pPr>
          </w:p>
        </w:tc>
        <w:tc>
          <w:tcPr>
            <w:tcW w:w="1417" w:type="dxa"/>
            <w:vAlign w:val="center"/>
          </w:tcPr>
          <w:p w:rsidR="00954D8A" w:rsidRPr="00C21F91" w:rsidRDefault="00954D8A" w:rsidP="00954D8A">
            <w:pPr>
              <w:spacing w:after="160" w:line="240" w:lineRule="exact"/>
              <w:jc w:val="center"/>
              <w:rPr>
                <w:rFonts w:eastAsia="Calibri"/>
                <w:sz w:val="16"/>
                <w:szCs w:val="16"/>
              </w:rPr>
            </w:pPr>
            <w:r w:rsidRPr="00C21F91">
              <w:rPr>
                <w:rFonts w:eastAsia="Calibri"/>
                <w:sz w:val="16"/>
                <w:szCs w:val="16"/>
              </w:rPr>
              <w:t>2365,19</w:t>
            </w:r>
          </w:p>
        </w:tc>
      </w:tr>
      <w:tr w:rsidR="00954D8A" w:rsidRPr="00C21F91" w:rsidTr="00FB36E9">
        <w:trPr>
          <w:trHeight w:val="104"/>
        </w:trPr>
        <w:tc>
          <w:tcPr>
            <w:tcW w:w="567" w:type="dxa"/>
          </w:tcPr>
          <w:p w:rsidR="00954D8A" w:rsidRPr="00C21F91" w:rsidRDefault="00954D8A" w:rsidP="00954D8A">
            <w:pPr>
              <w:spacing w:after="160" w:line="240" w:lineRule="exact"/>
              <w:jc w:val="center"/>
              <w:rPr>
                <w:rFonts w:eastAsia="Calibri"/>
                <w:sz w:val="16"/>
                <w:szCs w:val="16"/>
              </w:rPr>
            </w:pPr>
            <w:r>
              <w:rPr>
                <w:rFonts w:eastAsia="Calibri"/>
                <w:sz w:val="16"/>
                <w:szCs w:val="16"/>
              </w:rPr>
              <w:t>3</w:t>
            </w:r>
            <w:r w:rsidRPr="00C21F91">
              <w:rPr>
                <w:rFonts w:eastAsia="Calibri"/>
                <w:sz w:val="16"/>
                <w:szCs w:val="16"/>
              </w:rPr>
              <w:t>.2.3</w:t>
            </w:r>
          </w:p>
        </w:tc>
        <w:tc>
          <w:tcPr>
            <w:tcW w:w="5245" w:type="dxa"/>
          </w:tcPr>
          <w:p w:rsidR="00954D8A" w:rsidRPr="00670D92" w:rsidRDefault="00954D8A" w:rsidP="00954D8A">
            <w:pPr>
              <w:spacing w:after="160" w:line="240" w:lineRule="exact"/>
              <w:rPr>
                <w:rFonts w:eastAsia="Calibri"/>
                <w:sz w:val="16"/>
                <w:szCs w:val="16"/>
              </w:rPr>
            </w:pPr>
            <w:r w:rsidRPr="00670D92">
              <w:rPr>
                <w:rFonts w:eastAsia="Calibri"/>
                <w:sz w:val="16"/>
                <w:szCs w:val="16"/>
              </w:rPr>
              <w:t>Расход электроэнергии на технологию</w:t>
            </w:r>
          </w:p>
        </w:tc>
        <w:tc>
          <w:tcPr>
            <w:tcW w:w="1559" w:type="dxa"/>
            <w:vAlign w:val="center"/>
          </w:tcPr>
          <w:p w:rsidR="00954D8A" w:rsidRPr="00C21F91" w:rsidRDefault="00954D8A" w:rsidP="00954D8A">
            <w:pPr>
              <w:spacing w:after="160" w:line="240" w:lineRule="exact"/>
              <w:jc w:val="center"/>
              <w:rPr>
                <w:rFonts w:eastAsia="Calibri"/>
                <w:sz w:val="16"/>
                <w:szCs w:val="16"/>
              </w:rPr>
            </w:pPr>
            <w:r w:rsidRPr="00C21F91">
              <w:rPr>
                <w:rFonts w:eastAsia="Calibri"/>
                <w:sz w:val="16"/>
                <w:szCs w:val="16"/>
              </w:rPr>
              <w:t>кВтч</w:t>
            </w:r>
          </w:p>
        </w:tc>
        <w:tc>
          <w:tcPr>
            <w:tcW w:w="1560" w:type="dxa"/>
            <w:vAlign w:val="center"/>
          </w:tcPr>
          <w:p w:rsidR="00954D8A" w:rsidRPr="00C21F91" w:rsidRDefault="00954D8A" w:rsidP="00954D8A">
            <w:pPr>
              <w:spacing w:after="160" w:line="240" w:lineRule="exact"/>
              <w:ind w:right="-108"/>
              <w:jc w:val="center"/>
              <w:rPr>
                <w:rFonts w:eastAsia="Calibri"/>
                <w:sz w:val="16"/>
                <w:szCs w:val="16"/>
              </w:rPr>
            </w:pPr>
          </w:p>
        </w:tc>
        <w:tc>
          <w:tcPr>
            <w:tcW w:w="1417" w:type="dxa"/>
            <w:vAlign w:val="center"/>
          </w:tcPr>
          <w:p w:rsidR="00954D8A" w:rsidRPr="00C21F91" w:rsidRDefault="00954D8A" w:rsidP="00954D8A">
            <w:pPr>
              <w:spacing w:after="160" w:line="240" w:lineRule="exact"/>
              <w:jc w:val="center"/>
              <w:rPr>
                <w:rFonts w:eastAsia="Calibri"/>
                <w:sz w:val="16"/>
                <w:szCs w:val="16"/>
              </w:rPr>
            </w:pPr>
            <w:r w:rsidRPr="00C21F91">
              <w:rPr>
                <w:rFonts w:eastAsia="Calibri"/>
                <w:sz w:val="16"/>
                <w:szCs w:val="16"/>
              </w:rPr>
              <w:t>1463,92</w:t>
            </w:r>
          </w:p>
        </w:tc>
      </w:tr>
      <w:tr w:rsidR="00954D8A" w:rsidRPr="00C21F91" w:rsidTr="00FB36E9">
        <w:trPr>
          <w:trHeight w:val="101"/>
        </w:trPr>
        <w:tc>
          <w:tcPr>
            <w:tcW w:w="567" w:type="dxa"/>
          </w:tcPr>
          <w:p w:rsidR="00954D8A" w:rsidRPr="00C21F91" w:rsidRDefault="00954D8A" w:rsidP="00954D8A">
            <w:pPr>
              <w:spacing w:after="160" w:line="240" w:lineRule="exact"/>
              <w:jc w:val="center"/>
              <w:rPr>
                <w:rFonts w:eastAsia="Calibri"/>
                <w:sz w:val="16"/>
                <w:szCs w:val="16"/>
              </w:rPr>
            </w:pPr>
            <w:r>
              <w:rPr>
                <w:rFonts w:eastAsia="Calibri"/>
                <w:sz w:val="16"/>
                <w:szCs w:val="16"/>
              </w:rPr>
              <w:t>4</w:t>
            </w:r>
            <w:r w:rsidRPr="00C21F91">
              <w:rPr>
                <w:rFonts w:eastAsia="Calibri"/>
                <w:sz w:val="16"/>
                <w:szCs w:val="16"/>
              </w:rPr>
              <w:t>.</w:t>
            </w:r>
          </w:p>
        </w:tc>
        <w:tc>
          <w:tcPr>
            <w:tcW w:w="5245" w:type="dxa"/>
          </w:tcPr>
          <w:p w:rsidR="00954D8A" w:rsidRPr="00670D92" w:rsidRDefault="00954D8A" w:rsidP="00954D8A">
            <w:pPr>
              <w:spacing w:after="160" w:line="240" w:lineRule="exact"/>
              <w:rPr>
                <w:rFonts w:eastAsia="Calibri"/>
                <w:sz w:val="16"/>
                <w:szCs w:val="16"/>
              </w:rPr>
            </w:pPr>
            <w:r w:rsidRPr="00670D92">
              <w:rPr>
                <w:rFonts w:eastAsia="Calibri"/>
                <w:sz w:val="16"/>
                <w:szCs w:val="16"/>
              </w:rPr>
              <w:t>Нормативный уровень прибыли</w:t>
            </w:r>
          </w:p>
        </w:tc>
        <w:tc>
          <w:tcPr>
            <w:tcW w:w="1559" w:type="dxa"/>
            <w:vAlign w:val="center"/>
          </w:tcPr>
          <w:p w:rsidR="00954D8A" w:rsidRPr="00C21F91" w:rsidRDefault="00954D8A" w:rsidP="00954D8A">
            <w:pPr>
              <w:spacing w:after="160" w:line="240" w:lineRule="exact"/>
              <w:jc w:val="center"/>
              <w:rPr>
                <w:rFonts w:eastAsia="Calibri"/>
                <w:sz w:val="16"/>
                <w:szCs w:val="16"/>
              </w:rPr>
            </w:pPr>
            <w:r w:rsidRPr="00C21F91">
              <w:rPr>
                <w:rFonts w:eastAsia="Calibri"/>
                <w:sz w:val="16"/>
                <w:szCs w:val="16"/>
                <w:lang w:val="en-US"/>
              </w:rPr>
              <w:t>%</w:t>
            </w:r>
          </w:p>
        </w:tc>
        <w:tc>
          <w:tcPr>
            <w:tcW w:w="1560" w:type="dxa"/>
            <w:vAlign w:val="center"/>
          </w:tcPr>
          <w:p w:rsidR="00954D8A" w:rsidRPr="00C21F91" w:rsidRDefault="00954D8A" w:rsidP="00954D8A">
            <w:pPr>
              <w:spacing w:after="160" w:line="240" w:lineRule="exact"/>
              <w:jc w:val="center"/>
              <w:rPr>
                <w:rFonts w:eastAsia="Calibri"/>
                <w:sz w:val="16"/>
                <w:szCs w:val="16"/>
              </w:rPr>
            </w:pPr>
          </w:p>
        </w:tc>
        <w:tc>
          <w:tcPr>
            <w:tcW w:w="1417" w:type="dxa"/>
            <w:vAlign w:val="center"/>
          </w:tcPr>
          <w:p w:rsidR="00954D8A" w:rsidRPr="00C21F91" w:rsidRDefault="00954D8A" w:rsidP="00954D8A">
            <w:pPr>
              <w:spacing w:after="160" w:line="240" w:lineRule="exact"/>
              <w:jc w:val="center"/>
              <w:rPr>
                <w:rFonts w:eastAsia="Calibri"/>
                <w:sz w:val="16"/>
                <w:szCs w:val="16"/>
              </w:rPr>
            </w:pPr>
            <w:r w:rsidRPr="00C21F91">
              <w:rPr>
                <w:rFonts w:eastAsia="Calibri"/>
                <w:sz w:val="16"/>
                <w:szCs w:val="16"/>
              </w:rPr>
              <w:t>0,2</w:t>
            </w:r>
            <w:r>
              <w:rPr>
                <w:rFonts w:eastAsia="Calibri"/>
                <w:sz w:val="16"/>
                <w:szCs w:val="16"/>
              </w:rPr>
              <w:t>3</w:t>
            </w:r>
          </w:p>
        </w:tc>
      </w:tr>
      <w:tr w:rsidR="00954D8A" w:rsidRPr="00C21F91" w:rsidTr="00FB36E9">
        <w:trPr>
          <w:trHeight w:val="101"/>
        </w:trPr>
        <w:tc>
          <w:tcPr>
            <w:tcW w:w="567" w:type="dxa"/>
          </w:tcPr>
          <w:p w:rsidR="00954D8A" w:rsidRDefault="00954D8A" w:rsidP="00954D8A">
            <w:pPr>
              <w:spacing w:after="160" w:line="240" w:lineRule="exact"/>
              <w:jc w:val="center"/>
              <w:rPr>
                <w:rFonts w:eastAsia="Calibri"/>
                <w:sz w:val="16"/>
                <w:szCs w:val="16"/>
              </w:rPr>
            </w:pPr>
            <w:r>
              <w:rPr>
                <w:rFonts w:eastAsia="Calibri"/>
                <w:sz w:val="16"/>
                <w:szCs w:val="16"/>
              </w:rPr>
              <w:t>5</w:t>
            </w:r>
          </w:p>
        </w:tc>
        <w:tc>
          <w:tcPr>
            <w:tcW w:w="5245" w:type="dxa"/>
          </w:tcPr>
          <w:p w:rsidR="00954D8A" w:rsidRPr="00611369" w:rsidRDefault="00954D8A" w:rsidP="00954D8A">
            <w:pPr>
              <w:spacing w:after="160" w:line="240" w:lineRule="exact"/>
              <w:rPr>
                <w:rFonts w:eastAsia="Calibri"/>
                <w:sz w:val="16"/>
                <w:szCs w:val="16"/>
              </w:rPr>
            </w:pPr>
            <w:r>
              <w:rPr>
                <w:color w:val="000000"/>
                <w:sz w:val="16"/>
                <w:szCs w:val="16"/>
              </w:rPr>
              <w:t>П</w:t>
            </w:r>
            <w:r w:rsidRPr="00611369">
              <w:rPr>
                <w:color w:val="000000"/>
                <w:sz w:val="16"/>
                <w:szCs w:val="16"/>
              </w:rPr>
              <w:t>лановые значения показателей деятельности Концессионера</w:t>
            </w:r>
          </w:p>
        </w:tc>
        <w:tc>
          <w:tcPr>
            <w:tcW w:w="1559" w:type="dxa"/>
            <w:vAlign w:val="center"/>
          </w:tcPr>
          <w:p w:rsidR="00954D8A" w:rsidRPr="00611369" w:rsidRDefault="00954D8A" w:rsidP="00954D8A">
            <w:pPr>
              <w:jc w:val="center"/>
              <w:rPr>
                <w:sz w:val="16"/>
                <w:szCs w:val="16"/>
              </w:rPr>
            </w:pPr>
          </w:p>
        </w:tc>
        <w:tc>
          <w:tcPr>
            <w:tcW w:w="1560" w:type="dxa"/>
            <w:vAlign w:val="center"/>
          </w:tcPr>
          <w:p w:rsidR="00954D8A" w:rsidRPr="00611369" w:rsidRDefault="00954D8A" w:rsidP="00954D8A">
            <w:pPr>
              <w:ind w:right="-108"/>
              <w:jc w:val="center"/>
              <w:rPr>
                <w:sz w:val="16"/>
                <w:szCs w:val="16"/>
              </w:rPr>
            </w:pPr>
          </w:p>
        </w:tc>
        <w:tc>
          <w:tcPr>
            <w:tcW w:w="1417" w:type="dxa"/>
            <w:vAlign w:val="center"/>
          </w:tcPr>
          <w:p w:rsidR="00954D8A" w:rsidRPr="00C21F91" w:rsidRDefault="00954D8A" w:rsidP="00954D8A">
            <w:pPr>
              <w:spacing w:after="160" w:line="240" w:lineRule="exact"/>
              <w:jc w:val="center"/>
              <w:rPr>
                <w:rFonts w:eastAsia="Calibri"/>
                <w:sz w:val="16"/>
                <w:szCs w:val="16"/>
              </w:rPr>
            </w:pPr>
          </w:p>
        </w:tc>
      </w:tr>
      <w:tr w:rsidR="00954D8A" w:rsidRPr="00C21F91" w:rsidTr="00FB36E9">
        <w:trPr>
          <w:trHeight w:val="101"/>
        </w:trPr>
        <w:tc>
          <w:tcPr>
            <w:tcW w:w="567" w:type="dxa"/>
          </w:tcPr>
          <w:p w:rsidR="00954D8A" w:rsidRPr="002872CC" w:rsidRDefault="00FB36E9" w:rsidP="00954D8A">
            <w:pPr>
              <w:spacing w:after="160" w:line="240" w:lineRule="exact"/>
              <w:jc w:val="center"/>
              <w:rPr>
                <w:rFonts w:eastAsia="Calibri"/>
                <w:sz w:val="16"/>
                <w:szCs w:val="16"/>
              </w:rPr>
            </w:pPr>
            <w:r>
              <w:rPr>
                <w:rFonts w:eastAsia="Calibri"/>
                <w:sz w:val="16"/>
                <w:szCs w:val="16"/>
              </w:rPr>
              <w:t>5</w:t>
            </w:r>
            <w:r w:rsidR="00954D8A" w:rsidRPr="002872CC">
              <w:rPr>
                <w:rFonts w:eastAsia="Calibri"/>
                <w:sz w:val="16"/>
                <w:szCs w:val="16"/>
              </w:rPr>
              <w:t>.1.</w:t>
            </w:r>
          </w:p>
        </w:tc>
        <w:tc>
          <w:tcPr>
            <w:tcW w:w="5245" w:type="dxa"/>
          </w:tcPr>
          <w:p w:rsidR="00954D8A" w:rsidRPr="002872CC" w:rsidRDefault="00954D8A" w:rsidP="00954D8A">
            <w:pPr>
              <w:spacing w:after="160" w:line="240" w:lineRule="exact"/>
              <w:rPr>
                <w:rFonts w:eastAsia="Calibri"/>
                <w:sz w:val="16"/>
                <w:szCs w:val="16"/>
              </w:rPr>
            </w:pPr>
            <w:r w:rsidRPr="002872CC">
              <w:rPr>
                <w:rFonts w:eastAsia="Calibri"/>
                <w:sz w:val="16"/>
                <w:szCs w:val="16"/>
              </w:rPr>
              <w:t>Отпуск тепловой энергии от источника тепловой энергии</w:t>
            </w:r>
          </w:p>
        </w:tc>
        <w:tc>
          <w:tcPr>
            <w:tcW w:w="1559" w:type="dxa"/>
            <w:vAlign w:val="center"/>
          </w:tcPr>
          <w:p w:rsidR="00954D8A" w:rsidRPr="002872CC" w:rsidRDefault="00954D8A" w:rsidP="00954D8A">
            <w:pPr>
              <w:spacing w:after="160" w:line="240" w:lineRule="exact"/>
              <w:jc w:val="center"/>
              <w:rPr>
                <w:rFonts w:eastAsia="Calibri"/>
                <w:sz w:val="16"/>
                <w:szCs w:val="16"/>
              </w:rPr>
            </w:pPr>
            <w:r w:rsidRPr="002872CC">
              <w:rPr>
                <w:rFonts w:eastAsia="Calibri"/>
                <w:sz w:val="16"/>
                <w:szCs w:val="16"/>
              </w:rPr>
              <w:t>Гкал</w:t>
            </w:r>
          </w:p>
        </w:tc>
        <w:tc>
          <w:tcPr>
            <w:tcW w:w="1560" w:type="dxa"/>
            <w:vAlign w:val="center"/>
          </w:tcPr>
          <w:p w:rsidR="00954D8A" w:rsidRPr="002872CC" w:rsidRDefault="00954D8A" w:rsidP="00954D8A">
            <w:pPr>
              <w:spacing w:after="160" w:line="240" w:lineRule="exact"/>
              <w:jc w:val="center"/>
              <w:rPr>
                <w:rFonts w:eastAsia="Calibri"/>
                <w:sz w:val="16"/>
                <w:szCs w:val="16"/>
              </w:rPr>
            </w:pPr>
            <w:r w:rsidRPr="002872CC">
              <w:rPr>
                <w:rFonts w:eastAsia="Calibri"/>
                <w:sz w:val="16"/>
                <w:szCs w:val="16"/>
              </w:rPr>
              <w:t>15459,26</w:t>
            </w:r>
          </w:p>
        </w:tc>
        <w:tc>
          <w:tcPr>
            <w:tcW w:w="1417" w:type="dxa"/>
            <w:vAlign w:val="center"/>
          </w:tcPr>
          <w:p w:rsidR="00954D8A" w:rsidRPr="002872CC" w:rsidRDefault="00954D8A" w:rsidP="00954D8A">
            <w:pPr>
              <w:spacing w:after="160" w:line="240" w:lineRule="exact"/>
              <w:jc w:val="center"/>
              <w:rPr>
                <w:rFonts w:eastAsia="Calibri"/>
                <w:sz w:val="16"/>
                <w:szCs w:val="16"/>
              </w:rPr>
            </w:pPr>
          </w:p>
        </w:tc>
      </w:tr>
      <w:tr w:rsidR="00954D8A" w:rsidRPr="00C21F91" w:rsidTr="00FB36E9">
        <w:trPr>
          <w:trHeight w:val="101"/>
        </w:trPr>
        <w:tc>
          <w:tcPr>
            <w:tcW w:w="567" w:type="dxa"/>
          </w:tcPr>
          <w:p w:rsidR="00954D8A" w:rsidRPr="002872CC" w:rsidRDefault="00FB36E9" w:rsidP="00954D8A">
            <w:pPr>
              <w:spacing w:after="160" w:line="240" w:lineRule="exact"/>
              <w:jc w:val="center"/>
              <w:rPr>
                <w:rFonts w:eastAsia="Calibri"/>
                <w:sz w:val="16"/>
                <w:szCs w:val="16"/>
              </w:rPr>
            </w:pPr>
            <w:r>
              <w:rPr>
                <w:rFonts w:eastAsia="Calibri"/>
                <w:sz w:val="16"/>
                <w:szCs w:val="16"/>
              </w:rPr>
              <w:t>5.1.1</w:t>
            </w:r>
          </w:p>
        </w:tc>
        <w:tc>
          <w:tcPr>
            <w:tcW w:w="5245" w:type="dxa"/>
          </w:tcPr>
          <w:p w:rsidR="00954D8A" w:rsidRPr="002872CC" w:rsidRDefault="00954D8A" w:rsidP="00954D8A">
            <w:pPr>
              <w:spacing w:after="160" w:line="240" w:lineRule="exact"/>
              <w:rPr>
                <w:rFonts w:eastAsia="Calibri"/>
                <w:sz w:val="16"/>
                <w:szCs w:val="16"/>
              </w:rPr>
            </w:pPr>
            <w:r w:rsidRPr="002872CC">
              <w:rPr>
                <w:rFonts w:eastAsia="Calibri"/>
                <w:sz w:val="16"/>
                <w:szCs w:val="16"/>
              </w:rPr>
              <w:t>Объем полезного отпуска тепловой энергии из тепловой сети</w:t>
            </w:r>
          </w:p>
        </w:tc>
        <w:tc>
          <w:tcPr>
            <w:tcW w:w="1559" w:type="dxa"/>
            <w:vAlign w:val="center"/>
          </w:tcPr>
          <w:p w:rsidR="00954D8A" w:rsidRPr="002872CC" w:rsidRDefault="00954D8A" w:rsidP="00954D8A">
            <w:pPr>
              <w:spacing w:after="160" w:line="240" w:lineRule="exact"/>
              <w:jc w:val="center"/>
              <w:rPr>
                <w:rFonts w:eastAsia="Calibri"/>
                <w:sz w:val="16"/>
                <w:szCs w:val="16"/>
              </w:rPr>
            </w:pPr>
            <w:r w:rsidRPr="002872CC">
              <w:rPr>
                <w:rFonts w:eastAsia="Calibri"/>
                <w:sz w:val="16"/>
                <w:szCs w:val="16"/>
              </w:rPr>
              <w:t>Гкал</w:t>
            </w:r>
          </w:p>
        </w:tc>
        <w:tc>
          <w:tcPr>
            <w:tcW w:w="1560" w:type="dxa"/>
            <w:vAlign w:val="center"/>
          </w:tcPr>
          <w:p w:rsidR="00954D8A" w:rsidRPr="002872CC" w:rsidRDefault="007C480C" w:rsidP="00954D8A">
            <w:pPr>
              <w:spacing w:after="160" w:line="240" w:lineRule="exact"/>
              <w:jc w:val="center"/>
              <w:rPr>
                <w:rFonts w:eastAsia="Calibri"/>
                <w:sz w:val="16"/>
                <w:szCs w:val="16"/>
              </w:rPr>
            </w:pPr>
            <w:r>
              <w:rPr>
                <w:rFonts w:eastAsia="Calibri"/>
                <w:sz w:val="16"/>
                <w:szCs w:val="16"/>
              </w:rPr>
              <w:t>13090,00</w:t>
            </w:r>
          </w:p>
        </w:tc>
        <w:tc>
          <w:tcPr>
            <w:tcW w:w="1417" w:type="dxa"/>
            <w:vAlign w:val="center"/>
          </w:tcPr>
          <w:p w:rsidR="00954D8A" w:rsidRPr="002872CC" w:rsidRDefault="00954D8A" w:rsidP="00954D8A">
            <w:pPr>
              <w:spacing w:after="160" w:line="240" w:lineRule="exact"/>
              <w:jc w:val="center"/>
              <w:rPr>
                <w:rFonts w:eastAsia="Calibri"/>
                <w:sz w:val="16"/>
                <w:szCs w:val="16"/>
              </w:rPr>
            </w:pPr>
          </w:p>
        </w:tc>
      </w:tr>
      <w:tr w:rsidR="00954D8A" w:rsidRPr="00C21F91" w:rsidTr="00FB36E9">
        <w:trPr>
          <w:trHeight w:val="101"/>
        </w:trPr>
        <w:tc>
          <w:tcPr>
            <w:tcW w:w="567" w:type="dxa"/>
          </w:tcPr>
          <w:p w:rsidR="00954D8A" w:rsidRPr="002872CC" w:rsidRDefault="00FB36E9" w:rsidP="00954D8A">
            <w:pPr>
              <w:spacing w:after="160" w:line="240" w:lineRule="exact"/>
              <w:jc w:val="center"/>
              <w:rPr>
                <w:rFonts w:eastAsia="Calibri"/>
                <w:sz w:val="16"/>
                <w:szCs w:val="16"/>
              </w:rPr>
            </w:pPr>
            <w:r>
              <w:rPr>
                <w:rFonts w:eastAsia="Calibri"/>
                <w:sz w:val="16"/>
                <w:szCs w:val="16"/>
              </w:rPr>
              <w:t>5</w:t>
            </w:r>
            <w:r w:rsidR="00954D8A" w:rsidRPr="002872CC">
              <w:rPr>
                <w:rFonts w:eastAsia="Calibri"/>
                <w:sz w:val="16"/>
                <w:szCs w:val="16"/>
              </w:rPr>
              <w:t>.1.2.</w:t>
            </w:r>
          </w:p>
        </w:tc>
        <w:tc>
          <w:tcPr>
            <w:tcW w:w="5245" w:type="dxa"/>
          </w:tcPr>
          <w:p w:rsidR="00954D8A" w:rsidRPr="002872CC" w:rsidRDefault="00954D8A" w:rsidP="00954D8A">
            <w:pPr>
              <w:spacing w:after="160" w:line="240" w:lineRule="exact"/>
              <w:rPr>
                <w:rFonts w:eastAsia="Calibri"/>
                <w:sz w:val="16"/>
                <w:szCs w:val="16"/>
              </w:rPr>
            </w:pPr>
            <w:r w:rsidRPr="002872CC">
              <w:rPr>
                <w:rFonts w:eastAsia="Calibri"/>
                <w:sz w:val="16"/>
                <w:szCs w:val="16"/>
              </w:rPr>
              <w:t>Потери тепловой энергии в сети</w:t>
            </w:r>
          </w:p>
        </w:tc>
        <w:tc>
          <w:tcPr>
            <w:tcW w:w="1559" w:type="dxa"/>
            <w:vAlign w:val="center"/>
          </w:tcPr>
          <w:p w:rsidR="00954D8A" w:rsidRPr="002872CC" w:rsidRDefault="00954D8A" w:rsidP="00954D8A">
            <w:pPr>
              <w:spacing w:after="160" w:line="240" w:lineRule="exact"/>
              <w:jc w:val="center"/>
              <w:rPr>
                <w:rFonts w:eastAsia="Calibri"/>
                <w:sz w:val="16"/>
                <w:szCs w:val="16"/>
              </w:rPr>
            </w:pPr>
            <w:r w:rsidRPr="002872CC">
              <w:rPr>
                <w:rFonts w:eastAsia="Calibri"/>
                <w:sz w:val="16"/>
                <w:szCs w:val="16"/>
              </w:rPr>
              <w:t>Гкал</w:t>
            </w:r>
          </w:p>
        </w:tc>
        <w:tc>
          <w:tcPr>
            <w:tcW w:w="1560" w:type="dxa"/>
            <w:vAlign w:val="center"/>
          </w:tcPr>
          <w:p w:rsidR="00954D8A" w:rsidRPr="002872CC" w:rsidRDefault="00954D8A" w:rsidP="00954D8A">
            <w:pPr>
              <w:spacing w:after="160" w:line="240" w:lineRule="exact"/>
              <w:jc w:val="center"/>
              <w:rPr>
                <w:rFonts w:eastAsia="Calibri"/>
                <w:sz w:val="16"/>
                <w:szCs w:val="16"/>
              </w:rPr>
            </w:pPr>
          </w:p>
        </w:tc>
        <w:tc>
          <w:tcPr>
            <w:tcW w:w="1417" w:type="dxa"/>
            <w:vAlign w:val="center"/>
          </w:tcPr>
          <w:p w:rsidR="00954D8A" w:rsidRPr="002872CC" w:rsidRDefault="00954D8A" w:rsidP="00954D8A">
            <w:pPr>
              <w:spacing w:after="160" w:line="240" w:lineRule="exact"/>
              <w:jc w:val="center"/>
              <w:rPr>
                <w:rFonts w:eastAsia="Calibri"/>
                <w:sz w:val="16"/>
                <w:szCs w:val="16"/>
              </w:rPr>
            </w:pPr>
            <w:r w:rsidRPr="002872CC">
              <w:rPr>
                <w:rFonts w:eastAsia="Calibri"/>
                <w:sz w:val="16"/>
                <w:szCs w:val="16"/>
              </w:rPr>
              <w:t>2365,19</w:t>
            </w:r>
          </w:p>
        </w:tc>
      </w:tr>
      <w:tr w:rsidR="00954D8A" w:rsidRPr="00C21F91" w:rsidTr="00FB36E9">
        <w:trPr>
          <w:trHeight w:val="104"/>
        </w:trPr>
        <w:tc>
          <w:tcPr>
            <w:tcW w:w="10348" w:type="dxa"/>
            <w:gridSpan w:val="5"/>
          </w:tcPr>
          <w:p w:rsidR="00954D8A" w:rsidRPr="00670D92" w:rsidRDefault="00954D8A" w:rsidP="00954D8A">
            <w:pPr>
              <w:spacing w:after="160" w:line="240" w:lineRule="exact"/>
              <w:jc w:val="center"/>
              <w:rPr>
                <w:rFonts w:eastAsia="Calibri"/>
                <w:b/>
                <w:sz w:val="16"/>
                <w:szCs w:val="16"/>
                <w:u w:val="single"/>
              </w:rPr>
            </w:pPr>
            <w:r w:rsidRPr="00670D92">
              <w:rPr>
                <w:rFonts w:eastAsia="Calibri"/>
                <w:b/>
                <w:sz w:val="16"/>
                <w:szCs w:val="16"/>
                <w:u w:val="single"/>
              </w:rPr>
              <w:t>ГОРЯЧЕЕ ВОДОСНАБЖЕНИЕ</w:t>
            </w:r>
          </w:p>
        </w:tc>
      </w:tr>
      <w:tr w:rsidR="00954D8A" w:rsidRPr="00C21F91" w:rsidTr="00FB36E9">
        <w:trPr>
          <w:trHeight w:val="101"/>
        </w:trPr>
        <w:tc>
          <w:tcPr>
            <w:tcW w:w="567" w:type="dxa"/>
          </w:tcPr>
          <w:p w:rsidR="00954D8A" w:rsidRPr="00C21F91" w:rsidRDefault="00954D8A" w:rsidP="00954D8A">
            <w:pPr>
              <w:spacing w:after="160" w:line="240" w:lineRule="exact"/>
              <w:jc w:val="center"/>
              <w:rPr>
                <w:rFonts w:eastAsia="Calibri"/>
                <w:sz w:val="16"/>
                <w:szCs w:val="16"/>
              </w:rPr>
            </w:pPr>
            <w:r>
              <w:rPr>
                <w:rFonts w:eastAsia="Calibri"/>
                <w:sz w:val="16"/>
                <w:szCs w:val="16"/>
              </w:rPr>
              <w:t>1.</w:t>
            </w:r>
          </w:p>
        </w:tc>
        <w:tc>
          <w:tcPr>
            <w:tcW w:w="5245" w:type="dxa"/>
          </w:tcPr>
          <w:p w:rsidR="00954D8A" w:rsidRPr="0016134C" w:rsidRDefault="00954D8A" w:rsidP="00954D8A">
            <w:pPr>
              <w:spacing w:after="160" w:line="240" w:lineRule="exact"/>
              <w:rPr>
                <w:rFonts w:eastAsia="Calibri"/>
                <w:sz w:val="16"/>
                <w:szCs w:val="16"/>
                <w:highlight w:val="green"/>
              </w:rPr>
            </w:pPr>
            <w:r>
              <w:rPr>
                <w:color w:val="000000"/>
                <w:sz w:val="18"/>
                <w:szCs w:val="18"/>
              </w:rPr>
              <w:t>П</w:t>
            </w:r>
            <w:r w:rsidRPr="00A135A7">
              <w:rPr>
                <w:color w:val="000000"/>
                <w:sz w:val="18"/>
                <w:szCs w:val="18"/>
              </w:rPr>
              <w:t>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w:t>
            </w:r>
          </w:p>
        </w:tc>
        <w:tc>
          <w:tcPr>
            <w:tcW w:w="1559" w:type="dxa"/>
          </w:tcPr>
          <w:p w:rsidR="00954D8A" w:rsidRPr="00C21F91" w:rsidRDefault="00954D8A" w:rsidP="00954D8A">
            <w:pPr>
              <w:spacing w:after="160" w:line="240" w:lineRule="exact"/>
              <w:jc w:val="center"/>
              <w:rPr>
                <w:rFonts w:eastAsia="Calibri"/>
                <w:sz w:val="16"/>
                <w:szCs w:val="16"/>
              </w:rPr>
            </w:pPr>
            <w:r>
              <w:rPr>
                <w:rFonts w:eastAsia="Calibri"/>
                <w:sz w:val="16"/>
                <w:szCs w:val="16"/>
              </w:rPr>
              <w:t>тыс. руб.</w:t>
            </w:r>
          </w:p>
        </w:tc>
        <w:tc>
          <w:tcPr>
            <w:tcW w:w="1560" w:type="dxa"/>
          </w:tcPr>
          <w:p w:rsidR="00954D8A" w:rsidRPr="00A135A7" w:rsidRDefault="00954D8A" w:rsidP="00954D8A">
            <w:pPr>
              <w:spacing w:after="160" w:line="240" w:lineRule="exact"/>
              <w:jc w:val="center"/>
              <w:rPr>
                <w:rFonts w:eastAsia="Calibri"/>
                <w:sz w:val="18"/>
                <w:szCs w:val="18"/>
              </w:rPr>
            </w:pPr>
            <w:r>
              <w:rPr>
                <w:color w:val="000000"/>
                <w:sz w:val="18"/>
                <w:szCs w:val="18"/>
              </w:rPr>
              <w:t>0,00</w:t>
            </w:r>
          </w:p>
        </w:tc>
        <w:tc>
          <w:tcPr>
            <w:tcW w:w="1417" w:type="dxa"/>
          </w:tcPr>
          <w:p w:rsidR="00954D8A" w:rsidRPr="00C21F91" w:rsidRDefault="007C480C" w:rsidP="00954D8A">
            <w:pPr>
              <w:spacing w:after="160" w:line="240" w:lineRule="exact"/>
              <w:jc w:val="center"/>
              <w:rPr>
                <w:rFonts w:eastAsia="Calibri"/>
                <w:sz w:val="16"/>
                <w:szCs w:val="16"/>
              </w:rPr>
            </w:pPr>
            <w:r>
              <w:rPr>
                <w:rFonts w:eastAsia="Calibri"/>
                <w:sz w:val="16"/>
                <w:szCs w:val="16"/>
              </w:rPr>
              <w:t>0,00</w:t>
            </w:r>
          </w:p>
        </w:tc>
      </w:tr>
      <w:tr w:rsidR="00954D8A" w:rsidRPr="00C21F91" w:rsidTr="00FB36E9">
        <w:trPr>
          <w:trHeight w:val="101"/>
        </w:trPr>
        <w:tc>
          <w:tcPr>
            <w:tcW w:w="567" w:type="dxa"/>
          </w:tcPr>
          <w:p w:rsidR="00954D8A" w:rsidRPr="00C21F91" w:rsidRDefault="00954D8A" w:rsidP="00954D8A">
            <w:pPr>
              <w:spacing w:after="160" w:line="240" w:lineRule="exact"/>
              <w:jc w:val="center"/>
              <w:rPr>
                <w:rFonts w:eastAsia="Calibri"/>
                <w:sz w:val="16"/>
                <w:szCs w:val="16"/>
              </w:rPr>
            </w:pPr>
            <w:r>
              <w:rPr>
                <w:rFonts w:eastAsia="Calibri"/>
                <w:sz w:val="16"/>
                <w:szCs w:val="16"/>
              </w:rPr>
              <w:t>2.</w:t>
            </w:r>
          </w:p>
        </w:tc>
        <w:tc>
          <w:tcPr>
            <w:tcW w:w="5245" w:type="dxa"/>
          </w:tcPr>
          <w:p w:rsidR="00954D8A" w:rsidRPr="00670D92" w:rsidRDefault="00954D8A" w:rsidP="00954D8A">
            <w:pPr>
              <w:spacing w:after="160" w:line="240" w:lineRule="exact"/>
              <w:rPr>
                <w:color w:val="000000"/>
                <w:sz w:val="16"/>
                <w:szCs w:val="16"/>
              </w:rPr>
            </w:pPr>
            <w:r>
              <w:rPr>
                <w:color w:val="000000"/>
                <w:sz w:val="16"/>
                <w:szCs w:val="16"/>
              </w:rPr>
              <w:t>О</w:t>
            </w:r>
            <w:r w:rsidRPr="00670D92">
              <w:rPr>
                <w:color w:val="000000"/>
                <w:sz w:val="16"/>
                <w:szCs w:val="16"/>
              </w:rPr>
              <w:t>бъем расходов, финансируемых за счет средств Концедента, на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реконструкцию данного объекта</w:t>
            </w:r>
          </w:p>
        </w:tc>
        <w:tc>
          <w:tcPr>
            <w:tcW w:w="1559" w:type="dxa"/>
          </w:tcPr>
          <w:p w:rsidR="00954D8A" w:rsidRDefault="00954D8A" w:rsidP="00954D8A">
            <w:pPr>
              <w:spacing w:after="160" w:line="240" w:lineRule="exact"/>
              <w:jc w:val="center"/>
              <w:rPr>
                <w:rFonts w:eastAsia="Calibri"/>
                <w:sz w:val="16"/>
                <w:szCs w:val="16"/>
              </w:rPr>
            </w:pPr>
            <w:r>
              <w:rPr>
                <w:rFonts w:eastAsia="Calibri"/>
                <w:sz w:val="16"/>
                <w:szCs w:val="16"/>
              </w:rPr>
              <w:t>тыс. руб.</w:t>
            </w:r>
          </w:p>
        </w:tc>
        <w:tc>
          <w:tcPr>
            <w:tcW w:w="1560" w:type="dxa"/>
          </w:tcPr>
          <w:p w:rsidR="00954D8A" w:rsidRPr="00A135A7" w:rsidRDefault="00954D8A" w:rsidP="00954D8A">
            <w:pPr>
              <w:spacing w:after="160" w:line="240" w:lineRule="exact"/>
              <w:jc w:val="center"/>
              <w:rPr>
                <w:color w:val="000000"/>
                <w:sz w:val="18"/>
                <w:szCs w:val="18"/>
              </w:rPr>
            </w:pPr>
          </w:p>
        </w:tc>
        <w:tc>
          <w:tcPr>
            <w:tcW w:w="1417" w:type="dxa"/>
          </w:tcPr>
          <w:p w:rsidR="00954D8A" w:rsidRPr="00C21F91" w:rsidRDefault="00954D8A" w:rsidP="00954D8A">
            <w:pPr>
              <w:spacing w:after="160" w:line="240" w:lineRule="exact"/>
              <w:jc w:val="center"/>
              <w:rPr>
                <w:rFonts w:eastAsia="Calibri"/>
                <w:sz w:val="16"/>
                <w:szCs w:val="16"/>
              </w:rPr>
            </w:pPr>
            <w:r>
              <w:rPr>
                <w:color w:val="000000"/>
                <w:sz w:val="18"/>
                <w:szCs w:val="18"/>
              </w:rPr>
              <w:t>300,00</w:t>
            </w:r>
          </w:p>
        </w:tc>
      </w:tr>
      <w:tr w:rsidR="00954D8A" w:rsidRPr="00C21F91" w:rsidTr="00FB36E9">
        <w:trPr>
          <w:trHeight w:val="101"/>
        </w:trPr>
        <w:tc>
          <w:tcPr>
            <w:tcW w:w="567" w:type="dxa"/>
          </w:tcPr>
          <w:p w:rsidR="00954D8A" w:rsidRPr="00C21F91" w:rsidRDefault="00954D8A" w:rsidP="00954D8A">
            <w:pPr>
              <w:spacing w:after="160" w:line="240" w:lineRule="exact"/>
              <w:jc w:val="center"/>
              <w:rPr>
                <w:rFonts w:eastAsia="Calibri"/>
                <w:sz w:val="16"/>
                <w:szCs w:val="16"/>
              </w:rPr>
            </w:pPr>
            <w:r>
              <w:rPr>
                <w:rFonts w:eastAsia="Calibri"/>
                <w:sz w:val="16"/>
                <w:szCs w:val="16"/>
              </w:rPr>
              <w:t>3</w:t>
            </w:r>
          </w:p>
        </w:tc>
        <w:tc>
          <w:tcPr>
            <w:tcW w:w="5245" w:type="dxa"/>
          </w:tcPr>
          <w:p w:rsidR="00954D8A" w:rsidRPr="00C21F91" w:rsidRDefault="00954D8A" w:rsidP="00954D8A">
            <w:pPr>
              <w:spacing w:after="160" w:line="240" w:lineRule="exact"/>
              <w:rPr>
                <w:rFonts w:eastAsia="Calibri"/>
                <w:sz w:val="16"/>
                <w:szCs w:val="16"/>
              </w:rPr>
            </w:pPr>
            <w:r w:rsidRPr="00C21F91">
              <w:rPr>
                <w:rFonts w:eastAsia="Calibri"/>
                <w:sz w:val="16"/>
                <w:szCs w:val="16"/>
              </w:rPr>
              <w:t xml:space="preserve">Долгосрочные параметры регулирования </w:t>
            </w:r>
          </w:p>
        </w:tc>
        <w:tc>
          <w:tcPr>
            <w:tcW w:w="1559" w:type="dxa"/>
          </w:tcPr>
          <w:p w:rsidR="00954D8A" w:rsidRPr="00C21F91" w:rsidRDefault="00954D8A" w:rsidP="00954D8A">
            <w:pPr>
              <w:spacing w:after="160" w:line="240" w:lineRule="exact"/>
              <w:jc w:val="center"/>
              <w:rPr>
                <w:rFonts w:eastAsia="Calibri"/>
                <w:sz w:val="16"/>
                <w:szCs w:val="16"/>
              </w:rPr>
            </w:pPr>
          </w:p>
        </w:tc>
        <w:tc>
          <w:tcPr>
            <w:tcW w:w="1560" w:type="dxa"/>
          </w:tcPr>
          <w:p w:rsidR="00954D8A" w:rsidRPr="00C21F91" w:rsidRDefault="00954D8A" w:rsidP="00954D8A">
            <w:pPr>
              <w:spacing w:after="160" w:line="240" w:lineRule="exact"/>
              <w:jc w:val="center"/>
              <w:rPr>
                <w:rFonts w:eastAsia="Calibri"/>
                <w:sz w:val="16"/>
                <w:szCs w:val="16"/>
              </w:rPr>
            </w:pPr>
          </w:p>
        </w:tc>
        <w:tc>
          <w:tcPr>
            <w:tcW w:w="1417" w:type="dxa"/>
          </w:tcPr>
          <w:p w:rsidR="00954D8A" w:rsidRPr="00C21F91" w:rsidRDefault="00954D8A" w:rsidP="00954D8A">
            <w:pPr>
              <w:spacing w:after="160" w:line="240" w:lineRule="exact"/>
              <w:jc w:val="center"/>
              <w:rPr>
                <w:rFonts w:eastAsia="Calibri"/>
                <w:sz w:val="16"/>
                <w:szCs w:val="16"/>
              </w:rPr>
            </w:pPr>
          </w:p>
        </w:tc>
      </w:tr>
      <w:tr w:rsidR="00954D8A" w:rsidRPr="00C21F91" w:rsidTr="00FB36E9">
        <w:trPr>
          <w:trHeight w:val="101"/>
        </w:trPr>
        <w:tc>
          <w:tcPr>
            <w:tcW w:w="567" w:type="dxa"/>
          </w:tcPr>
          <w:p w:rsidR="00954D8A" w:rsidRPr="00611369" w:rsidRDefault="00954D8A" w:rsidP="00954D8A">
            <w:pPr>
              <w:spacing w:after="160" w:line="240" w:lineRule="exact"/>
              <w:jc w:val="center"/>
              <w:rPr>
                <w:rFonts w:eastAsia="Calibri"/>
                <w:sz w:val="16"/>
                <w:szCs w:val="16"/>
              </w:rPr>
            </w:pPr>
            <w:r w:rsidRPr="00611369">
              <w:rPr>
                <w:rFonts w:eastAsia="Calibri"/>
                <w:sz w:val="16"/>
                <w:szCs w:val="16"/>
              </w:rPr>
              <w:t>3.1</w:t>
            </w:r>
          </w:p>
        </w:tc>
        <w:tc>
          <w:tcPr>
            <w:tcW w:w="5245" w:type="dxa"/>
          </w:tcPr>
          <w:p w:rsidR="00954D8A" w:rsidRPr="00611369" w:rsidRDefault="00954D8A" w:rsidP="00954D8A">
            <w:pPr>
              <w:spacing w:after="160" w:line="240" w:lineRule="exact"/>
              <w:rPr>
                <w:rFonts w:eastAsia="Calibri"/>
                <w:sz w:val="16"/>
                <w:szCs w:val="16"/>
              </w:rPr>
            </w:pPr>
            <w:r w:rsidRPr="00611369">
              <w:rPr>
                <w:rFonts w:eastAsia="Calibri"/>
                <w:sz w:val="16"/>
                <w:szCs w:val="16"/>
              </w:rPr>
              <w:t>Базовый уровень операционных расходов</w:t>
            </w:r>
          </w:p>
        </w:tc>
        <w:tc>
          <w:tcPr>
            <w:tcW w:w="1559" w:type="dxa"/>
          </w:tcPr>
          <w:p w:rsidR="00954D8A" w:rsidRPr="00C21F91" w:rsidRDefault="00954D8A" w:rsidP="00954D8A">
            <w:pPr>
              <w:spacing w:after="160" w:line="240" w:lineRule="exact"/>
              <w:jc w:val="center"/>
              <w:rPr>
                <w:rFonts w:eastAsia="Calibri"/>
                <w:sz w:val="16"/>
                <w:szCs w:val="16"/>
              </w:rPr>
            </w:pPr>
            <w:r w:rsidRPr="00C21F91">
              <w:rPr>
                <w:rFonts w:eastAsia="Calibri"/>
                <w:sz w:val="16"/>
                <w:szCs w:val="16"/>
              </w:rPr>
              <w:t>тыс. руб.</w:t>
            </w:r>
          </w:p>
        </w:tc>
        <w:tc>
          <w:tcPr>
            <w:tcW w:w="1560" w:type="dxa"/>
          </w:tcPr>
          <w:p w:rsidR="00954D8A" w:rsidRPr="00C21F91" w:rsidRDefault="00954D8A" w:rsidP="00954D8A">
            <w:pPr>
              <w:spacing w:after="160" w:line="240" w:lineRule="exact"/>
              <w:jc w:val="center"/>
              <w:rPr>
                <w:rFonts w:eastAsia="Calibri"/>
                <w:sz w:val="16"/>
                <w:szCs w:val="16"/>
              </w:rPr>
            </w:pPr>
            <w:r>
              <w:rPr>
                <w:rFonts w:eastAsia="Calibri"/>
                <w:sz w:val="16"/>
                <w:szCs w:val="16"/>
              </w:rPr>
              <w:t>0,00</w:t>
            </w:r>
          </w:p>
        </w:tc>
        <w:tc>
          <w:tcPr>
            <w:tcW w:w="1417" w:type="dxa"/>
          </w:tcPr>
          <w:p w:rsidR="00954D8A" w:rsidRPr="00C21F91" w:rsidRDefault="00954D8A" w:rsidP="00954D8A">
            <w:pPr>
              <w:spacing w:after="160" w:line="240" w:lineRule="exact"/>
              <w:jc w:val="center"/>
              <w:rPr>
                <w:rFonts w:eastAsia="Calibri"/>
                <w:sz w:val="16"/>
                <w:szCs w:val="16"/>
              </w:rPr>
            </w:pPr>
          </w:p>
        </w:tc>
      </w:tr>
      <w:tr w:rsidR="00954D8A" w:rsidRPr="00C21F91" w:rsidTr="00FB36E9">
        <w:trPr>
          <w:trHeight w:val="167"/>
        </w:trPr>
        <w:tc>
          <w:tcPr>
            <w:tcW w:w="567" w:type="dxa"/>
          </w:tcPr>
          <w:p w:rsidR="00954D8A" w:rsidRPr="00C21F91" w:rsidRDefault="00954D8A" w:rsidP="00954D8A">
            <w:pPr>
              <w:spacing w:after="160" w:line="240" w:lineRule="exact"/>
              <w:jc w:val="center"/>
              <w:rPr>
                <w:rFonts w:eastAsia="Calibri"/>
                <w:sz w:val="16"/>
                <w:szCs w:val="16"/>
              </w:rPr>
            </w:pPr>
            <w:r>
              <w:rPr>
                <w:rFonts w:eastAsia="Calibri"/>
                <w:sz w:val="16"/>
                <w:szCs w:val="16"/>
              </w:rPr>
              <w:t>3</w:t>
            </w:r>
            <w:r w:rsidRPr="00C21F91">
              <w:rPr>
                <w:rFonts w:eastAsia="Calibri"/>
                <w:sz w:val="16"/>
                <w:szCs w:val="16"/>
              </w:rPr>
              <w:t>.2</w:t>
            </w:r>
          </w:p>
        </w:tc>
        <w:tc>
          <w:tcPr>
            <w:tcW w:w="5245" w:type="dxa"/>
          </w:tcPr>
          <w:p w:rsidR="00954D8A" w:rsidRPr="00C21F91" w:rsidRDefault="00954D8A" w:rsidP="00954D8A">
            <w:pPr>
              <w:spacing w:after="160" w:line="240" w:lineRule="exact"/>
              <w:rPr>
                <w:rFonts w:eastAsia="Calibri"/>
                <w:sz w:val="16"/>
                <w:szCs w:val="16"/>
              </w:rPr>
            </w:pPr>
            <w:r w:rsidRPr="00C21F91">
              <w:rPr>
                <w:rFonts w:eastAsia="Calibri"/>
                <w:sz w:val="16"/>
                <w:szCs w:val="16"/>
              </w:rPr>
              <w:t>Показатели и энергетической эффективности объектов теплоснабжения</w:t>
            </w:r>
          </w:p>
        </w:tc>
        <w:tc>
          <w:tcPr>
            <w:tcW w:w="1559" w:type="dxa"/>
            <w:vAlign w:val="center"/>
          </w:tcPr>
          <w:p w:rsidR="00954D8A" w:rsidRPr="00C21F91" w:rsidRDefault="00954D8A" w:rsidP="00954D8A">
            <w:pPr>
              <w:spacing w:after="160" w:line="240" w:lineRule="exact"/>
              <w:jc w:val="center"/>
              <w:rPr>
                <w:rFonts w:eastAsia="Calibri"/>
                <w:sz w:val="16"/>
                <w:szCs w:val="16"/>
              </w:rPr>
            </w:pPr>
          </w:p>
        </w:tc>
        <w:tc>
          <w:tcPr>
            <w:tcW w:w="1560" w:type="dxa"/>
            <w:vAlign w:val="center"/>
          </w:tcPr>
          <w:p w:rsidR="00954D8A" w:rsidRPr="00C21F91" w:rsidRDefault="00954D8A" w:rsidP="00954D8A">
            <w:pPr>
              <w:spacing w:after="160" w:line="240" w:lineRule="exact"/>
              <w:jc w:val="center"/>
              <w:rPr>
                <w:rFonts w:eastAsia="Calibri"/>
                <w:sz w:val="16"/>
                <w:szCs w:val="16"/>
              </w:rPr>
            </w:pPr>
          </w:p>
        </w:tc>
        <w:tc>
          <w:tcPr>
            <w:tcW w:w="1417" w:type="dxa"/>
            <w:vAlign w:val="center"/>
          </w:tcPr>
          <w:p w:rsidR="00954D8A" w:rsidRPr="00C21F91" w:rsidRDefault="00954D8A" w:rsidP="00954D8A">
            <w:pPr>
              <w:spacing w:after="160" w:line="240" w:lineRule="exact"/>
              <w:jc w:val="center"/>
              <w:rPr>
                <w:rFonts w:eastAsia="Calibri"/>
                <w:sz w:val="16"/>
                <w:szCs w:val="16"/>
              </w:rPr>
            </w:pPr>
          </w:p>
        </w:tc>
      </w:tr>
      <w:tr w:rsidR="00954D8A" w:rsidRPr="00C21F91" w:rsidTr="00FB36E9">
        <w:trPr>
          <w:trHeight w:val="208"/>
        </w:trPr>
        <w:tc>
          <w:tcPr>
            <w:tcW w:w="567" w:type="dxa"/>
          </w:tcPr>
          <w:p w:rsidR="00954D8A" w:rsidRPr="00611369" w:rsidRDefault="00954D8A" w:rsidP="00954D8A">
            <w:pPr>
              <w:spacing w:after="160" w:line="240" w:lineRule="exact"/>
              <w:jc w:val="center"/>
              <w:rPr>
                <w:rFonts w:eastAsia="Calibri"/>
                <w:sz w:val="16"/>
                <w:szCs w:val="16"/>
              </w:rPr>
            </w:pPr>
            <w:r w:rsidRPr="00611369">
              <w:rPr>
                <w:rFonts w:eastAsia="Calibri"/>
                <w:sz w:val="16"/>
                <w:szCs w:val="16"/>
              </w:rPr>
              <w:t>3.2.1</w:t>
            </w:r>
          </w:p>
        </w:tc>
        <w:tc>
          <w:tcPr>
            <w:tcW w:w="5245" w:type="dxa"/>
          </w:tcPr>
          <w:p w:rsidR="00954D8A" w:rsidRPr="00611369" w:rsidRDefault="00954D8A" w:rsidP="00954D8A">
            <w:pPr>
              <w:rPr>
                <w:sz w:val="16"/>
                <w:szCs w:val="16"/>
              </w:rPr>
            </w:pPr>
            <w:r w:rsidRPr="00611369">
              <w:rPr>
                <w:sz w:val="16"/>
                <w:szCs w:val="16"/>
              </w:rPr>
              <w:t>Доля потерь воды в централизованной системе горячего водоснабжения при транспортировке в общем объеме воды, поданной в водопроводную сеть</w:t>
            </w:r>
          </w:p>
        </w:tc>
        <w:tc>
          <w:tcPr>
            <w:tcW w:w="1559" w:type="dxa"/>
            <w:vAlign w:val="center"/>
          </w:tcPr>
          <w:p w:rsidR="00954D8A" w:rsidRPr="00611369" w:rsidRDefault="00954D8A" w:rsidP="00954D8A">
            <w:pPr>
              <w:spacing w:after="160" w:line="240" w:lineRule="exact"/>
              <w:jc w:val="center"/>
              <w:rPr>
                <w:rFonts w:eastAsia="Calibri"/>
                <w:sz w:val="16"/>
                <w:szCs w:val="16"/>
              </w:rPr>
            </w:pPr>
            <w:r w:rsidRPr="00611369">
              <w:rPr>
                <w:rFonts w:eastAsia="Calibri"/>
                <w:sz w:val="16"/>
                <w:szCs w:val="16"/>
              </w:rPr>
              <w:t>%</w:t>
            </w:r>
          </w:p>
        </w:tc>
        <w:tc>
          <w:tcPr>
            <w:tcW w:w="1560" w:type="dxa"/>
          </w:tcPr>
          <w:p w:rsidR="00954D8A" w:rsidRPr="00C21F91" w:rsidRDefault="00954D8A" w:rsidP="00954D8A">
            <w:pPr>
              <w:spacing w:after="160" w:line="240" w:lineRule="exact"/>
              <w:jc w:val="center"/>
              <w:rPr>
                <w:rFonts w:eastAsia="Calibri"/>
                <w:sz w:val="16"/>
                <w:szCs w:val="16"/>
              </w:rPr>
            </w:pPr>
            <w:r>
              <w:rPr>
                <w:rFonts w:eastAsia="Calibri"/>
                <w:sz w:val="16"/>
                <w:szCs w:val="16"/>
              </w:rPr>
              <w:t>0,00</w:t>
            </w:r>
          </w:p>
        </w:tc>
        <w:tc>
          <w:tcPr>
            <w:tcW w:w="1417" w:type="dxa"/>
          </w:tcPr>
          <w:p w:rsidR="00954D8A" w:rsidRPr="00C21F91" w:rsidRDefault="00954D8A" w:rsidP="00954D8A">
            <w:pPr>
              <w:spacing w:after="160" w:line="240" w:lineRule="exact"/>
              <w:jc w:val="center"/>
              <w:rPr>
                <w:rFonts w:eastAsia="Calibri"/>
                <w:sz w:val="16"/>
                <w:szCs w:val="16"/>
              </w:rPr>
            </w:pPr>
          </w:p>
        </w:tc>
      </w:tr>
      <w:tr w:rsidR="00954D8A" w:rsidRPr="00C21F91" w:rsidTr="00FB36E9">
        <w:trPr>
          <w:trHeight w:val="167"/>
        </w:trPr>
        <w:tc>
          <w:tcPr>
            <w:tcW w:w="567" w:type="dxa"/>
          </w:tcPr>
          <w:p w:rsidR="00954D8A" w:rsidRPr="00C21F91" w:rsidRDefault="00954D8A" w:rsidP="00954D8A">
            <w:pPr>
              <w:spacing w:after="160" w:line="240" w:lineRule="exact"/>
              <w:jc w:val="center"/>
              <w:rPr>
                <w:rFonts w:eastAsia="Calibri"/>
                <w:sz w:val="16"/>
                <w:szCs w:val="16"/>
              </w:rPr>
            </w:pPr>
            <w:r>
              <w:rPr>
                <w:rFonts w:eastAsia="Calibri"/>
                <w:sz w:val="16"/>
                <w:szCs w:val="16"/>
              </w:rPr>
              <w:t>3</w:t>
            </w:r>
            <w:r w:rsidRPr="00C21F91">
              <w:rPr>
                <w:rFonts w:eastAsia="Calibri"/>
                <w:sz w:val="16"/>
                <w:szCs w:val="16"/>
              </w:rPr>
              <w:t>.2.2</w:t>
            </w:r>
          </w:p>
        </w:tc>
        <w:tc>
          <w:tcPr>
            <w:tcW w:w="5245" w:type="dxa"/>
          </w:tcPr>
          <w:p w:rsidR="00954D8A" w:rsidRPr="00C21F91" w:rsidRDefault="00954D8A" w:rsidP="00954D8A">
            <w:pPr>
              <w:spacing w:after="160" w:line="240" w:lineRule="exact"/>
              <w:rPr>
                <w:rFonts w:eastAsia="Calibri"/>
                <w:sz w:val="16"/>
                <w:szCs w:val="16"/>
              </w:rPr>
            </w:pPr>
            <w:r w:rsidRPr="00C21F91">
              <w:rPr>
                <w:sz w:val="16"/>
                <w:szCs w:val="16"/>
              </w:rPr>
              <w:t>Удельное количество тепловой энергии, расходуемое на подогрев горячей воды</w:t>
            </w:r>
          </w:p>
        </w:tc>
        <w:tc>
          <w:tcPr>
            <w:tcW w:w="1559" w:type="dxa"/>
            <w:vAlign w:val="center"/>
          </w:tcPr>
          <w:p w:rsidR="00954D8A" w:rsidRPr="00C21F91" w:rsidRDefault="00954D8A" w:rsidP="00954D8A">
            <w:pPr>
              <w:spacing w:after="160" w:line="240" w:lineRule="exact"/>
              <w:jc w:val="center"/>
              <w:rPr>
                <w:rFonts w:eastAsia="Calibri"/>
                <w:sz w:val="16"/>
                <w:szCs w:val="16"/>
              </w:rPr>
            </w:pPr>
            <w:r w:rsidRPr="00C21F91">
              <w:rPr>
                <w:sz w:val="16"/>
                <w:szCs w:val="16"/>
              </w:rPr>
              <w:t>Гкал/куб.м.</w:t>
            </w:r>
          </w:p>
        </w:tc>
        <w:tc>
          <w:tcPr>
            <w:tcW w:w="1560" w:type="dxa"/>
            <w:vAlign w:val="center"/>
          </w:tcPr>
          <w:p w:rsidR="00954D8A" w:rsidRPr="00C21F91" w:rsidRDefault="00954D8A" w:rsidP="00954D8A">
            <w:pPr>
              <w:spacing w:after="160" w:line="240" w:lineRule="exact"/>
              <w:ind w:right="-108"/>
              <w:jc w:val="center"/>
              <w:rPr>
                <w:rFonts w:eastAsia="Calibri"/>
                <w:sz w:val="16"/>
                <w:szCs w:val="16"/>
              </w:rPr>
            </w:pPr>
          </w:p>
        </w:tc>
        <w:tc>
          <w:tcPr>
            <w:tcW w:w="1417" w:type="dxa"/>
            <w:vAlign w:val="center"/>
          </w:tcPr>
          <w:p w:rsidR="00954D8A" w:rsidRPr="00C21F91" w:rsidRDefault="00954D8A" w:rsidP="00954D8A">
            <w:pPr>
              <w:spacing w:after="160" w:line="240" w:lineRule="exact"/>
              <w:jc w:val="center"/>
              <w:rPr>
                <w:rFonts w:eastAsia="Calibri"/>
                <w:sz w:val="16"/>
                <w:szCs w:val="16"/>
              </w:rPr>
            </w:pPr>
            <w:r w:rsidRPr="00C21F91">
              <w:rPr>
                <w:rFonts w:eastAsia="Calibri"/>
                <w:sz w:val="16"/>
                <w:szCs w:val="16"/>
              </w:rPr>
              <w:t>0,05604</w:t>
            </w:r>
          </w:p>
        </w:tc>
      </w:tr>
      <w:tr w:rsidR="00954D8A" w:rsidRPr="00C21F91" w:rsidTr="00FB36E9">
        <w:trPr>
          <w:trHeight w:val="104"/>
        </w:trPr>
        <w:tc>
          <w:tcPr>
            <w:tcW w:w="567" w:type="dxa"/>
          </w:tcPr>
          <w:p w:rsidR="00954D8A" w:rsidRPr="00C21F91" w:rsidRDefault="00954D8A" w:rsidP="00954D8A">
            <w:pPr>
              <w:spacing w:after="160" w:line="240" w:lineRule="exact"/>
              <w:jc w:val="center"/>
              <w:rPr>
                <w:rFonts w:eastAsia="Calibri"/>
                <w:sz w:val="16"/>
                <w:szCs w:val="16"/>
              </w:rPr>
            </w:pPr>
            <w:r>
              <w:rPr>
                <w:rFonts w:eastAsia="Calibri"/>
                <w:sz w:val="16"/>
                <w:szCs w:val="16"/>
              </w:rPr>
              <w:t>4</w:t>
            </w:r>
            <w:r w:rsidRPr="00C21F91">
              <w:rPr>
                <w:rFonts w:eastAsia="Calibri"/>
                <w:sz w:val="16"/>
                <w:szCs w:val="16"/>
              </w:rPr>
              <w:t>.</w:t>
            </w:r>
          </w:p>
        </w:tc>
        <w:tc>
          <w:tcPr>
            <w:tcW w:w="5245" w:type="dxa"/>
          </w:tcPr>
          <w:p w:rsidR="00954D8A" w:rsidRPr="00C21F91" w:rsidRDefault="00954D8A" w:rsidP="00954D8A">
            <w:pPr>
              <w:spacing w:after="160" w:line="240" w:lineRule="exact"/>
              <w:rPr>
                <w:rFonts w:eastAsia="Calibri"/>
                <w:sz w:val="16"/>
                <w:szCs w:val="16"/>
              </w:rPr>
            </w:pPr>
            <w:r w:rsidRPr="00C21F91">
              <w:rPr>
                <w:rFonts w:eastAsia="Calibri"/>
                <w:sz w:val="16"/>
                <w:szCs w:val="16"/>
              </w:rPr>
              <w:t>Нормативный уровень прибыли</w:t>
            </w:r>
          </w:p>
        </w:tc>
        <w:tc>
          <w:tcPr>
            <w:tcW w:w="1559" w:type="dxa"/>
            <w:vAlign w:val="center"/>
          </w:tcPr>
          <w:p w:rsidR="00954D8A" w:rsidRPr="00C21F91" w:rsidRDefault="00954D8A" w:rsidP="00954D8A">
            <w:pPr>
              <w:spacing w:after="160" w:line="240" w:lineRule="exact"/>
              <w:jc w:val="center"/>
              <w:rPr>
                <w:rFonts w:eastAsia="Calibri"/>
                <w:sz w:val="16"/>
                <w:szCs w:val="16"/>
              </w:rPr>
            </w:pPr>
            <w:r w:rsidRPr="00C21F91">
              <w:rPr>
                <w:rFonts w:eastAsia="Calibri"/>
                <w:sz w:val="16"/>
                <w:szCs w:val="16"/>
                <w:lang w:val="en-US"/>
              </w:rPr>
              <w:t>%</w:t>
            </w:r>
          </w:p>
        </w:tc>
        <w:tc>
          <w:tcPr>
            <w:tcW w:w="1560" w:type="dxa"/>
            <w:vAlign w:val="center"/>
          </w:tcPr>
          <w:p w:rsidR="00954D8A" w:rsidRPr="00C21F91" w:rsidRDefault="00954D8A" w:rsidP="00954D8A">
            <w:pPr>
              <w:spacing w:after="160" w:line="240" w:lineRule="exact"/>
              <w:jc w:val="center"/>
              <w:rPr>
                <w:rFonts w:eastAsia="Calibri"/>
                <w:sz w:val="16"/>
                <w:szCs w:val="16"/>
              </w:rPr>
            </w:pPr>
          </w:p>
        </w:tc>
        <w:tc>
          <w:tcPr>
            <w:tcW w:w="1417" w:type="dxa"/>
            <w:vAlign w:val="center"/>
          </w:tcPr>
          <w:p w:rsidR="00954D8A" w:rsidRPr="00C21F91" w:rsidRDefault="00954D8A" w:rsidP="00954D8A">
            <w:pPr>
              <w:spacing w:after="160" w:line="240" w:lineRule="exact"/>
              <w:jc w:val="center"/>
              <w:rPr>
                <w:rFonts w:eastAsia="Calibri"/>
                <w:sz w:val="16"/>
                <w:szCs w:val="16"/>
              </w:rPr>
            </w:pPr>
            <w:r w:rsidRPr="00C21F91">
              <w:rPr>
                <w:rFonts w:eastAsia="Calibri"/>
                <w:sz w:val="16"/>
                <w:szCs w:val="16"/>
              </w:rPr>
              <w:t>0,2</w:t>
            </w:r>
            <w:r>
              <w:rPr>
                <w:rFonts w:eastAsia="Calibri"/>
                <w:sz w:val="16"/>
                <w:szCs w:val="16"/>
              </w:rPr>
              <w:t>3</w:t>
            </w:r>
          </w:p>
        </w:tc>
      </w:tr>
      <w:tr w:rsidR="00954D8A" w:rsidRPr="00C21F91" w:rsidTr="00FB36E9">
        <w:trPr>
          <w:trHeight w:val="104"/>
        </w:trPr>
        <w:tc>
          <w:tcPr>
            <w:tcW w:w="567" w:type="dxa"/>
          </w:tcPr>
          <w:p w:rsidR="00954D8A" w:rsidRDefault="00954D8A" w:rsidP="00954D8A">
            <w:pPr>
              <w:spacing w:after="160" w:line="240" w:lineRule="exact"/>
              <w:jc w:val="center"/>
              <w:rPr>
                <w:rFonts w:eastAsia="Calibri"/>
                <w:sz w:val="16"/>
                <w:szCs w:val="16"/>
              </w:rPr>
            </w:pPr>
            <w:r>
              <w:rPr>
                <w:rFonts w:eastAsia="Calibri"/>
                <w:sz w:val="16"/>
                <w:szCs w:val="16"/>
              </w:rPr>
              <w:t>5.</w:t>
            </w:r>
          </w:p>
        </w:tc>
        <w:tc>
          <w:tcPr>
            <w:tcW w:w="5245" w:type="dxa"/>
          </w:tcPr>
          <w:p w:rsidR="00954D8A" w:rsidRPr="00611369" w:rsidRDefault="00954D8A" w:rsidP="00954D8A">
            <w:pPr>
              <w:spacing w:after="160" w:line="240" w:lineRule="exact"/>
              <w:rPr>
                <w:rFonts w:eastAsia="Calibri"/>
                <w:sz w:val="16"/>
                <w:szCs w:val="16"/>
              </w:rPr>
            </w:pPr>
            <w:r>
              <w:rPr>
                <w:color w:val="000000"/>
                <w:sz w:val="16"/>
                <w:szCs w:val="16"/>
              </w:rPr>
              <w:t>П</w:t>
            </w:r>
            <w:r w:rsidRPr="00611369">
              <w:rPr>
                <w:color w:val="000000"/>
                <w:sz w:val="16"/>
                <w:szCs w:val="16"/>
              </w:rPr>
              <w:t>лановые значения показателей деятельности Концессионера</w:t>
            </w:r>
          </w:p>
        </w:tc>
        <w:tc>
          <w:tcPr>
            <w:tcW w:w="1559" w:type="dxa"/>
            <w:vAlign w:val="center"/>
          </w:tcPr>
          <w:p w:rsidR="00954D8A" w:rsidRPr="00A96EA9" w:rsidRDefault="00954D8A" w:rsidP="00954D8A">
            <w:pPr>
              <w:spacing w:after="160" w:line="240" w:lineRule="exact"/>
              <w:jc w:val="center"/>
              <w:rPr>
                <w:rFonts w:eastAsia="Calibri"/>
                <w:sz w:val="16"/>
                <w:szCs w:val="16"/>
              </w:rPr>
            </w:pPr>
          </w:p>
        </w:tc>
        <w:tc>
          <w:tcPr>
            <w:tcW w:w="1560" w:type="dxa"/>
            <w:vAlign w:val="center"/>
          </w:tcPr>
          <w:p w:rsidR="00954D8A" w:rsidRPr="00C21F91" w:rsidRDefault="00954D8A" w:rsidP="00954D8A">
            <w:pPr>
              <w:spacing w:after="160" w:line="240" w:lineRule="exact"/>
              <w:jc w:val="center"/>
              <w:rPr>
                <w:rFonts w:eastAsia="Calibri"/>
                <w:sz w:val="16"/>
                <w:szCs w:val="16"/>
              </w:rPr>
            </w:pPr>
          </w:p>
        </w:tc>
        <w:tc>
          <w:tcPr>
            <w:tcW w:w="1417" w:type="dxa"/>
            <w:vAlign w:val="center"/>
          </w:tcPr>
          <w:p w:rsidR="00954D8A" w:rsidRPr="00C21F91" w:rsidRDefault="00954D8A" w:rsidP="00954D8A">
            <w:pPr>
              <w:spacing w:after="160" w:line="240" w:lineRule="exact"/>
              <w:jc w:val="center"/>
              <w:rPr>
                <w:rFonts w:eastAsia="Calibri"/>
                <w:sz w:val="16"/>
                <w:szCs w:val="16"/>
              </w:rPr>
            </w:pPr>
          </w:p>
        </w:tc>
      </w:tr>
      <w:tr w:rsidR="007C480C" w:rsidRPr="00C21F91" w:rsidTr="00FB36E9">
        <w:trPr>
          <w:trHeight w:val="104"/>
        </w:trPr>
        <w:tc>
          <w:tcPr>
            <w:tcW w:w="567" w:type="dxa"/>
          </w:tcPr>
          <w:p w:rsidR="007C480C" w:rsidRPr="00B35E93" w:rsidRDefault="007C480C" w:rsidP="00954D8A">
            <w:pPr>
              <w:spacing w:after="160" w:line="240" w:lineRule="exact"/>
              <w:jc w:val="center"/>
              <w:rPr>
                <w:rFonts w:eastAsia="Calibri"/>
                <w:sz w:val="18"/>
                <w:szCs w:val="18"/>
              </w:rPr>
            </w:pPr>
            <w:r>
              <w:rPr>
                <w:rFonts w:eastAsia="Calibri"/>
                <w:sz w:val="18"/>
                <w:szCs w:val="18"/>
              </w:rPr>
              <w:t>5</w:t>
            </w:r>
            <w:r w:rsidRPr="00B35E93">
              <w:rPr>
                <w:rFonts w:eastAsia="Calibri"/>
                <w:sz w:val="18"/>
                <w:szCs w:val="18"/>
              </w:rPr>
              <w:t>.1</w:t>
            </w:r>
          </w:p>
        </w:tc>
        <w:tc>
          <w:tcPr>
            <w:tcW w:w="5245" w:type="dxa"/>
          </w:tcPr>
          <w:p w:rsidR="007C480C" w:rsidRPr="00B35E93" w:rsidRDefault="007C480C" w:rsidP="00954D8A">
            <w:pPr>
              <w:spacing w:after="160" w:line="240" w:lineRule="exact"/>
              <w:rPr>
                <w:rFonts w:eastAsia="Calibri"/>
                <w:sz w:val="18"/>
                <w:szCs w:val="18"/>
              </w:rPr>
            </w:pPr>
            <w:r w:rsidRPr="00B35E93">
              <w:rPr>
                <w:rFonts w:eastAsia="Calibri"/>
                <w:sz w:val="18"/>
                <w:szCs w:val="18"/>
              </w:rPr>
              <w:t>Объем выработки горячей воды</w:t>
            </w:r>
          </w:p>
        </w:tc>
        <w:tc>
          <w:tcPr>
            <w:tcW w:w="1559" w:type="dxa"/>
            <w:vAlign w:val="center"/>
          </w:tcPr>
          <w:p w:rsidR="007C480C" w:rsidRPr="00B35E93" w:rsidRDefault="007C480C" w:rsidP="00954D8A">
            <w:pPr>
              <w:spacing w:after="160" w:line="240" w:lineRule="exact"/>
              <w:jc w:val="center"/>
              <w:rPr>
                <w:rFonts w:eastAsia="Calibri"/>
                <w:sz w:val="18"/>
                <w:szCs w:val="18"/>
              </w:rPr>
            </w:pPr>
            <w:r w:rsidRPr="00B35E93">
              <w:rPr>
                <w:rFonts w:eastAsia="Calibri"/>
                <w:sz w:val="18"/>
                <w:szCs w:val="18"/>
              </w:rPr>
              <w:t>куб.м.</w:t>
            </w:r>
          </w:p>
        </w:tc>
        <w:tc>
          <w:tcPr>
            <w:tcW w:w="1560" w:type="dxa"/>
            <w:vAlign w:val="center"/>
          </w:tcPr>
          <w:p w:rsidR="007C480C" w:rsidRPr="007C480C" w:rsidRDefault="007C480C" w:rsidP="007C480C">
            <w:pPr>
              <w:spacing w:after="160" w:line="240" w:lineRule="exact"/>
              <w:jc w:val="center"/>
              <w:rPr>
                <w:rFonts w:eastAsia="Calibri"/>
                <w:sz w:val="16"/>
                <w:szCs w:val="16"/>
              </w:rPr>
            </w:pPr>
            <w:r w:rsidRPr="007C480C">
              <w:rPr>
                <w:rFonts w:eastAsia="Calibri"/>
                <w:sz w:val="16"/>
                <w:szCs w:val="16"/>
              </w:rPr>
              <w:t>30973,00</w:t>
            </w:r>
          </w:p>
        </w:tc>
        <w:tc>
          <w:tcPr>
            <w:tcW w:w="1417" w:type="dxa"/>
            <w:vAlign w:val="center"/>
          </w:tcPr>
          <w:p w:rsidR="007C480C" w:rsidRPr="00B35E93" w:rsidRDefault="007C480C" w:rsidP="00954D8A">
            <w:pPr>
              <w:spacing w:after="160" w:line="240" w:lineRule="exact"/>
              <w:jc w:val="center"/>
              <w:rPr>
                <w:rFonts w:eastAsia="Calibri"/>
                <w:sz w:val="18"/>
                <w:szCs w:val="18"/>
              </w:rPr>
            </w:pPr>
          </w:p>
        </w:tc>
      </w:tr>
      <w:tr w:rsidR="007C480C" w:rsidRPr="00C21F91" w:rsidTr="00FB36E9">
        <w:trPr>
          <w:trHeight w:val="104"/>
        </w:trPr>
        <w:tc>
          <w:tcPr>
            <w:tcW w:w="567" w:type="dxa"/>
          </w:tcPr>
          <w:p w:rsidR="007C480C" w:rsidRPr="00B35E93" w:rsidRDefault="007C480C" w:rsidP="00954D8A">
            <w:pPr>
              <w:spacing w:after="160" w:line="240" w:lineRule="exact"/>
              <w:jc w:val="center"/>
              <w:rPr>
                <w:rFonts w:eastAsia="Calibri"/>
                <w:sz w:val="18"/>
                <w:szCs w:val="18"/>
              </w:rPr>
            </w:pPr>
            <w:r>
              <w:rPr>
                <w:rFonts w:eastAsia="Calibri"/>
                <w:sz w:val="18"/>
                <w:szCs w:val="18"/>
              </w:rPr>
              <w:t>5</w:t>
            </w:r>
            <w:r w:rsidRPr="00B35E93">
              <w:rPr>
                <w:rFonts w:eastAsia="Calibri"/>
                <w:sz w:val="18"/>
                <w:szCs w:val="18"/>
              </w:rPr>
              <w:t>.2.</w:t>
            </w:r>
          </w:p>
        </w:tc>
        <w:tc>
          <w:tcPr>
            <w:tcW w:w="5245" w:type="dxa"/>
          </w:tcPr>
          <w:p w:rsidR="007C480C" w:rsidRPr="00B35E93" w:rsidRDefault="007C480C" w:rsidP="00954D8A">
            <w:pPr>
              <w:spacing w:after="160" w:line="240" w:lineRule="exact"/>
              <w:rPr>
                <w:rFonts w:eastAsia="Calibri"/>
                <w:sz w:val="18"/>
                <w:szCs w:val="18"/>
              </w:rPr>
            </w:pPr>
            <w:r w:rsidRPr="00B35E93">
              <w:rPr>
                <w:rFonts w:eastAsia="Calibri"/>
                <w:sz w:val="18"/>
                <w:szCs w:val="18"/>
              </w:rPr>
              <w:t>Объем отпуска в сеть горячей воды</w:t>
            </w:r>
          </w:p>
        </w:tc>
        <w:tc>
          <w:tcPr>
            <w:tcW w:w="1559" w:type="dxa"/>
            <w:vAlign w:val="center"/>
          </w:tcPr>
          <w:p w:rsidR="007C480C" w:rsidRPr="00B35E93" w:rsidRDefault="007C480C" w:rsidP="00954D8A">
            <w:pPr>
              <w:spacing w:after="160" w:line="240" w:lineRule="exact"/>
              <w:jc w:val="center"/>
              <w:rPr>
                <w:rFonts w:eastAsia="Calibri"/>
                <w:sz w:val="18"/>
                <w:szCs w:val="18"/>
              </w:rPr>
            </w:pPr>
            <w:r w:rsidRPr="00B35E93">
              <w:rPr>
                <w:rFonts w:eastAsia="Calibri"/>
                <w:sz w:val="18"/>
                <w:szCs w:val="18"/>
              </w:rPr>
              <w:t>куб.м.</w:t>
            </w:r>
          </w:p>
        </w:tc>
        <w:tc>
          <w:tcPr>
            <w:tcW w:w="1560" w:type="dxa"/>
            <w:vAlign w:val="center"/>
          </w:tcPr>
          <w:p w:rsidR="007C480C" w:rsidRPr="007C480C" w:rsidRDefault="007C480C" w:rsidP="007C480C">
            <w:pPr>
              <w:spacing w:after="160" w:line="240" w:lineRule="exact"/>
              <w:jc w:val="center"/>
              <w:rPr>
                <w:rFonts w:eastAsia="Calibri"/>
                <w:sz w:val="16"/>
                <w:szCs w:val="16"/>
              </w:rPr>
            </w:pPr>
            <w:r w:rsidRPr="007C480C">
              <w:rPr>
                <w:rFonts w:eastAsia="Calibri"/>
                <w:sz w:val="16"/>
                <w:szCs w:val="16"/>
              </w:rPr>
              <w:t>30973,00</w:t>
            </w:r>
          </w:p>
        </w:tc>
        <w:tc>
          <w:tcPr>
            <w:tcW w:w="1417" w:type="dxa"/>
            <w:vAlign w:val="center"/>
          </w:tcPr>
          <w:p w:rsidR="007C480C" w:rsidRPr="00B35E93" w:rsidRDefault="007C480C" w:rsidP="00954D8A">
            <w:pPr>
              <w:spacing w:after="160" w:line="240" w:lineRule="exact"/>
              <w:jc w:val="center"/>
              <w:rPr>
                <w:rFonts w:eastAsia="Calibri"/>
                <w:sz w:val="18"/>
                <w:szCs w:val="18"/>
              </w:rPr>
            </w:pPr>
          </w:p>
        </w:tc>
      </w:tr>
      <w:tr w:rsidR="00954D8A" w:rsidRPr="00C21F91" w:rsidTr="00FB36E9">
        <w:trPr>
          <w:trHeight w:val="104"/>
        </w:trPr>
        <w:tc>
          <w:tcPr>
            <w:tcW w:w="10348" w:type="dxa"/>
            <w:gridSpan w:val="5"/>
          </w:tcPr>
          <w:p w:rsidR="00954D8A" w:rsidRPr="00670D92" w:rsidRDefault="00954D8A" w:rsidP="00954D8A">
            <w:pPr>
              <w:spacing w:after="160" w:line="240" w:lineRule="exact"/>
              <w:jc w:val="center"/>
              <w:rPr>
                <w:rFonts w:eastAsia="Calibri"/>
                <w:b/>
                <w:sz w:val="16"/>
                <w:szCs w:val="16"/>
                <w:u w:val="single"/>
              </w:rPr>
            </w:pPr>
            <w:r w:rsidRPr="00670D92">
              <w:rPr>
                <w:rFonts w:eastAsia="Calibri"/>
                <w:b/>
                <w:sz w:val="16"/>
                <w:szCs w:val="16"/>
                <w:u w:val="single"/>
              </w:rPr>
              <w:t>ВОДОСНАБЖЕНИЕ</w:t>
            </w:r>
          </w:p>
        </w:tc>
      </w:tr>
      <w:tr w:rsidR="00954D8A" w:rsidRPr="00C21F91" w:rsidTr="00FB36E9">
        <w:trPr>
          <w:trHeight w:val="104"/>
        </w:trPr>
        <w:tc>
          <w:tcPr>
            <w:tcW w:w="567" w:type="dxa"/>
          </w:tcPr>
          <w:p w:rsidR="00954D8A" w:rsidRPr="00C21F91" w:rsidRDefault="00954D8A" w:rsidP="00954D8A">
            <w:pPr>
              <w:spacing w:after="160" w:line="240" w:lineRule="exact"/>
              <w:jc w:val="center"/>
              <w:rPr>
                <w:rFonts w:eastAsia="Calibri"/>
                <w:sz w:val="16"/>
                <w:szCs w:val="16"/>
              </w:rPr>
            </w:pPr>
            <w:r w:rsidRPr="00C21F91">
              <w:rPr>
                <w:rFonts w:eastAsia="Calibri"/>
                <w:sz w:val="16"/>
                <w:szCs w:val="16"/>
              </w:rPr>
              <w:t>1</w:t>
            </w:r>
          </w:p>
        </w:tc>
        <w:tc>
          <w:tcPr>
            <w:tcW w:w="5245" w:type="dxa"/>
          </w:tcPr>
          <w:p w:rsidR="00954D8A" w:rsidRPr="00670D92" w:rsidRDefault="00954D8A" w:rsidP="00954D8A">
            <w:pPr>
              <w:spacing w:after="160" w:line="240" w:lineRule="exact"/>
              <w:rPr>
                <w:rFonts w:eastAsia="Calibri"/>
                <w:sz w:val="16"/>
                <w:szCs w:val="16"/>
                <w:highlight w:val="green"/>
              </w:rPr>
            </w:pPr>
            <w:r w:rsidRPr="00670D92">
              <w:rPr>
                <w:color w:val="000000"/>
                <w:sz w:val="16"/>
                <w:szCs w:val="16"/>
              </w:rPr>
              <w:t>Предельный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w:t>
            </w:r>
          </w:p>
        </w:tc>
        <w:tc>
          <w:tcPr>
            <w:tcW w:w="1559" w:type="dxa"/>
          </w:tcPr>
          <w:p w:rsidR="00954D8A" w:rsidRPr="00C21F91" w:rsidRDefault="00954D8A" w:rsidP="00954D8A">
            <w:pPr>
              <w:spacing w:after="160" w:line="240" w:lineRule="exact"/>
              <w:jc w:val="center"/>
              <w:rPr>
                <w:rFonts w:eastAsia="Calibri"/>
                <w:sz w:val="16"/>
                <w:szCs w:val="16"/>
              </w:rPr>
            </w:pPr>
            <w:r>
              <w:rPr>
                <w:rFonts w:eastAsia="Calibri"/>
                <w:sz w:val="16"/>
                <w:szCs w:val="16"/>
              </w:rPr>
              <w:t>тыс. руб.</w:t>
            </w:r>
          </w:p>
        </w:tc>
        <w:tc>
          <w:tcPr>
            <w:tcW w:w="1560" w:type="dxa"/>
          </w:tcPr>
          <w:p w:rsidR="00954D8A" w:rsidRPr="00670D92" w:rsidRDefault="00954D8A" w:rsidP="00954D8A">
            <w:pPr>
              <w:spacing w:after="160" w:line="240" w:lineRule="exact"/>
              <w:jc w:val="center"/>
              <w:rPr>
                <w:rFonts w:eastAsia="Calibri"/>
                <w:sz w:val="16"/>
                <w:szCs w:val="16"/>
              </w:rPr>
            </w:pPr>
            <w:r w:rsidRPr="00670D92">
              <w:rPr>
                <w:color w:val="000000"/>
                <w:sz w:val="16"/>
                <w:szCs w:val="16"/>
              </w:rPr>
              <w:t>785,0</w:t>
            </w:r>
          </w:p>
        </w:tc>
        <w:tc>
          <w:tcPr>
            <w:tcW w:w="1417" w:type="dxa"/>
          </w:tcPr>
          <w:p w:rsidR="00954D8A" w:rsidRPr="00C21F91" w:rsidRDefault="00954D8A" w:rsidP="00954D8A">
            <w:pPr>
              <w:spacing w:after="160" w:line="240" w:lineRule="exact"/>
              <w:rPr>
                <w:rFonts w:eastAsia="Calibri"/>
                <w:sz w:val="16"/>
                <w:szCs w:val="16"/>
              </w:rPr>
            </w:pPr>
          </w:p>
        </w:tc>
      </w:tr>
      <w:tr w:rsidR="00954D8A" w:rsidRPr="00C21F91" w:rsidTr="00FB36E9">
        <w:trPr>
          <w:trHeight w:val="104"/>
        </w:trPr>
        <w:tc>
          <w:tcPr>
            <w:tcW w:w="567" w:type="dxa"/>
          </w:tcPr>
          <w:p w:rsidR="00954D8A" w:rsidRPr="00C21F91" w:rsidRDefault="00954D8A" w:rsidP="00954D8A">
            <w:pPr>
              <w:spacing w:after="160" w:line="240" w:lineRule="exact"/>
              <w:jc w:val="center"/>
              <w:rPr>
                <w:rFonts w:eastAsia="Calibri"/>
                <w:sz w:val="16"/>
                <w:szCs w:val="16"/>
              </w:rPr>
            </w:pPr>
            <w:r>
              <w:rPr>
                <w:rFonts w:eastAsia="Calibri"/>
                <w:sz w:val="16"/>
                <w:szCs w:val="16"/>
              </w:rPr>
              <w:lastRenderedPageBreak/>
              <w:t>2.</w:t>
            </w:r>
          </w:p>
        </w:tc>
        <w:tc>
          <w:tcPr>
            <w:tcW w:w="5245" w:type="dxa"/>
          </w:tcPr>
          <w:p w:rsidR="00954D8A" w:rsidRPr="00670D92" w:rsidRDefault="00954D8A" w:rsidP="00954D8A">
            <w:pPr>
              <w:spacing w:after="160" w:line="240" w:lineRule="exact"/>
              <w:rPr>
                <w:color w:val="000000"/>
                <w:sz w:val="16"/>
                <w:szCs w:val="16"/>
              </w:rPr>
            </w:pPr>
            <w:r>
              <w:rPr>
                <w:color w:val="000000"/>
                <w:sz w:val="16"/>
                <w:szCs w:val="16"/>
              </w:rPr>
              <w:t>О</w:t>
            </w:r>
            <w:r w:rsidRPr="00670D92">
              <w:rPr>
                <w:color w:val="000000"/>
                <w:sz w:val="16"/>
                <w:szCs w:val="16"/>
              </w:rPr>
              <w:t>бъем расходов, финансируемых за счет средств Концедента, на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реконструкцию данного объекта</w:t>
            </w:r>
          </w:p>
        </w:tc>
        <w:tc>
          <w:tcPr>
            <w:tcW w:w="1559" w:type="dxa"/>
          </w:tcPr>
          <w:p w:rsidR="00954D8A" w:rsidRDefault="00954D8A" w:rsidP="00954D8A">
            <w:pPr>
              <w:spacing w:after="160" w:line="240" w:lineRule="exact"/>
              <w:jc w:val="center"/>
              <w:rPr>
                <w:rFonts w:eastAsia="Calibri"/>
                <w:sz w:val="16"/>
                <w:szCs w:val="16"/>
              </w:rPr>
            </w:pPr>
            <w:r>
              <w:rPr>
                <w:rFonts w:eastAsia="Calibri"/>
                <w:sz w:val="16"/>
                <w:szCs w:val="16"/>
              </w:rPr>
              <w:t>тыс. руб.</w:t>
            </w:r>
          </w:p>
        </w:tc>
        <w:tc>
          <w:tcPr>
            <w:tcW w:w="1560" w:type="dxa"/>
          </w:tcPr>
          <w:p w:rsidR="00954D8A" w:rsidRPr="00C21F91" w:rsidRDefault="00954D8A" w:rsidP="00954D8A">
            <w:pPr>
              <w:spacing w:after="160" w:line="240" w:lineRule="exact"/>
              <w:rPr>
                <w:rFonts w:eastAsia="Calibri"/>
                <w:sz w:val="16"/>
                <w:szCs w:val="16"/>
              </w:rPr>
            </w:pPr>
          </w:p>
        </w:tc>
        <w:tc>
          <w:tcPr>
            <w:tcW w:w="1417" w:type="dxa"/>
          </w:tcPr>
          <w:p w:rsidR="00954D8A" w:rsidRPr="00C21F91" w:rsidRDefault="00954D8A" w:rsidP="00954D8A">
            <w:pPr>
              <w:spacing w:after="160" w:line="240" w:lineRule="exact"/>
              <w:jc w:val="center"/>
              <w:rPr>
                <w:rFonts w:eastAsia="Calibri"/>
                <w:sz w:val="16"/>
                <w:szCs w:val="16"/>
              </w:rPr>
            </w:pPr>
            <w:r>
              <w:rPr>
                <w:rFonts w:eastAsia="Calibri"/>
                <w:sz w:val="16"/>
                <w:szCs w:val="16"/>
              </w:rPr>
              <w:t>0,00</w:t>
            </w:r>
          </w:p>
        </w:tc>
      </w:tr>
      <w:tr w:rsidR="00954D8A" w:rsidRPr="00C21F91" w:rsidTr="00FB36E9">
        <w:trPr>
          <w:trHeight w:val="104"/>
        </w:trPr>
        <w:tc>
          <w:tcPr>
            <w:tcW w:w="567" w:type="dxa"/>
          </w:tcPr>
          <w:p w:rsidR="00954D8A" w:rsidRPr="00C21F91" w:rsidRDefault="00954D8A" w:rsidP="00954D8A">
            <w:pPr>
              <w:spacing w:after="160" w:line="240" w:lineRule="exact"/>
              <w:jc w:val="center"/>
              <w:rPr>
                <w:rFonts w:eastAsia="Calibri"/>
                <w:sz w:val="16"/>
                <w:szCs w:val="16"/>
              </w:rPr>
            </w:pPr>
            <w:r>
              <w:rPr>
                <w:rFonts w:eastAsia="Calibri"/>
                <w:sz w:val="16"/>
                <w:szCs w:val="16"/>
              </w:rPr>
              <w:t>3</w:t>
            </w:r>
          </w:p>
        </w:tc>
        <w:tc>
          <w:tcPr>
            <w:tcW w:w="5245" w:type="dxa"/>
          </w:tcPr>
          <w:p w:rsidR="00954D8A" w:rsidRPr="00C21F91" w:rsidRDefault="00954D8A" w:rsidP="00954D8A">
            <w:pPr>
              <w:spacing w:after="160" w:line="240" w:lineRule="exact"/>
              <w:rPr>
                <w:rFonts w:eastAsia="Calibri"/>
                <w:sz w:val="16"/>
                <w:szCs w:val="16"/>
              </w:rPr>
            </w:pPr>
            <w:r w:rsidRPr="00C21F91">
              <w:rPr>
                <w:rFonts w:eastAsia="Calibri"/>
                <w:sz w:val="16"/>
                <w:szCs w:val="16"/>
              </w:rPr>
              <w:t xml:space="preserve">Долгосрочные параметры регулирования </w:t>
            </w:r>
          </w:p>
        </w:tc>
        <w:tc>
          <w:tcPr>
            <w:tcW w:w="1559" w:type="dxa"/>
          </w:tcPr>
          <w:p w:rsidR="00954D8A" w:rsidRPr="00C21F91" w:rsidRDefault="00954D8A" w:rsidP="00954D8A">
            <w:pPr>
              <w:spacing w:after="160" w:line="240" w:lineRule="exact"/>
              <w:rPr>
                <w:rFonts w:eastAsia="Calibri"/>
                <w:sz w:val="16"/>
                <w:szCs w:val="16"/>
              </w:rPr>
            </w:pPr>
          </w:p>
        </w:tc>
        <w:tc>
          <w:tcPr>
            <w:tcW w:w="1560" w:type="dxa"/>
          </w:tcPr>
          <w:p w:rsidR="00954D8A" w:rsidRPr="00C21F91" w:rsidRDefault="00954D8A" w:rsidP="00954D8A">
            <w:pPr>
              <w:spacing w:after="160" w:line="240" w:lineRule="exact"/>
              <w:rPr>
                <w:rFonts w:eastAsia="Calibri"/>
                <w:sz w:val="16"/>
                <w:szCs w:val="16"/>
              </w:rPr>
            </w:pPr>
          </w:p>
        </w:tc>
        <w:tc>
          <w:tcPr>
            <w:tcW w:w="1417" w:type="dxa"/>
          </w:tcPr>
          <w:p w:rsidR="00954D8A" w:rsidRPr="00C21F91" w:rsidRDefault="00954D8A" w:rsidP="00954D8A">
            <w:pPr>
              <w:spacing w:after="160" w:line="240" w:lineRule="exact"/>
              <w:rPr>
                <w:rFonts w:eastAsia="Calibri"/>
                <w:sz w:val="16"/>
                <w:szCs w:val="16"/>
              </w:rPr>
            </w:pPr>
          </w:p>
        </w:tc>
      </w:tr>
      <w:tr w:rsidR="00954D8A" w:rsidRPr="00C21F91" w:rsidTr="00FB36E9">
        <w:trPr>
          <w:trHeight w:val="101"/>
        </w:trPr>
        <w:tc>
          <w:tcPr>
            <w:tcW w:w="567" w:type="dxa"/>
          </w:tcPr>
          <w:p w:rsidR="00954D8A" w:rsidRPr="00C21F91" w:rsidRDefault="00954D8A" w:rsidP="00954D8A">
            <w:pPr>
              <w:spacing w:after="160" w:line="240" w:lineRule="exact"/>
              <w:jc w:val="center"/>
              <w:rPr>
                <w:rFonts w:eastAsia="Calibri"/>
                <w:sz w:val="16"/>
                <w:szCs w:val="16"/>
              </w:rPr>
            </w:pPr>
            <w:r>
              <w:rPr>
                <w:rFonts w:eastAsia="Calibri"/>
                <w:sz w:val="16"/>
                <w:szCs w:val="16"/>
              </w:rPr>
              <w:t>3</w:t>
            </w:r>
            <w:r w:rsidRPr="00C21F91">
              <w:rPr>
                <w:rFonts w:eastAsia="Calibri"/>
                <w:sz w:val="16"/>
                <w:szCs w:val="16"/>
              </w:rPr>
              <w:t>.1</w:t>
            </w:r>
          </w:p>
        </w:tc>
        <w:tc>
          <w:tcPr>
            <w:tcW w:w="5245" w:type="dxa"/>
          </w:tcPr>
          <w:p w:rsidR="00954D8A" w:rsidRPr="00C21F91" w:rsidRDefault="00954D8A" w:rsidP="00954D8A">
            <w:pPr>
              <w:spacing w:after="160" w:line="240" w:lineRule="exact"/>
              <w:rPr>
                <w:rFonts w:eastAsia="Calibri"/>
                <w:sz w:val="16"/>
                <w:szCs w:val="16"/>
              </w:rPr>
            </w:pPr>
            <w:r w:rsidRPr="00C21F91">
              <w:rPr>
                <w:rFonts w:eastAsia="Calibri"/>
                <w:sz w:val="16"/>
                <w:szCs w:val="16"/>
              </w:rPr>
              <w:t>Базовый уровень операционных расходов</w:t>
            </w:r>
          </w:p>
        </w:tc>
        <w:tc>
          <w:tcPr>
            <w:tcW w:w="1559" w:type="dxa"/>
          </w:tcPr>
          <w:p w:rsidR="00954D8A" w:rsidRPr="00C21F91" w:rsidRDefault="00954D8A" w:rsidP="00954D8A">
            <w:pPr>
              <w:spacing w:after="160" w:line="240" w:lineRule="exact"/>
              <w:jc w:val="center"/>
              <w:rPr>
                <w:rFonts w:eastAsia="Calibri"/>
                <w:sz w:val="16"/>
                <w:szCs w:val="16"/>
              </w:rPr>
            </w:pPr>
            <w:r w:rsidRPr="00C21F91">
              <w:rPr>
                <w:rFonts w:eastAsia="Calibri"/>
                <w:sz w:val="16"/>
                <w:szCs w:val="16"/>
              </w:rPr>
              <w:t>тыс. руб.</w:t>
            </w:r>
          </w:p>
        </w:tc>
        <w:tc>
          <w:tcPr>
            <w:tcW w:w="1560" w:type="dxa"/>
          </w:tcPr>
          <w:p w:rsidR="00954D8A" w:rsidRPr="00C21F91" w:rsidRDefault="00954D8A" w:rsidP="00954D8A">
            <w:pPr>
              <w:spacing w:after="160" w:line="240" w:lineRule="exact"/>
              <w:jc w:val="center"/>
              <w:rPr>
                <w:rFonts w:eastAsia="Calibri"/>
                <w:sz w:val="16"/>
                <w:szCs w:val="16"/>
              </w:rPr>
            </w:pPr>
          </w:p>
        </w:tc>
        <w:tc>
          <w:tcPr>
            <w:tcW w:w="1417" w:type="dxa"/>
          </w:tcPr>
          <w:p w:rsidR="00954D8A" w:rsidRPr="00C21F91" w:rsidRDefault="00954D8A" w:rsidP="00954D8A">
            <w:pPr>
              <w:spacing w:after="160" w:line="240" w:lineRule="exact"/>
              <w:jc w:val="center"/>
              <w:rPr>
                <w:rFonts w:eastAsia="Calibri"/>
                <w:sz w:val="16"/>
                <w:szCs w:val="16"/>
              </w:rPr>
            </w:pPr>
            <w:r>
              <w:rPr>
                <w:rFonts w:eastAsia="Calibri"/>
                <w:sz w:val="16"/>
                <w:szCs w:val="16"/>
              </w:rPr>
              <w:t>3095,72</w:t>
            </w:r>
          </w:p>
        </w:tc>
      </w:tr>
      <w:tr w:rsidR="00954D8A" w:rsidRPr="00C21F91" w:rsidTr="00FB36E9">
        <w:trPr>
          <w:trHeight w:val="164"/>
        </w:trPr>
        <w:tc>
          <w:tcPr>
            <w:tcW w:w="567" w:type="dxa"/>
          </w:tcPr>
          <w:p w:rsidR="00954D8A" w:rsidRPr="00C21F91" w:rsidRDefault="00954D8A" w:rsidP="00954D8A">
            <w:pPr>
              <w:spacing w:after="160" w:line="240" w:lineRule="exact"/>
              <w:jc w:val="center"/>
              <w:rPr>
                <w:rFonts w:eastAsia="Calibri"/>
                <w:sz w:val="16"/>
                <w:szCs w:val="16"/>
              </w:rPr>
            </w:pPr>
            <w:r>
              <w:rPr>
                <w:rFonts w:eastAsia="Calibri"/>
                <w:sz w:val="16"/>
                <w:szCs w:val="16"/>
              </w:rPr>
              <w:t>3</w:t>
            </w:r>
            <w:r w:rsidRPr="00C21F91">
              <w:rPr>
                <w:rFonts w:eastAsia="Calibri"/>
                <w:sz w:val="16"/>
                <w:szCs w:val="16"/>
              </w:rPr>
              <w:t>.2</w:t>
            </w:r>
          </w:p>
        </w:tc>
        <w:tc>
          <w:tcPr>
            <w:tcW w:w="5245" w:type="dxa"/>
          </w:tcPr>
          <w:p w:rsidR="00954D8A" w:rsidRPr="00C21F91" w:rsidRDefault="00954D8A" w:rsidP="00954D8A">
            <w:pPr>
              <w:spacing w:after="160" w:line="240" w:lineRule="exact"/>
              <w:rPr>
                <w:rFonts w:eastAsia="Calibri"/>
                <w:sz w:val="16"/>
                <w:szCs w:val="16"/>
              </w:rPr>
            </w:pPr>
            <w:r w:rsidRPr="00C21F91">
              <w:rPr>
                <w:rFonts w:eastAsia="Calibri"/>
                <w:sz w:val="16"/>
                <w:szCs w:val="16"/>
              </w:rPr>
              <w:t>Показатели и энергетической эффективности объектов водоснабжения</w:t>
            </w:r>
          </w:p>
        </w:tc>
        <w:tc>
          <w:tcPr>
            <w:tcW w:w="1559" w:type="dxa"/>
            <w:vAlign w:val="center"/>
          </w:tcPr>
          <w:p w:rsidR="00954D8A" w:rsidRPr="00C21F91" w:rsidRDefault="00954D8A" w:rsidP="00954D8A">
            <w:pPr>
              <w:spacing w:after="160" w:line="240" w:lineRule="exact"/>
              <w:jc w:val="center"/>
              <w:rPr>
                <w:rFonts w:eastAsia="Calibri"/>
                <w:sz w:val="16"/>
                <w:szCs w:val="16"/>
              </w:rPr>
            </w:pPr>
          </w:p>
        </w:tc>
        <w:tc>
          <w:tcPr>
            <w:tcW w:w="1560" w:type="dxa"/>
            <w:vAlign w:val="center"/>
          </w:tcPr>
          <w:p w:rsidR="00954D8A" w:rsidRPr="00C21F91" w:rsidRDefault="00954D8A" w:rsidP="00954D8A">
            <w:pPr>
              <w:spacing w:after="160" w:line="240" w:lineRule="exact"/>
              <w:jc w:val="center"/>
              <w:rPr>
                <w:rFonts w:eastAsia="Calibri"/>
                <w:sz w:val="16"/>
                <w:szCs w:val="16"/>
              </w:rPr>
            </w:pPr>
          </w:p>
        </w:tc>
        <w:tc>
          <w:tcPr>
            <w:tcW w:w="1417" w:type="dxa"/>
            <w:vAlign w:val="center"/>
          </w:tcPr>
          <w:p w:rsidR="00954D8A" w:rsidRPr="00C21F91" w:rsidRDefault="00954D8A" w:rsidP="00954D8A">
            <w:pPr>
              <w:spacing w:after="160" w:line="240" w:lineRule="exact"/>
              <w:jc w:val="center"/>
              <w:rPr>
                <w:rFonts w:eastAsia="Calibri"/>
                <w:sz w:val="16"/>
                <w:szCs w:val="16"/>
              </w:rPr>
            </w:pPr>
          </w:p>
        </w:tc>
      </w:tr>
      <w:tr w:rsidR="00954D8A" w:rsidRPr="00C21F91" w:rsidTr="00FB36E9">
        <w:trPr>
          <w:trHeight w:val="208"/>
        </w:trPr>
        <w:tc>
          <w:tcPr>
            <w:tcW w:w="567" w:type="dxa"/>
          </w:tcPr>
          <w:p w:rsidR="00954D8A" w:rsidRPr="00C21F91" w:rsidRDefault="00954D8A" w:rsidP="00954D8A">
            <w:pPr>
              <w:spacing w:after="160" w:line="240" w:lineRule="exact"/>
              <w:jc w:val="center"/>
              <w:rPr>
                <w:rFonts w:eastAsia="Calibri"/>
                <w:sz w:val="16"/>
                <w:szCs w:val="16"/>
              </w:rPr>
            </w:pPr>
            <w:r>
              <w:rPr>
                <w:rFonts w:eastAsia="Calibri"/>
                <w:sz w:val="16"/>
                <w:szCs w:val="16"/>
              </w:rPr>
              <w:t>3</w:t>
            </w:r>
            <w:r w:rsidRPr="00C21F91">
              <w:rPr>
                <w:rFonts w:eastAsia="Calibri"/>
                <w:sz w:val="16"/>
                <w:szCs w:val="16"/>
              </w:rPr>
              <w:t>.2.1</w:t>
            </w:r>
          </w:p>
        </w:tc>
        <w:tc>
          <w:tcPr>
            <w:tcW w:w="5245" w:type="dxa"/>
          </w:tcPr>
          <w:p w:rsidR="00954D8A" w:rsidRPr="00C21F91" w:rsidRDefault="00954D8A" w:rsidP="00954D8A">
            <w:pPr>
              <w:rPr>
                <w:sz w:val="16"/>
                <w:szCs w:val="16"/>
              </w:rPr>
            </w:pPr>
            <w:r w:rsidRPr="00C21F91">
              <w:rPr>
                <w:sz w:val="16"/>
                <w:szCs w:val="16"/>
              </w:rPr>
              <w:t>Удельное количество холодной воды в расчете на 1 жителя п.Дебин по плану</w:t>
            </w:r>
          </w:p>
        </w:tc>
        <w:tc>
          <w:tcPr>
            <w:tcW w:w="1559" w:type="dxa"/>
            <w:vAlign w:val="center"/>
          </w:tcPr>
          <w:p w:rsidR="00954D8A" w:rsidRPr="00C21F91" w:rsidRDefault="00954D8A" w:rsidP="00954D8A">
            <w:pPr>
              <w:spacing w:after="160" w:line="240" w:lineRule="exact"/>
              <w:jc w:val="center"/>
              <w:rPr>
                <w:rFonts w:eastAsia="Calibri"/>
                <w:sz w:val="16"/>
                <w:szCs w:val="16"/>
              </w:rPr>
            </w:pPr>
            <w:r w:rsidRPr="00C21F91">
              <w:rPr>
                <w:rFonts w:eastAsia="Calibri"/>
                <w:sz w:val="16"/>
                <w:szCs w:val="16"/>
              </w:rPr>
              <w:t>м3/сутки на 1 жителя</w:t>
            </w:r>
          </w:p>
        </w:tc>
        <w:tc>
          <w:tcPr>
            <w:tcW w:w="1560" w:type="dxa"/>
            <w:vAlign w:val="center"/>
          </w:tcPr>
          <w:p w:rsidR="00954D8A" w:rsidRPr="00C21F91" w:rsidRDefault="00954D8A" w:rsidP="00954D8A">
            <w:pPr>
              <w:spacing w:after="160" w:line="240" w:lineRule="exact"/>
              <w:jc w:val="center"/>
              <w:rPr>
                <w:rFonts w:eastAsia="Calibri"/>
                <w:sz w:val="16"/>
                <w:szCs w:val="16"/>
              </w:rPr>
            </w:pPr>
            <w:r w:rsidRPr="00C21F91">
              <w:rPr>
                <w:rFonts w:eastAsia="Calibri"/>
                <w:sz w:val="16"/>
                <w:szCs w:val="16"/>
              </w:rPr>
              <w:t>0,47</w:t>
            </w:r>
          </w:p>
        </w:tc>
        <w:tc>
          <w:tcPr>
            <w:tcW w:w="1417" w:type="dxa"/>
          </w:tcPr>
          <w:p w:rsidR="00954D8A" w:rsidRPr="00C21F91" w:rsidRDefault="00954D8A" w:rsidP="00954D8A">
            <w:pPr>
              <w:spacing w:after="160" w:line="240" w:lineRule="exact"/>
              <w:rPr>
                <w:rFonts w:eastAsia="Calibri"/>
                <w:sz w:val="16"/>
                <w:szCs w:val="16"/>
              </w:rPr>
            </w:pPr>
          </w:p>
          <w:p w:rsidR="00954D8A" w:rsidRPr="00C21F91" w:rsidRDefault="00954D8A" w:rsidP="00954D8A">
            <w:pPr>
              <w:spacing w:after="160" w:line="240" w:lineRule="exact"/>
              <w:jc w:val="center"/>
              <w:rPr>
                <w:rFonts w:eastAsia="Calibri"/>
                <w:sz w:val="16"/>
                <w:szCs w:val="16"/>
              </w:rPr>
            </w:pPr>
          </w:p>
        </w:tc>
      </w:tr>
      <w:tr w:rsidR="00954D8A" w:rsidRPr="00C21F91" w:rsidTr="00FB36E9">
        <w:trPr>
          <w:trHeight w:val="101"/>
        </w:trPr>
        <w:tc>
          <w:tcPr>
            <w:tcW w:w="567" w:type="dxa"/>
          </w:tcPr>
          <w:p w:rsidR="00954D8A" w:rsidRPr="00C21F91" w:rsidRDefault="00954D8A" w:rsidP="00954D8A">
            <w:pPr>
              <w:spacing w:after="160" w:line="240" w:lineRule="exact"/>
              <w:jc w:val="center"/>
              <w:rPr>
                <w:rFonts w:eastAsia="Calibri"/>
                <w:sz w:val="16"/>
                <w:szCs w:val="16"/>
              </w:rPr>
            </w:pPr>
            <w:r>
              <w:rPr>
                <w:rFonts w:eastAsia="Calibri"/>
                <w:sz w:val="16"/>
                <w:szCs w:val="16"/>
              </w:rPr>
              <w:t>3</w:t>
            </w:r>
            <w:r w:rsidRPr="00C21F91">
              <w:rPr>
                <w:rFonts w:eastAsia="Calibri"/>
                <w:sz w:val="16"/>
                <w:szCs w:val="16"/>
              </w:rPr>
              <w:t>.2.2</w:t>
            </w:r>
          </w:p>
        </w:tc>
        <w:tc>
          <w:tcPr>
            <w:tcW w:w="5245" w:type="dxa"/>
          </w:tcPr>
          <w:p w:rsidR="00954D8A" w:rsidRPr="00C21F91" w:rsidRDefault="00954D8A" w:rsidP="00954D8A">
            <w:pPr>
              <w:spacing w:after="160" w:line="240" w:lineRule="exact"/>
              <w:rPr>
                <w:rFonts w:eastAsia="Calibri"/>
                <w:sz w:val="16"/>
                <w:szCs w:val="16"/>
              </w:rPr>
            </w:pPr>
            <w:r w:rsidRPr="00C21F91">
              <w:rPr>
                <w:sz w:val="16"/>
                <w:szCs w:val="16"/>
              </w:rPr>
              <w:t>Расход электроэнергии на технологию</w:t>
            </w:r>
          </w:p>
        </w:tc>
        <w:tc>
          <w:tcPr>
            <w:tcW w:w="1559" w:type="dxa"/>
            <w:vAlign w:val="center"/>
          </w:tcPr>
          <w:p w:rsidR="00954D8A" w:rsidRPr="00C21F91" w:rsidRDefault="00954D8A" w:rsidP="00954D8A">
            <w:pPr>
              <w:spacing w:after="160" w:line="240" w:lineRule="exact"/>
              <w:jc w:val="center"/>
              <w:rPr>
                <w:rFonts w:eastAsia="Calibri"/>
                <w:sz w:val="16"/>
                <w:szCs w:val="16"/>
              </w:rPr>
            </w:pPr>
            <w:r w:rsidRPr="00C21F91">
              <w:rPr>
                <w:sz w:val="16"/>
                <w:szCs w:val="16"/>
              </w:rPr>
              <w:t>тыс.кВтч</w:t>
            </w:r>
          </w:p>
        </w:tc>
        <w:tc>
          <w:tcPr>
            <w:tcW w:w="1560" w:type="dxa"/>
            <w:vAlign w:val="center"/>
          </w:tcPr>
          <w:p w:rsidR="00954D8A" w:rsidRPr="00C21F91" w:rsidRDefault="00954D8A" w:rsidP="00954D8A">
            <w:pPr>
              <w:spacing w:after="160" w:line="240" w:lineRule="exact"/>
              <w:ind w:right="-108"/>
              <w:jc w:val="center"/>
              <w:rPr>
                <w:rFonts w:eastAsia="Calibri"/>
                <w:sz w:val="16"/>
                <w:szCs w:val="16"/>
              </w:rPr>
            </w:pPr>
          </w:p>
        </w:tc>
        <w:tc>
          <w:tcPr>
            <w:tcW w:w="1417" w:type="dxa"/>
            <w:vAlign w:val="center"/>
          </w:tcPr>
          <w:p w:rsidR="00954D8A" w:rsidRPr="00C21F91" w:rsidRDefault="00954D8A" w:rsidP="00954D8A">
            <w:pPr>
              <w:spacing w:after="160" w:line="240" w:lineRule="exact"/>
              <w:jc w:val="center"/>
              <w:rPr>
                <w:rFonts w:eastAsia="Calibri"/>
                <w:sz w:val="16"/>
                <w:szCs w:val="16"/>
              </w:rPr>
            </w:pPr>
            <w:r w:rsidRPr="00C21F91">
              <w:rPr>
                <w:rFonts w:eastAsia="Calibri"/>
                <w:sz w:val="16"/>
                <w:szCs w:val="16"/>
              </w:rPr>
              <w:t>1463,92</w:t>
            </w:r>
          </w:p>
        </w:tc>
      </w:tr>
      <w:tr w:rsidR="00954D8A" w:rsidRPr="00C21F91" w:rsidTr="00FB36E9">
        <w:trPr>
          <w:trHeight w:val="288"/>
        </w:trPr>
        <w:tc>
          <w:tcPr>
            <w:tcW w:w="567" w:type="dxa"/>
          </w:tcPr>
          <w:p w:rsidR="00954D8A" w:rsidRPr="00C21F91" w:rsidRDefault="00954D8A" w:rsidP="00954D8A">
            <w:pPr>
              <w:spacing w:after="160" w:line="240" w:lineRule="exact"/>
              <w:jc w:val="center"/>
              <w:rPr>
                <w:rFonts w:eastAsia="Calibri"/>
                <w:sz w:val="16"/>
                <w:szCs w:val="16"/>
              </w:rPr>
            </w:pPr>
            <w:r>
              <w:rPr>
                <w:rFonts w:eastAsia="Calibri"/>
                <w:sz w:val="16"/>
                <w:szCs w:val="16"/>
              </w:rPr>
              <w:t>3</w:t>
            </w:r>
            <w:r w:rsidRPr="00C21F91">
              <w:rPr>
                <w:rFonts w:eastAsia="Calibri"/>
                <w:sz w:val="16"/>
                <w:szCs w:val="16"/>
              </w:rPr>
              <w:t>.2.3</w:t>
            </w:r>
          </w:p>
        </w:tc>
        <w:tc>
          <w:tcPr>
            <w:tcW w:w="5245" w:type="dxa"/>
          </w:tcPr>
          <w:p w:rsidR="00954D8A" w:rsidRPr="00C21F91" w:rsidRDefault="00954D8A" w:rsidP="00954D8A">
            <w:pPr>
              <w:spacing w:after="160" w:line="240" w:lineRule="exact"/>
              <w:rPr>
                <w:rFonts w:eastAsia="Calibri"/>
                <w:sz w:val="16"/>
                <w:szCs w:val="16"/>
              </w:rPr>
            </w:pPr>
            <w:r w:rsidRPr="00C21F91">
              <w:rPr>
                <w:rFonts w:eastAsia="Calibri"/>
                <w:sz w:val="16"/>
                <w:szCs w:val="16"/>
              </w:rPr>
              <w:t>Доля потерь воды в централизованной системе холодного водоснабжения при транспортировке в общем объеме воды, поданной в водопроводную сеть</w:t>
            </w:r>
          </w:p>
        </w:tc>
        <w:tc>
          <w:tcPr>
            <w:tcW w:w="1559" w:type="dxa"/>
            <w:vAlign w:val="center"/>
          </w:tcPr>
          <w:p w:rsidR="00954D8A" w:rsidRPr="00C21F91" w:rsidRDefault="00954D8A" w:rsidP="00954D8A">
            <w:pPr>
              <w:spacing w:after="160" w:line="240" w:lineRule="exact"/>
              <w:jc w:val="center"/>
              <w:rPr>
                <w:rFonts w:eastAsia="Calibri"/>
                <w:sz w:val="16"/>
                <w:szCs w:val="16"/>
              </w:rPr>
            </w:pPr>
            <w:r w:rsidRPr="00C21F91">
              <w:rPr>
                <w:rFonts w:eastAsia="Calibri"/>
                <w:sz w:val="16"/>
                <w:szCs w:val="16"/>
              </w:rPr>
              <w:t>%</w:t>
            </w:r>
          </w:p>
        </w:tc>
        <w:tc>
          <w:tcPr>
            <w:tcW w:w="1560" w:type="dxa"/>
            <w:vAlign w:val="center"/>
          </w:tcPr>
          <w:p w:rsidR="00954D8A" w:rsidRPr="00C21F91" w:rsidRDefault="00954D8A" w:rsidP="00954D8A">
            <w:pPr>
              <w:spacing w:after="160" w:line="240" w:lineRule="exact"/>
              <w:jc w:val="center"/>
              <w:rPr>
                <w:rFonts w:eastAsia="Calibri"/>
                <w:sz w:val="16"/>
                <w:szCs w:val="16"/>
              </w:rPr>
            </w:pPr>
          </w:p>
        </w:tc>
        <w:tc>
          <w:tcPr>
            <w:tcW w:w="1417" w:type="dxa"/>
            <w:vAlign w:val="center"/>
          </w:tcPr>
          <w:p w:rsidR="00954D8A" w:rsidRPr="00C21F91" w:rsidRDefault="00954D8A" w:rsidP="00954D8A">
            <w:pPr>
              <w:spacing w:after="160" w:line="240" w:lineRule="exact"/>
              <w:jc w:val="center"/>
              <w:rPr>
                <w:rFonts w:eastAsia="Calibri"/>
                <w:sz w:val="16"/>
                <w:szCs w:val="16"/>
              </w:rPr>
            </w:pPr>
            <w:r>
              <w:rPr>
                <w:rFonts w:eastAsia="Calibri"/>
                <w:sz w:val="16"/>
                <w:szCs w:val="16"/>
              </w:rPr>
              <w:t>5,75</w:t>
            </w:r>
          </w:p>
        </w:tc>
      </w:tr>
      <w:tr w:rsidR="00954D8A" w:rsidRPr="00C21F91" w:rsidTr="00FB36E9">
        <w:trPr>
          <w:trHeight w:val="101"/>
        </w:trPr>
        <w:tc>
          <w:tcPr>
            <w:tcW w:w="567" w:type="dxa"/>
          </w:tcPr>
          <w:p w:rsidR="00954D8A" w:rsidRPr="00C21F91" w:rsidRDefault="00954D8A" w:rsidP="00954D8A">
            <w:pPr>
              <w:spacing w:after="160" w:line="240" w:lineRule="exact"/>
              <w:jc w:val="center"/>
              <w:rPr>
                <w:rFonts w:eastAsia="Calibri"/>
                <w:sz w:val="16"/>
                <w:szCs w:val="16"/>
              </w:rPr>
            </w:pPr>
            <w:r>
              <w:rPr>
                <w:rFonts w:eastAsia="Calibri"/>
                <w:sz w:val="16"/>
                <w:szCs w:val="16"/>
              </w:rPr>
              <w:t>3</w:t>
            </w:r>
            <w:r w:rsidRPr="00C21F91">
              <w:rPr>
                <w:rFonts w:eastAsia="Calibri"/>
                <w:sz w:val="16"/>
                <w:szCs w:val="16"/>
              </w:rPr>
              <w:t>.2.4</w:t>
            </w:r>
          </w:p>
        </w:tc>
        <w:tc>
          <w:tcPr>
            <w:tcW w:w="5245" w:type="dxa"/>
          </w:tcPr>
          <w:p w:rsidR="00954D8A" w:rsidRPr="00C21F91" w:rsidRDefault="00954D8A" w:rsidP="00954D8A">
            <w:pPr>
              <w:spacing w:after="160" w:line="240" w:lineRule="exact"/>
              <w:rPr>
                <w:rFonts w:eastAsia="Calibri"/>
                <w:sz w:val="16"/>
                <w:szCs w:val="16"/>
              </w:rPr>
            </w:pPr>
            <w:r w:rsidRPr="00C21F91">
              <w:rPr>
                <w:rFonts w:eastAsia="Calibri"/>
                <w:sz w:val="16"/>
                <w:szCs w:val="16"/>
              </w:rPr>
              <w:t xml:space="preserve">Удельный расход электрической энергии </w:t>
            </w:r>
          </w:p>
        </w:tc>
        <w:tc>
          <w:tcPr>
            <w:tcW w:w="1559" w:type="dxa"/>
            <w:vAlign w:val="center"/>
          </w:tcPr>
          <w:p w:rsidR="00954D8A" w:rsidRPr="00C21F91" w:rsidRDefault="00954D8A" w:rsidP="00954D8A">
            <w:pPr>
              <w:spacing w:after="160" w:line="240" w:lineRule="exact"/>
              <w:jc w:val="center"/>
              <w:rPr>
                <w:rFonts w:eastAsia="Calibri"/>
                <w:sz w:val="16"/>
                <w:szCs w:val="16"/>
              </w:rPr>
            </w:pPr>
            <w:r w:rsidRPr="00C21F91">
              <w:rPr>
                <w:sz w:val="16"/>
                <w:szCs w:val="16"/>
              </w:rPr>
              <w:t>кВтч/куб.м</w:t>
            </w:r>
          </w:p>
        </w:tc>
        <w:tc>
          <w:tcPr>
            <w:tcW w:w="1560" w:type="dxa"/>
            <w:vAlign w:val="center"/>
          </w:tcPr>
          <w:p w:rsidR="00954D8A" w:rsidRPr="00C21F91" w:rsidRDefault="00954D8A" w:rsidP="00954D8A">
            <w:pPr>
              <w:spacing w:after="160" w:line="240" w:lineRule="exact"/>
              <w:jc w:val="center"/>
              <w:rPr>
                <w:rFonts w:eastAsia="Calibri"/>
                <w:sz w:val="16"/>
                <w:szCs w:val="16"/>
              </w:rPr>
            </w:pPr>
          </w:p>
        </w:tc>
        <w:tc>
          <w:tcPr>
            <w:tcW w:w="1417" w:type="dxa"/>
            <w:vAlign w:val="center"/>
          </w:tcPr>
          <w:p w:rsidR="00954D8A" w:rsidRPr="00C21F91" w:rsidRDefault="00954D8A" w:rsidP="00954D8A">
            <w:pPr>
              <w:spacing w:after="160" w:line="240" w:lineRule="exact"/>
              <w:jc w:val="center"/>
              <w:rPr>
                <w:rFonts w:eastAsia="Calibri"/>
                <w:sz w:val="16"/>
                <w:szCs w:val="16"/>
              </w:rPr>
            </w:pPr>
            <w:r w:rsidRPr="00C21F91">
              <w:rPr>
                <w:rFonts w:eastAsia="Calibri"/>
                <w:sz w:val="16"/>
                <w:szCs w:val="16"/>
              </w:rPr>
              <w:t>2,0</w:t>
            </w:r>
            <w:r>
              <w:rPr>
                <w:rFonts w:eastAsia="Calibri"/>
                <w:sz w:val="16"/>
                <w:szCs w:val="16"/>
              </w:rPr>
              <w:t>3</w:t>
            </w:r>
          </w:p>
        </w:tc>
      </w:tr>
      <w:tr w:rsidR="00954D8A" w:rsidRPr="00C21F91" w:rsidTr="00FB36E9">
        <w:trPr>
          <w:trHeight w:val="167"/>
        </w:trPr>
        <w:tc>
          <w:tcPr>
            <w:tcW w:w="567" w:type="dxa"/>
          </w:tcPr>
          <w:p w:rsidR="00954D8A" w:rsidRPr="00C21F91" w:rsidRDefault="00954D8A" w:rsidP="00954D8A">
            <w:pPr>
              <w:spacing w:after="160" w:line="240" w:lineRule="exact"/>
              <w:jc w:val="center"/>
              <w:rPr>
                <w:rFonts w:eastAsia="Calibri"/>
                <w:sz w:val="16"/>
                <w:szCs w:val="16"/>
              </w:rPr>
            </w:pPr>
            <w:r>
              <w:rPr>
                <w:rFonts w:eastAsia="Calibri"/>
                <w:sz w:val="16"/>
                <w:szCs w:val="16"/>
              </w:rPr>
              <w:t>4</w:t>
            </w:r>
            <w:r w:rsidRPr="00C21F91">
              <w:rPr>
                <w:rFonts w:eastAsia="Calibri"/>
                <w:sz w:val="16"/>
                <w:szCs w:val="16"/>
              </w:rPr>
              <w:t>.</w:t>
            </w:r>
          </w:p>
        </w:tc>
        <w:tc>
          <w:tcPr>
            <w:tcW w:w="5245" w:type="dxa"/>
          </w:tcPr>
          <w:p w:rsidR="00954D8A" w:rsidRPr="00C21F91" w:rsidRDefault="00954D8A" w:rsidP="00954D8A">
            <w:pPr>
              <w:spacing w:after="160" w:line="240" w:lineRule="exact"/>
              <w:rPr>
                <w:rFonts w:eastAsia="Calibri"/>
                <w:sz w:val="16"/>
                <w:szCs w:val="16"/>
                <w:highlight w:val="yellow"/>
              </w:rPr>
            </w:pPr>
            <w:r w:rsidRPr="00C21F91">
              <w:rPr>
                <w:rFonts w:eastAsia="Calibri"/>
                <w:sz w:val="16"/>
                <w:szCs w:val="16"/>
              </w:rPr>
              <w:t>Плановые значения показателей деятельности концессионера</w:t>
            </w:r>
          </w:p>
        </w:tc>
        <w:tc>
          <w:tcPr>
            <w:tcW w:w="1559" w:type="dxa"/>
            <w:vAlign w:val="center"/>
          </w:tcPr>
          <w:p w:rsidR="00954D8A" w:rsidRPr="00C21F91" w:rsidRDefault="00954D8A" w:rsidP="00954D8A">
            <w:pPr>
              <w:spacing w:after="160" w:line="240" w:lineRule="exact"/>
              <w:jc w:val="center"/>
              <w:rPr>
                <w:rFonts w:eastAsia="Calibri"/>
                <w:sz w:val="16"/>
                <w:szCs w:val="16"/>
              </w:rPr>
            </w:pPr>
          </w:p>
        </w:tc>
        <w:tc>
          <w:tcPr>
            <w:tcW w:w="1560" w:type="dxa"/>
            <w:vAlign w:val="center"/>
          </w:tcPr>
          <w:p w:rsidR="00954D8A" w:rsidRPr="00C21F91" w:rsidRDefault="00954D8A" w:rsidP="00954D8A">
            <w:pPr>
              <w:spacing w:after="160" w:line="240" w:lineRule="exact"/>
              <w:jc w:val="center"/>
              <w:rPr>
                <w:rFonts w:eastAsia="Calibri"/>
                <w:sz w:val="16"/>
                <w:szCs w:val="16"/>
              </w:rPr>
            </w:pPr>
          </w:p>
        </w:tc>
        <w:tc>
          <w:tcPr>
            <w:tcW w:w="1417" w:type="dxa"/>
            <w:vAlign w:val="center"/>
          </w:tcPr>
          <w:p w:rsidR="00954D8A" w:rsidRPr="00C21F91" w:rsidRDefault="00954D8A" w:rsidP="00954D8A">
            <w:pPr>
              <w:spacing w:after="160" w:line="240" w:lineRule="exact"/>
              <w:jc w:val="center"/>
              <w:rPr>
                <w:rFonts w:eastAsia="Calibri"/>
                <w:sz w:val="16"/>
                <w:szCs w:val="16"/>
              </w:rPr>
            </w:pPr>
          </w:p>
        </w:tc>
      </w:tr>
      <w:tr w:rsidR="00954D8A" w:rsidRPr="00C21F91" w:rsidTr="00FB36E9">
        <w:trPr>
          <w:trHeight w:val="104"/>
        </w:trPr>
        <w:tc>
          <w:tcPr>
            <w:tcW w:w="567" w:type="dxa"/>
          </w:tcPr>
          <w:p w:rsidR="00954D8A" w:rsidRPr="00C21F91" w:rsidRDefault="00954D8A" w:rsidP="00954D8A">
            <w:pPr>
              <w:spacing w:after="160" w:line="240" w:lineRule="exact"/>
              <w:jc w:val="center"/>
              <w:rPr>
                <w:rFonts w:eastAsia="Calibri"/>
                <w:sz w:val="16"/>
                <w:szCs w:val="16"/>
              </w:rPr>
            </w:pPr>
            <w:r>
              <w:rPr>
                <w:rFonts w:eastAsia="Calibri"/>
                <w:sz w:val="16"/>
                <w:szCs w:val="16"/>
              </w:rPr>
              <w:t>4</w:t>
            </w:r>
            <w:r w:rsidRPr="00C21F91">
              <w:rPr>
                <w:rFonts w:eastAsia="Calibri"/>
                <w:sz w:val="16"/>
                <w:szCs w:val="16"/>
              </w:rPr>
              <w:t>.1</w:t>
            </w:r>
          </w:p>
        </w:tc>
        <w:tc>
          <w:tcPr>
            <w:tcW w:w="5245" w:type="dxa"/>
          </w:tcPr>
          <w:p w:rsidR="00954D8A" w:rsidRPr="00C21F91" w:rsidRDefault="00954D8A" w:rsidP="00954D8A">
            <w:pPr>
              <w:spacing w:after="160" w:line="240" w:lineRule="exact"/>
              <w:rPr>
                <w:rFonts w:eastAsia="Calibri"/>
                <w:sz w:val="16"/>
                <w:szCs w:val="16"/>
              </w:rPr>
            </w:pPr>
            <w:r w:rsidRPr="00C21F91">
              <w:rPr>
                <w:rFonts w:eastAsia="Calibri"/>
                <w:sz w:val="16"/>
                <w:szCs w:val="16"/>
              </w:rPr>
              <w:t>Объем поднятой воды</w:t>
            </w:r>
          </w:p>
        </w:tc>
        <w:tc>
          <w:tcPr>
            <w:tcW w:w="1559" w:type="dxa"/>
            <w:vAlign w:val="center"/>
          </w:tcPr>
          <w:p w:rsidR="00954D8A" w:rsidRPr="00C21F91" w:rsidRDefault="00954D8A" w:rsidP="00954D8A">
            <w:pPr>
              <w:spacing w:after="160" w:line="240" w:lineRule="exact"/>
              <w:jc w:val="center"/>
              <w:rPr>
                <w:rFonts w:eastAsia="Calibri"/>
                <w:sz w:val="16"/>
                <w:szCs w:val="16"/>
              </w:rPr>
            </w:pPr>
            <w:r w:rsidRPr="00C21F91">
              <w:rPr>
                <w:rFonts w:eastAsia="Calibri"/>
                <w:sz w:val="16"/>
                <w:szCs w:val="16"/>
              </w:rPr>
              <w:t>куб.м.</w:t>
            </w:r>
          </w:p>
        </w:tc>
        <w:tc>
          <w:tcPr>
            <w:tcW w:w="1560" w:type="dxa"/>
            <w:vAlign w:val="center"/>
          </w:tcPr>
          <w:p w:rsidR="00954D8A" w:rsidRPr="00C21F91" w:rsidRDefault="00954D8A" w:rsidP="00954D8A">
            <w:pPr>
              <w:spacing w:after="160" w:line="240" w:lineRule="exact"/>
              <w:jc w:val="center"/>
              <w:rPr>
                <w:rFonts w:eastAsia="Calibri"/>
                <w:sz w:val="16"/>
                <w:szCs w:val="16"/>
              </w:rPr>
            </w:pPr>
            <w:r>
              <w:rPr>
                <w:rFonts w:eastAsia="Calibri"/>
                <w:sz w:val="16"/>
                <w:szCs w:val="16"/>
              </w:rPr>
              <w:t>95501</w:t>
            </w:r>
          </w:p>
        </w:tc>
        <w:tc>
          <w:tcPr>
            <w:tcW w:w="1417" w:type="dxa"/>
            <w:vAlign w:val="center"/>
          </w:tcPr>
          <w:p w:rsidR="00954D8A" w:rsidRPr="00C21F91" w:rsidRDefault="00954D8A" w:rsidP="00954D8A">
            <w:pPr>
              <w:spacing w:after="160" w:line="240" w:lineRule="exact"/>
              <w:jc w:val="center"/>
              <w:rPr>
                <w:rFonts w:eastAsia="Calibri"/>
                <w:sz w:val="16"/>
                <w:szCs w:val="16"/>
              </w:rPr>
            </w:pPr>
          </w:p>
        </w:tc>
      </w:tr>
      <w:tr w:rsidR="00954D8A" w:rsidRPr="00C21F91" w:rsidTr="00FB36E9">
        <w:trPr>
          <w:trHeight w:val="104"/>
        </w:trPr>
        <w:tc>
          <w:tcPr>
            <w:tcW w:w="567" w:type="dxa"/>
          </w:tcPr>
          <w:p w:rsidR="00954D8A" w:rsidRPr="00C21F91" w:rsidRDefault="00954D8A" w:rsidP="00954D8A">
            <w:pPr>
              <w:spacing w:after="160" w:line="240" w:lineRule="exact"/>
              <w:jc w:val="center"/>
              <w:rPr>
                <w:rFonts w:eastAsia="Calibri"/>
                <w:sz w:val="16"/>
                <w:szCs w:val="16"/>
              </w:rPr>
            </w:pPr>
            <w:r>
              <w:rPr>
                <w:rFonts w:eastAsia="Calibri"/>
                <w:sz w:val="16"/>
                <w:szCs w:val="16"/>
              </w:rPr>
              <w:t>4</w:t>
            </w:r>
            <w:r w:rsidRPr="00C21F91">
              <w:rPr>
                <w:rFonts w:eastAsia="Calibri"/>
                <w:sz w:val="16"/>
                <w:szCs w:val="16"/>
              </w:rPr>
              <w:t>.2</w:t>
            </w:r>
          </w:p>
        </w:tc>
        <w:tc>
          <w:tcPr>
            <w:tcW w:w="5245" w:type="dxa"/>
          </w:tcPr>
          <w:p w:rsidR="00954D8A" w:rsidRPr="00C21F91" w:rsidRDefault="00954D8A" w:rsidP="00954D8A">
            <w:pPr>
              <w:spacing w:after="160" w:line="240" w:lineRule="exact"/>
              <w:rPr>
                <w:rFonts w:eastAsia="Calibri"/>
                <w:sz w:val="16"/>
                <w:szCs w:val="16"/>
              </w:rPr>
            </w:pPr>
            <w:r w:rsidRPr="00C21F91">
              <w:rPr>
                <w:rFonts w:eastAsia="Calibri"/>
                <w:sz w:val="16"/>
                <w:szCs w:val="16"/>
              </w:rPr>
              <w:t>Объем отпуска в сеть холодной воды</w:t>
            </w:r>
          </w:p>
        </w:tc>
        <w:tc>
          <w:tcPr>
            <w:tcW w:w="1559" w:type="dxa"/>
            <w:vAlign w:val="center"/>
          </w:tcPr>
          <w:p w:rsidR="00954D8A" w:rsidRPr="00C21F91" w:rsidRDefault="00954D8A" w:rsidP="00954D8A">
            <w:pPr>
              <w:spacing w:after="160" w:line="240" w:lineRule="exact"/>
              <w:jc w:val="center"/>
              <w:rPr>
                <w:rFonts w:eastAsia="Calibri"/>
                <w:sz w:val="16"/>
                <w:szCs w:val="16"/>
              </w:rPr>
            </w:pPr>
            <w:r w:rsidRPr="00C21F91">
              <w:rPr>
                <w:rFonts w:eastAsia="Calibri"/>
                <w:sz w:val="16"/>
                <w:szCs w:val="16"/>
              </w:rPr>
              <w:t>куб.м.</w:t>
            </w:r>
          </w:p>
        </w:tc>
        <w:tc>
          <w:tcPr>
            <w:tcW w:w="1560" w:type="dxa"/>
            <w:vAlign w:val="center"/>
          </w:tcPr>
          <w:p w:rsidR="00954D8A" w:rsidRPr="007C480C" w:rsidRDefault="007C480C" w:rsidP="00954D8A">
            <w:pPr>
              <w:spacing w:after="160" w:line="240" w:lineRule="exact"/>
              <w:jc w:val="center"/>
              <w:rPr>
                <w:rFonts w:eastAsia="Calibri"/>
                <w:sz w:val="16"/>
                <w:szCs w:val="16"/>
              </w:rPr>
            </w:pPr>
            <w:r w:rsidRPr="007C480C">
              <w:rPr>
                <w:rFonts w:eastAsia="Calibri"/>
                <w:sz w:val="16"/>
                <w:szCs w:val="16"/>
              </w:rPr>
              <w:t>95501</w:t>
            </w:r>
          </w:p>
        </w:tc>
        <w:tc>
          <w:tcPr>
            <w:tcW w:w="1417" w:type="dxa"/>
            <w:vAlign w:val="center"/>
          </w:tcPr>
          <w:p w:rsidR="00954D8A" w:rsidRPr="00C21F91" w:rsidRDefault="00954D8A" w:rsidP="00954D8A">
            <w:pPr>
              <w:spacing w:after="160" w:line="240" w:lineRule="exact"/>
              <w:jc w:val="center"/>
              <w:rPr>
                <w:rFonts w:eastAsia="Calibri"/>
                <w:sz w:val="16"/>
                <w:szCs w:val="16"/>
              </w:rPr>
            </w:pPr>
          </w:p>
        </w:tc>
      </w:tr>
      <w:tr w:rsidR="00954D8A" w:rsidRPr="00C21F91" w:rsidTr="00FB36E9">
        <w:trPr>
          <w:trHeight w:val="164"/>
        </w:trPr>
        <w:tc>
          <w:tcPr>
            <w:tcW w:w="567" w:type="dxa"/>
          </w:tcPr>
          <w:p w:rsidR="00954D8A" w:rsidRPr="00C21F91" w:rsidRDefault="00954D8A" w:rsidP="00954D8A">
            <w:pPr>
              <w:spacing w:after="160" w:line="240" w:lineRule="exact"/>
              <w:jc w:val="center"/>
              <w:rPr>
                <w:rFonts w:eastAsia="Calibri"/>
                <w:sz w:val="16"/>
                <w:szCs w:val="16"/>
              </w:rPr>
            </w:pPr>
            <w:r>
              <w:rPr>
                <w:rFonts w:eastAsia="Calibri"/>
                <w:sz w:val="16"/>
                <w:szCs w:val="16"/>
              </w:rPr>
              <w:t>4</w:t>
            </w:r>
            <w:r w:rsidRPr="00C21F91">
              <w:rPr>
                <w:rFonts w:eastAsia="Calibri"/>
                <w:sz w:val="16"/>
                <w:szCs w:val="16"/>
              </w:rPr>
              <w:t>.3</w:t>
            </w:r>
          </w:p>
        </w:tc>
        <w:tc>
          <w:tcPr>
            <w:tcW w:w="5245" w:type="dxa"/>
          </w:tcPr>
          <w:p w:rsidR="00954D8A" w:rsidRPr="00C21F91" w:rsidRDefault="00954D8A" w:rsidP="00954D8A">
            <w:pPr>
              <w:spacing w:after="160" w:line="240" w:lineRule="exact"/>
              <w:rPr>
                <w:rFonts w:eastAsia="Calibri"/>
                <w:sz w:val="16"/>
                <w:szCs w:val="16"/>
              </w:rPr>
            </w:pPr>
            <w:r w:rsidRPr="00C21F91">
              <w:rPr>
                <w:rFonts w:eastAsia="Calibri"/>
                <w:sz w:val="16"/>
                <w:szCs w:val="16"/>
              </w:rPr>
              <w:t>Уровень потерь к объему отпущенной воды в сеть</w:t>
            </w:r>
          </w:p>
        </w:tc>
        <w:tc>
          <w:tcPr>
            <w:tcW w:w="1559" w:type="dxa"/>
            <w:vAlign w:val="center"/>
          </w:tcPr>
          <w:p w:rsidR="00954D8A" w:rsidRPr="00C21F91" w:rsidRDefault="00954D8A" w:rsidP="00954D8A">
            <w:pPr>
              <w:spacing w:after="160" w:line="240" w:lineRule="exact"/>
              <w:jc w:val="center"/>
              <w:rPr>
                <w:rFonts w:eastAsia="Calibri"/>
                <w:sz w:val="16"/>
                <w:szCs w:val="16"/>
              </w:rPr>
            </w:pPr>
            <w:r w:rsidRPr="00C21F91">
              <w:rPr>
                <w:rFonts w:eastAsia="Calibri"/>
                <w:sz w:val="16"/>
                <w:szCs w:val="16"/>
              </w:rPr>
              <w:t>%</w:t>
            </w:r>
          </w:p>
        </w:tc>
        <w:tc>
          <w:tcPr>
            <w:tcW w:w="1560" w:type="dxa"/>
            <w:vAlign w:val="center"/>
          </w:tcPr>
          <w:p w:rsidR="00954D8A" w:rsidRPr="00C21F91" w:rsidRDefault="00954D8A" w:rsidP="00954D8A">
            <w:pPr>
              <w:spacing w:after="160" w:line="240" w:lineRule="exact"/>
              <w:jc w:val="center"/>
              <w:rPr>
                <w:rFonts w:eastAsia="Calibri"/>
                <w:sz w:val="16"/>
                <w:szCs w:val="16"/>
              </w:rPr>
            </w:pPr>
          </w:p>
        </w:tc>
        <w:tc>
          <w:tcPr>
            <w:tcW w:w="1417" w:type="dxa"/>
            <w:vAlign w:val="center"/>
          </w:tcPr>
          <w:p w:rsidR="00954D8A" w:rsidRPr="00C21F91" w:rsidRDefault="00954D8A" w:rsidP="00954D8A">
            <w:pPr>
              <w:spacing w:after="160" w:line="240" w:lineRule="exact"/>
              <w:jc w:val="center"/>
              <w:rPr>
                <w:rFonts w:eastAsia="Calibri"/>
                <w:sz w:val="16"/>
                <w:szCs w:val="16"/>
              </w:rPr>
            </w:pPr>
            <w:r>
              <w:rPr>
                <w:rFonts w:eastAsia="Calibri"/>
                <w:sz w:val="16"/>
                <w:szCs w:val="16"/>
              </w:rPr>
              <w:t>5,75</w:t>
            </w:r>
          </w:p>
        </w:tc>
      </w:tr>
    </w:tbl>
    <w:p w:rsidR="00954D8A" w:rsidRPr="00C21F91" w:rsidRDefault="00954D8A" w:rsidP="00954D8A">
      <w:pPr>
        <w:rPr>
          <w:sz w:val="16"/>
          <w:szCs w:val="16"/>
        </w:rPr>
      </w:pPr>
    </w:p>
    <w:p w:rsidR="00954D8A" w:rsidRDefault="00954D8A" w:rsidP="00954D8A">
      <w:pPr>
        <w:shd w:val="clear" w:color="auto" w:fill="FFFFFF"/>
        <w:rPr>
          <w:color w:val="000000"/>
          <w:sz w:val="16"/>
          <w:szCs w:val="16"/>
        </w:rPr>
      </w:pPr>
    </w:p>
    <w:p w:rsidR="00954D8A" w:rsidRPr="007267FF" w:rsidRDefault="00954D8A" w:rsidP="00954D8A">
      <w:pPr>
        <w:widowControl w:val="0"/>
        <w:autoSpaceDE w:val="0"/>
        <w:ind w:firstLine="709"/>
        <w:jc w:val="both"/>
      </w:pPr>
      <w:r w:rsidRPr="007267FF">
        <w:t>Для вышеуказанных критериев конкурса в силу части 4 статьи 24 Федерального закона от 21.07.2005 № 115-ФЗ «О концессионных соглашениях» не устанавливаются параметры критериев конкурса, предусмотренные частью 3 ст. 24 Федерального закона от 21.07.2005 № 115-ФЗ «О концессионных соглашениях».</w:t>
      </w:r>
    </w:p>
    <w:p w:rsidR="00954D8A" w:rsidRDefault="00954D8A" w:rsidP="00954D8A">
      <w:pPr>
        <w:shd w:val="clear" w:color="auto" w:fill="FFFFFF"/>
        <w:rPr>
          <w:color w:val="000000"/>
        </w:rPr>
      </w:pPr>
    </w:p>
    <w:p w:rsidR="00954D8A" w:rsidRDefault="00954D8A" w:rsidP="00954D8A">
      <w:pPr>
        <w:shd w:val="clear" w:color="auto" w:fill="FFFFFF"/>
        <w:rPr>
          <w:color w:val="000000"/>
        </w:rPr>
      </w:pPr>
    </w:p>
    <w:p w:rsidR="00954D8A" w:rsidRDefault="00954D8A" w:rsidP="00954D8A">
      <w:pPr>
        <w:shd w:val="clear" w:color="auto" w:fill="FFFFFF"/>
        <w:rPr>
          <w:color w:val="000000"/>
        </w:rPr>
      </w:pPr>
    </w:p>
    <w:p w:rsidR="00954D8A" w:rsidRDefault="00954D8A" w:rsidP="00954D8A">
      <w:pPr>
        <w:spacing w:line="240" w:lineRule="atLeast"/>
        <w:ind w:firstLine="539"/>
        <w:rPr>
          <w:rFonts w:eastAsia="Calibri"/>
          <w:sz w:val="18"/>
          <w:szCs w:val="18"/>
          <w:lang w:eastAsia="en-US"/>
        </w:rPr>
      </w:pPr>
    </w:p>
    <w:p w:rsidR="00954D8A" w:rsidRDefault="00954D8A" w:rsidP="00954D8A">
      <w:pPr>
        <w:spacing w:line="240" w:lineRule="atLeast"/>
        <w:ind w:firstLine="539"/>
        <w:rPr>
          <w:rFonts w:eastAsia="Calibri"/>
          <w:sz w:val="18"/>
          <w:szCs w:val="18"/>
          <w:lang w:eastAsia="en-US"/>
        </w:rPr>
      </w:pPr>
    </w:p>
    <w:p w:rsidR="00954D8A" w:rsidRDefault="00954D8A" w:rsidP="00954D8A">
      <w:pPr>
        <w:spacing w:line="240" w:lineRule="atLeast"/>
        <w:ind w:firstLine="539"/>
        <w:rPr>
          <w:rFonts w:eastAsia="Calibri"/>
          <w:sz w:val="18"/>
          <w:szCs w:val="18"/>
          <w:lang w:eastAsia="en-US"/>
        </w:rPr>
      </w:pPr>
    </w:p>
    <w:p w:rsidR="002E5574" w:rsidRPr="008C18E2" w:rsidRDefault="002E5574" w:rsidP="00AB5190">
      <w:pPr>
        <w:shd w:val="clear" w:color="auto" w:fill="FFFFFF"/>
        <w:spacing w:after="240"/>
        <w:textAlignment w:val="baseline"/>
        <w:outlineLvl w:val="2"/>
        <w:rPr>
          <w:color w:val="FF0000"/>
        </w:rPr>
      </w:pPr>
    </w:p>
    <w:p w:rsidR="000E4764" w:rsidRPr="008C18E2" w:rsidRDefault="000E4764" w:rsidP="00AB5190">
      <w:pPr>
        <w:shd w:val="clear" w:color="auto" w:fill="FFFFFF"/>
        <w:spacing w:after="240"/>
        <w:textAlignment w:val="baseline"/>
        <w:outlineLvl w:val="2"/>
        <w:rPr>
          <w:color w:val="FF0000"/>
        </w:rPr>
      </w:pPr>
    </w:p>
    <w:p w:rsidR="000E4764" w:rsidRPr="008C18E2" w:rsidRDefault="000E4764" w:rsidP="00AB5190">
      <w:pPr>
        <w:shd w:val="clear" w:color="auto" w:fill="FFFFFF"/>
        <w:spacing w:after="240"/>
        <w:textAlignment w:val="baseline"/>
        <w:outlineLvl w:val="2"/>
        <w:rPr>
          <w:color w:val="FF0000"/>
        </w:rPr>
      </w:pPr>
    </w:p>
    <w:p w:rsidR="000E4764" w:rsidRPr="008C18E2" w:rsidRDefault="000E4764" w:rsidP="00AB5190">
      <w:pPr>
        <w:shd w:val="clear" w:color="auto" w:fill="FFFFFF"/>
        <w:spacing w:after="240"/>
        <w:textAlignment w:val="baseline"/>
        <w:outlineLvl w:val="2"/>
        <w:rPr>
          <w:color w:val="FF0000"/>
        </w:rPr>
      </w:pPr>
    </w:p>
    <w:p w:rsidR="000E4764" w:rsidRPr="008C18E2" w:rsidRDefault="000E4764" w:rsidP="00AB5190">
      <w:pPr>
        <w:shd w:val="clear" w:color="auto" w:fill="FFFFFF"/>
        <w:spacing w:after="240"/>
        <w:textAlignment w:val="baseline"/>
        <w:outlineLvl w:val="2"/>
        <w:rPr>
          <w:color w:val="FF0000"/>
        </w:rPr>
      </w:pPr>
    </w:p>
    <w:p w:rsidR="000E4764" w:rsidRPr="008C18E2" w:rsidRDefault="000E4764" w:rsidP="00AB5190">
      <w:pPr>
        <w:shd w:val="clear" w:color="auto" w:fill="FFFFFF"/>
        <w:spacing w:after="240"/>
        <w:textAlignment w:val="baseline"/>
        <w:outlineLvl w:val="2"/>
        <w:rPr>
          <w:color w:val="FF0000"/>
        </w:rPr>
      </w:pPr>
    </w:p>
    <w:p w:rsidR="002E5574" w:rsidRDefault="002E5574" w:rsidP="00AB5190">
      <w:pPr>
        <w:shd w:val="clear" w:color="auto" w:fill="FFFFFF"/>
        <w:spacing w:after="240"/>
        <w:textAlignment w:val="baseline"/>
        <w:outlineLvl w:val="2"/>
        <w:rPr>
          <w:color w:val="FF0000"/>
        </w:rPr>
      </w:pPr>
    </w:p>
    <w:p w:rsidR="005F50E3" w:rsidRDefault="005F50E3" w:rsidP="00AB5190">
      <w:pPr>
        <w:shd w:val="clear" w:color="auto" w:fill="FFFFFF"/>
        <w:spacing w:after="240"/>
        <w:textAlignment w:val="baseline"/>
        <w:outlineLvl w:val="2"/>
        <w:rPr>
          <w:color w:val="FF0000"/>
        </w:rPr>
      </w:pPr>
    </w:p>
    <w:p w:rsidR="005F50E3" w:rsidRDefault="005F50E3" w:rsidP="00AB5190">
      <w:pPr>
        <w:shd w:val="clear" w:color="auto" w:fill="FFFFFF"/>
        <w:spacing w:after="240"/>
        <w:textAlignment w:val="baseline"/>
        <w:outlineLvl w:val="2"/>
        <w:rPr>
          <w:color w:val="FF0000"/>
        </w:rPr>
      </w:pPr>
    </w:p>
    <w:p w:rsidR="007C480C" w:rsidRDefault="007C480C" w:rsidP="00AB5190">
      <w:pPr>
        <w:shd w:val="clear" w:color="auto" w:fill="FFFFFF"/>
        <w:spacing w:after="240"/>
        <w:textAlignment w:val="baseline"/>
        <w:outlineLvl w:val="2"/>
        <w:rPr>
          <w:color w:val="FF0000"/>
        </w:rPr>
      </w:pPr>
    </w:p>
    <w:p w:rsidR="005F50E3" w:rsidRPr="008C18E2" w:rsidRDefault="005F50E3" w:rsidP="00AB5190">
      <w:pPr>
        <w:shd w:val="clear" w:color="auto" w:fill="FFFFFF"/>
        <w:spacing w:after="240"/>
        <w:textAlignment w:val="baseline"/>
        <w:outlineLvl w:val="2"/>
        <w:rPr>
          <w:color w:val="FF0000"/>
        </w:rPr>
      </w:pPr>
    </w:p>
    <w:tbl>
      <w:tblPr>
        <w:tblW w:w="0" w:type="auto"/>
        <w:jc w:val="right"/>
        <w:tblInd w:w="-1304" w:type="dxa"/>
        <w:tblLayout w:type="fixed"/>
        <w:tblLook w:val="0000"/>
      </w:tblPr>
      <w:tblGrid>
        <w:gridCol w:w="4983"/>
      </w:tblGrid>
      <w:tr w:rsidR="00761671" w:rsidTr="00FA1CB9">
        <w:trPr>
          <w:jc w:val="right"/>
        </w:trPr>
        <w:tc>
          <w:tcPr>
            <w:tcW w:w="4983" w:type="dxa"/>
          </w:tcPr>
          <w:p w:rsidR="00761671" w:rsidRDefault="00761671" w:rsidP="00FA1CB9">
            <w:pPr>
              <w:rPr>
                <w:sz w:val="22"/>
                <w:szCs w:val="22"/>
              </w:rPr>
            </w:pPr>
            <w:r w:rsidRPr="009F63B4">
              <w:rPr>
                <w:sz w:val="22"/>
                <w:szCs w:val="22"/>
              </w:rPr>
              <w:lastRenderedPageBreak/>
              <w:t xml:space="preserve">Приложение № </w:t>
            </w:r>
            <w:r w:rsidR="002C766A">
              <w:rPr>
                <w:sz w:val="22"/>
                <w:szCs w:val="22"/>
              </w:rPr>
              <w:t>4</w:t>
            </w:r>
            <w:r w:rsidRPr="009F63B4">
              <w:rPr>
                <w:sz w:val="22"/>
                <w:szCs w:val="22"/>
              </w:rPr>
              <w:t xml:space="preserve"> к  Постановлению администрации Ягоднинского </w:t>
            </w:r>
            <w:r>
              <w:rPr>
                <w:sz w:val="22"/>
                <w:szCs w:val="22"/>
              </w:rPr>
              <w:t xml:space="preserve">городского </w:t>
            </w:r>
          </w:p>
          <w:p w:rsidR="00761671" w:rsidRDefault="00761671" w:rsidP="002A6B20">
            <w:r>
              <w:rPr>
                <w:sz w:val="22"/>
                <w:szCs w:val="22"/>
              </w:rPr>
              <w:t xml:space="preserve">округа от </w:t>
            </w:r>
            <w:r w:rsidR="002A6B20">
              <w:rPr>
                <w:sz w:val="22"/>
                <w:szCs w:val="22"/>
              </w:rPr>
              <w:t>10.07.</w:t>
            </w:r>
            <w:r>
              <w:rPr>
                <w:sz w:val="22"/>
                <w:szCs w:val="22"/>
              </w:rPr>
              <w:t xml:space="preserve"> 2017 года № </w:t>
            </w:r>
            <w:r w:rsidR="002A6B20">
              <w:rPr>
                <w:sz w:val="22"/>
                <w:szCs w:val="22"/>
              </w:rPr>
              <w:t>555</w:t>
            </w:r>
          </w:p>
        </w:tc>
      </w:tr>
    </w:tbl>
    <w:p w:rsidR="00761671" w:rsidRDefault="00761671" w:rsidP="00761671"/>
    <w:p w:rsidR="00761671" w:rsidRDefault="00761671" w:rsidP="002C766A">
      <w:pPr>
        <w:shd w:val="clear" w:color="auto" w:fill="FFFFFF"/>
        <w:spacing w:after="240"/>
        <w:jc w:val="center"/>
        <w:textAlignment w:val="baseline"/>
        <w:outlineLvl w:val="2"/>
        <w:rPr>
          <w:color w:val="111111"/>
        </w:rPr>
      </w:pPr>
      <w:r>
        <w:t xml:space="preserve">Персональный состав конкурсной комиссии по проведению открытого конкурса на право заключения концессионного соглашения в отношении </w:t>
      </w:r>
      <w:r w:rsidRPr="00856CF5">
        <w:rPr>
          <w:bCs/>
        </w:rPr>
        <w:t>объектов теплоснабжения</w:t>
      </w:r>
      <w:r w:rsidRPr="00856CF5">
        <w:t>, холодного водоснабжения на территории поселка Дебин Ягоднинского района Магаданской области</w:t>
      </w:r>
    </w:p>
    <w:p w:rsidR="00761671" w:rsidRPr="003A0C85" w:rsidRDefault="00761671" w:rsidP="00761671">
      <w:pPr>
        <w:jc w:val="center"/>
      </w:pPr>
    </w:p>
    <w:tbl>
      <w:tblPr>
        <w:tblW w:w="0" w:type="auto"/>
        <w:tblInd w:w="70" w:type="dxa"/>
        <w:tblLayout w:type="fixed"/>
        <w:tblCellMar>
          <w:left w:w="70" w:type="dxa"/>
          <w:right w:w="70" w:type="dxa"/>
        </w:tblCellMar>
        <w:tblLook w:val="0000"/>
      </w:tblPr>
      <w:tblGrid>
        <w:gridCol w:w="1755"/>
        <w:gridCol w:w="88"/>
        <w:gridCol w:w="7938"/>
      </w:tblGrid>
      <w:tr w:rsidR="00761671" w:rsidRPr="003A0C85" w:rsidTr="00FA1CB9">
        <w:trPr>
          <w:cantSplit/>
          <w:trHeight w:val="480"/>
        </w:trPr>
        <w:tc>
          <w:tcPr>
            <w:tcW w:w="1843" w:type="dxa"/>
            <w:gridSpan w:val="2"/>
          </w:tcPr>
          <w:p w:rsidR="00761671" w:rsidRPr="003A0C85" w:rsidRDefault="00761671" w:rsidP="00FA1CB9">
            <w:r w:rsidRPr="003A0C85">
              <w:t>Председатель</w:t>
            </w:r>
            <w:r w:rsidRPr="003A0C85">
              <w:br/>
              <w:t xml:space="preserve">комиссии    </w:t>
            </w:r>
          </w:p>
        </w:tc>
        <w:tc>
          <w:tcPr>
            <w:tcW w:w="7938" w:type="dxa"/>
          </w:tcPr>
          <w:p w:rsidR="002C766A" w:rsidRDefault="00761671" w:rsidP="002C766A">
            <w:pPr>
              <w:jc w:val="both"/>
              <w:rPr>
                <w:rFonts w:eastAsia="Calibri"/>
                <w:color w:val="000000"/>
              </w:rPr>
            </w:pPr>
            <w:r w:rsidRPr="003A0C85">
              <w:t xml:space="preserve">- </w:t>
            </w:r>
            <w:r>
              <w:t xml:space="preserve">Бородин Д.М. </w:t>
            </w:r>
            <w:r w:rsidR="002C766A">
              <w:t>- п</w:t>
            </w:r>
            <w:r w:rsidR="002C766A">
              <w:rPr>
                <w:rFonts w:eastAsia="Calibri"/>
                <w:color w:val="000000"/>
              </w:rPr>
              <w:t>ервый заместитель г</w:t>
            </w:r>
            <w:r w:rsidR="002C766A" w:rsidRPr="00D94547">
              <w:rPr>
                <w:rFonts w:eastAsia="Calibri"/>
                <w:color w:val="000000"/>
              </w:rPr>
              <w:t>лава Ягоднинского городского округа</w:t>
            </w:r>
          </w:p>
          <w:p w:rsidR="00761671" w:rsidRPr="003A0C85" w:rsidRDefault="00761671" w:rsidP="00FA1CB9">
            <w:pPr>
              <w:jc w:val="both"/>
            </w:pPr>
          </w:p>
        </w:tc>
      </w:tr>
      <w:tr w:rsidR="00761671" w:rsidRPr="003A0C85" w:rsidTr="00FA1CB9">
        <w:trPr>
          <w:cantSplit/>
          <w:trHeight w:val="1122"/>
        </w:trPr>
        <w:tc>
          <w:tcPr>
            <w:tcW w:w="1843" w:type="dxa"/>
            <w:gridSpan w:val="2"/>
          </w:tcPr>
          <w:p w:rsidR="00761671" w:rsidRDefault="00761671" w:rsidP="00FA1CB9"/>
          <w:p w:rsidR="00761671" w:rsidRPr="003A0C85" w:rsidRDefault="00761671" w:rsidP="00FA1CB9">
            <w:r w:rsidRPr="003A0C85">
              <w:t>Заместитель председателя</w:t>
            </w:r>
          </w:p>
        </w:tc>
        <w:tc>
          <w:tcPr>
            <w:tcW w:w="7938" w:type="dxa"/>
          </w:tcPr>
          <w:p w:rsidR="00761671" w:rsidRDefault="00761671" w:rsidP="00FA1CB9"/>
          <w:p w:rsidR="002C766A" w:rsidRPr="002C766A" w:rsidRDefault="00761671" w:rsidP="002C766A">
            <w:pPr>
              <w:jc w:val="both"/>
            </w:pPr>
            <w:r w:rsidRPr="002C766A">
              <w:t xml:space="preserve">- </w:t>
            </w:r>
            <w:r w:rsidR="002C766A" w:rsidRPr="002C766A">
              <w:t>Мазурин С.В.</w:t>
            </w:r>
            <w:r w:rsidRPr="002C766A">
              <w:t xml:space="preserve"> - </w:t>
            </w:r>
            <w:r w:rsidR="002C766A" w:rsidRPr="002C766A">
              <w:rPr>
                <w:rFonts w:eastAsia="Calibri"/>
                <w:color w:val="000000"/>
              </w:rPr>
              <w:t>заместитель глава Ягоднинского городского округа, р</w:t>
            </w:r>
            <w:r w:rsidR="002C766A" w:rsidRPr="002C766A">
              <w:t xml:space="preserve">уководитель Управления ЖКХ администрации Ягоднинского городского округа  </w:t>
            </w:r>
          </w:p>
          <w:p w:rsidR="00761671" w:rsidRPr="003A0C85" w:rsidRDefault="00761671" w:rsidP="00FA1CB9"/>
        </w:tc>
      </w:tr>
      <w:tr w:rsidR="00761671" w:rsidRPr="003A0C85" w:rsidTr="00FA1CB9">
        <w:trPr>
          <w:cantSplit/>
          <w:trHeight w:val="480"/>
        </w:trPr>
        <w:tc>
          <w:tcPr>
            <w:tcW w:w="1843" w:type="dxa"/>
            <w:gridSpan w:val="2"/>
          </w:tcPr>
          <w:p w:rsidR="00761671" w:rsidRPr="003A0C85" w:rsidRDefault="00761671" w:rsidP="00FA1CB9">
            <w:r w:rsidRPr="003A0C85">
              <w:t>Секретарь комиссии</w:t>
            </w:r>
          </w:p>
        </w:tc>
        <w:tc>
          <w:tcPr>
            <w:tcW w:w="7938" w:type="dxa"/>
          </w:tcPr>
          <w:p w:rsidR="00761671" w:rsidRPr="003A0C85" w:rsidRDefault="00761671" w:rsidP="00FA1CB9">
            <w:pPr>
              <w:jc w:val="both"/>
            </w:pPr>
            <w:r w:rsidRPr="003A0C85">
              <w:t xml:space="preserve">- </w:t>
            </w:r>
            <w:r>
              <w:t>Толкачева Т.Л.</w:t>
            </w:r>
            <w:r w:rsidRPr="003A0C85">
              <w:t xml:space="preserve"> -</w:t>
            </w:r>
            <w:r>
              <w:t xml:space="preserve"> </w:t>
            </w:r>
            <w:r w:rsidRPr="003A0C85">
              <w:t>руководитель комитета по управлению муниципальным имуществом администрации Ягоднинского городского округа</w:t>
            </w:r>
          </w:p>
        </w:tc>
      </w:tr>
      <w:tr w:rsidR="00761671" w:rsidTr="00FA1CB9">
        <w:trPr>
          <w:cantSplit/>
          <w:trHeight w:val="480"/>
        </w:trPr>
        <w:tc>
          <w:tcPr>
            <w:tcW w:w="1755" w:type="dxa"/>
          </w:tcPr>
          <w:p w:rsidR="00761671" w:rsidRDefault="00761671" w:rsidP="00FA1CB9"/>
          <w:p w:rsidR="00761671" w:rsidRPr="00F94AAE" w:rsidRDefault="00761671" w:rsidP="00FA1CB9">
            <w:r w:rsidRPr="00F94AAE">
              <w:t xml:space="preserve">Члены       </w:t>
            </w:r>
            <w:r w:rsidRPr="00F94AAE">
              <w:br/>
              <w:t xml:space="preserve">комиссии:   </w:t>
            </w:r>
          </w:p>
        </w:tc>
        <w:tc>
          <w:tcPr>
            <w:tcW w:w="8026" w:type="dxa"/>
            <w:gridSpan w:val="2"/>
          </w:tcPr>
          <w:p w:rsidR="00761671" w:rsidRDefault="00761671" w:rsidP="00FA1CB9"/>
          <w:p w:rsidR="002C766A" w:rsidRDefault="00761671" w:rsidP="002C766A">
            <w:r>
              <w:t xml:space="preserve">- </w:t>
            </w:r>
            <w:r w:rsidR="002C766A">
              <w:t>Бигунова Т.В. - заместитель руководителя управления жилищно- коммунального хозяйства администрации Ягоднинского городского округа</w:t>
            </w:r>
          </w:p>
          <w:p w:rsidR="00761671" w:rsidRDefault="00761671" w:rsidP="00FA1CB9"/>
          <w:p w:rsidR="00761671" w:rsidRDefault="00761671" w:rsidP="00FA1CB9"/>
        </w:tc>
      </w:tr>
      <w:tr w:rsidR="00761671" w:rsidTr="00FA1CB9">
        <w:trPr>
          <w:cantSplit/>
          <w:trHeight w:val="480"/>
        </w:trPr>
        <w:tc>
          <w:tcPr>
            <w:tcW w:w="1755" w:type="dxa"/>
          </w:tcPr>
          <w:p w:rsidR="00761671" w:rsidRPr="00F94AAE" w:rsidRDefault="00761671" w:rsidP="00FA1CB9">
            <w:pPr>
              <w:jc w:val="center"/>
            </w:pPr>
          </w:p>
        </w:tc>
        <w:tc>
          <w:tcPr>
            <w:tcW w:w="8026" w:type="dxa"/>
            <w:gridSpan w:val="2"/>
          </w:tcPr>
          <w:p w:rsidR="00761671" w:rsidRDefault="00761671" w:rsidP="00FA1CB9">
            <w:r>
              <w:t xml:space="preserve">- </w:t>
            </w:r>
            <w:r w:rsidR="002C766A">
              <w:t>Мурашев М.Н.</w:t>
            </w:r>
            <w:r>
              <w:t xml:space="preserve">- </w:t>
            </w:r>
            <w:r w:rsidR="002C766A" w:rsidRPr="00D94547">
              <w:rPr>
                <w:rFonts w:eastAsia="Calibri"/>
              </w:rPr>
              <w:t>Начальник отдел архитектуры и градостроительства администрации Ягоднинского городского округа</w:t>
            </w:r>
          </w:p>
          <w:p w:rsidR="00761671" w:rsidRDefault="00761671" w:rsidP="00FA1CB9"/>
        </w:tc>
      </w:tr>
      <w:tr w:rsidR="00761671" w:rsidRPr="00F94AAE" w:rsidTr="00FA1CB9">
        <w:trPr>
          <w:cantSplit/>
          <w:trHeight w:val="360"/>
        </w:trPr>
        <w:tc>
          <w:tcPr>
            <w:tcW w:w="1755" w:type="dxa"/>
          </w:tcPr>
          <w:p w:rsidR="00761671" w:rsidRPr="00F94AAE" w:rsidRDefault="00761671" w:rsidP="00FA1CB9">
            <w:pPr>
              <w:jc w:val="center"/>
            </w:pPr>
          </w:p>
        </w:tc>
        <w:tc>
          <w:tcPr>
            <w:tcW w:w="8026" w:type="dxa"/>
            <w:gridSpan w:val="2"/>
          </w:tcPr>
          <w:p w:rsidR="00761671" w:rsidRDefault="00761671" w:rsidP="00FA1CB9">
            <w:r>
              <w:t xml:space="preserve">- Бессонова О.Б. - </w:t>
            </w:r>
            <w:r w:rsidRPr="00B945DB">
              <w:t>руководитель комитета экономики администрации Ягоднинского городского округа</w:t>
            </w:r>
          </w:p>
          <w:p w:rsidR="00761671" w:rsidRPr="00F94AAE" w:rsidRDefault="00761671" w:rsidP="00FA1CB9"/>
        </w:tc>
      </w:tr>
      <w:tr w:rsidR="00761671" w:rsidRPr="00F94AAE" w:rsidTr="00FA1CB9">
        <w:trPr>
          <w:cantSplit/>
          <w:trHeight w:val="480"/>
        </w:trPr>
        <w:tc>
          <w:tcPr>
            <w:tcW w:w="1755" w:type="dxa"/>
          </w:tcPr>
          <w:p w:rsidR="00761671" w:rsidRPr="00F94AAE" w:rsidRDefault="00761671" w:rsidP="00FA1CB9">
            <w:pPr>
              <w:jc w:val="center"/>
            </w:pPr>
          </w:p>
        </w:tc>
        <w:tc>
          <w:tcPr>
            <w:tcW w:w="8026" w:type="dxa"/>
            <w:gridSpan w:val="2"/>
          </w:tcPr>
          <w:p w:rsidR="00761671" w:rsidRDefault="00761671" w:rsidP="00FA1CB9">
            <w:r w:rsidRPr="00F94AAE">
              <w:t xml:space="preserve">- Агарков Н.И. - </w:t>
            </w:r>
            <w:r>
              <w:t>р</w:t>
            </w:r>
            <w:r w:rsidRPr="00B945DB">
              <w:t>уководитель управления правового обеспечения и исполнения полномочий администрации Ягоднинского городского округа</w:t>
            </w:r>
          </w:p>
          <w:p w:rsidR="00761671" w:rsidRPr="00F94AAE" w:rsidRDefault="00761671" w:rsidP="00FA1CB9"/>
        </w:tc>
      </w:tr>
    </w:tbl>
    <w:p w:rsidR="00761671" w:rsidRDefault="00761671" w:rsidP="00AB5190">
      <w:pPr>
        <w:shd w:val="clear" w:color="auto" w:fill="FFFFFF"/>
        <w:spacing w:after="240"/>
        <w:textAlignment w:val="baseline"/>
        <w:outlineLvl w:val="2"/>
        <w:rPr>
          <w:color w:val="111111"/>
        </w:rPr>
      </w:pPr>
    </w:p>
    <w:p w:rsidR="00761671" w:rsidRDefault="00761671" w:rsidP="00AB5190">
      <w:pPr>
        <w:shd w:val="clear" w:color="auto" w:fill="FFFFFF"/>
        <w:spacing w:after="240"/>
        <w:textAlignment w:val="baseline"/>
        <w:outlineLvl w:val="2"/>
        <w:rPr>
          <w:color w:val="111111"/>
        </w:rPr>
      </w:pPr>
    </w:p>
    <w:p w:rsidR="00761671" w:rsidRDefault="00761671" w:rsidP="00AB5190">
      <w:pPr>
        <w:shd w:val="clear" w:color="auto" w:fill="FFFFFF"/>
        <w:spacing w:after="240"/>
        <w:textAlignment w:val="baseline"/>
        <w:outlineLvl w:val="2"/>
        <w:rPr>
          <w:color w:val="111111"/>
        </w:rPr>
      </w:pPr>
    </w:p>
    <w:p w:rsidR="00761671" w:rsidRDefault="00761671" w:rsidP="00AB5190">
      <w:pPr>
        <w:shd w:val="clear" w:color="auto" w:fill="FFFFFF"/>
        <w:spacing w:after="240"/>
        <w:textAlignment w:val="baseline"/>
        <w:outlineLvl w:val="2"/>
        <w:rPr>
          <w:color w:val="111111"/>
        </w:rPr>
      </w:pPr>
    </w:p>
    <w:p w:rsidR="00761671" w:rsidRDefault="00761671" w:rsidP="00AB5190">
      <w:pPr>
        <w:shd w:val="clear" w:color="auto" w:fill="FFFFFF"/>
        <w:spacing w:after="240"/>
        <w:textAlignment w:val="baseline"/>
        <w:outlineLvl w:val="2"/>
        <w:rPr>
          <w:color w:val="111111"/>
        </w:rPr>
      </w:pPr>
    </w:p>
    <w:p w:rsidR="00761671" w:rsidRDefault="00761671" w:rsidP="00AB5190">
      <w:pPr>
        <w:shd w:val="clear" w:color="auto" w:fill="FFFFFF"/>
        <w:spacing w:after="240"/>
        <w:textAlignment w:val="baseline"/>
        <w:outlineLvl w:val="2"/>
        <w:rPr>
          <w:color w:val="111111"/>
        </w:rPr>
      </w:pPr>
    </w:p>
    <w:p w:rsidR="002C766A" w:rsidRDefault="002C766A" w:rsidP="00AB5190">
      <w:pPr>
        <w:shd w:val="clear" w:color="auto" w:fill="FFFFFF"/>
        <w:spacing w:after="240"/>
        <w:textAlignment w:val="baseline"/>
        <w:outlineLvl w:val="2"/>
        <w:rPr>
          <w:color w:val="111111"/>
        </w:rPr>
      </w:pPr>
    </w:p>
    <w:p w:rsidR="002C766A" w:rsidRDefault="002C766A" w:rsidP="00AB5190">
      <w:pPr>
        <w:shd w:val="clear" w:color="auto" w:fill="FFFFFF"/>
        <w:spacing w:after="240"/>
        <w:textAlignment w:val="baseline"/>
        <w:outlineLvl w:val="2"/>
        <w:rPr>
          <w:color w:val="111111"/>
        </w:rPr>
      </w:pPr>
    </w:p>
    <w:p w:rsidR="002C766A" w:rsidRDefault="002C766A" w:rsidP="00AB5190">
      <w:pPr>
        <w:shd w:val="clear" w:color="auto" w:fill="FFFFFF"/>
        <w:spacing w:after="240"/>
        <w:textAlignment w:val="baseline"/>
        <w:outlineLvl w:val="2"/>
        <w:rPr>
          <w:color w:val="111111"/>
        </w:rPr>
      </w:pPr>
    </w:p>
    <w:p w:rsidR="002C766A" w:rsidRDefault="002C766A" w:rsidP="00AB5190">
      <w:pPr>
        <w:shd w:val="clear" w:color="auto" w:fill="FFFFFF"/>
        <w:spacing w:after="240"/>
        <w:textAlignment w:val="baseline"/>
        <w:outlineLvl w:val="2"/>
        <w:rPr>
          <w:color w:val="111111"/>
        </w:rPr>
      </w:pPr>
    </w:p>
    <w:p w:rsidR="002C766A" w:rsidRDefault="002C766A" w:rsidP="00AB5190">
      <w:pPr>
        <w:shd w:val="clear" w:color="auto" w:fill="FFFFFF"/>
        <w:spacing w:after="240"/>
        <w:textAlignment w:val="baseline"/>
        <w:outlineLvl w:val="2"/>
        <w:rPr>
          <w:color w:val="111111"/>
        </w:rPr>
      </w:pPr>
    </w:p>
    <w:p w:rsidR="00DA335B" w:rsidRDefault="00DA335B" w:rsidP="0081082C"/>
    <w:p w:rsidR="00114E2C" w:rsidRDefault="00114E2C" w:rsidP="0081082C"/>
    <w:p w:rsidR="00114E2C" w:rsidRDefault="00114E2C" w:rsidP="0081082C"/>
    <w:tbl>
      <w:tblPr>
        <w:tblW w:w="0" w:type="auto"/>
        <w:jc w:val="right"/>
        <w:tblInd w:w="-1304" w:type="dxa"/>
        <w:tblLayout w:type="fixed"/>
        <w:tblLook w:val="0000"/>
      </w:tblPr>
      <w:tblGrid>
        <w:gridCol w:w="4983"/>
      </w:tblGrid>
      <w:tr w:rsidR="002E5574" w:rsidTr="00772097">
        <w:trPr>
          <w:jc w:val="right"/>
        </w:trPr>
        <w:tc>
          <w:tcPr>
            <w:tcW w:w="4983" w:type="dxa"/>
          </w:tcPr>
          <w:p w:rsidR="002E5574" w:rsidRDefault="002E5574" w:rsidP="00772097">
            <w:pPr>
              <w:rPr>
                <w:sz w:val="22"/>
                <w:szCs w:val="22"/>
              </w:rPr>
            </w:pPr>
            <w:r w:rsidRPr="009F63B4">
              <w:rPr>
                <w:sz w:val="22"/>
                <w:szCs w:val="22"/>
              </w:rPr>
              <w:lastRenderedPageBreak/>
              <w:t xml:space="preserve">Приложение № </w:t>
            </w:r>
            <w:r>
              <w:rPr>
                <w:sz w:val="22"/>
                <w:szCs w:val="22"/>
              </w:rPr>
              <w:t>5</w:t>
            </w:r>
            <w:r w:rsidRPr="009F63B4">
              <w:rPr>
                <w:sz w:val="22"/>
                <w:szCs w:val="22"/>
              </w:rPr>
              <w:t xml:space="preserve"> к  Постановлению администрации Ягоднинского </w:t>
            </w:r>
            <w:r>
              <w:rPr>
                <w:sz w:val="22"/>
                <w:szCs w:val="22"/>
              </w:rPr>
              <w:t xml:space="preserve">городского </w:t>
            </w:r>
          </w:p>
          <w:p w:rsidR="002E5574" w:rsidRDefault="002E5574" w:rsidP="002A6B20">
            <w:r>
              <w:rPr>
                <w:sz w:val="22"/>
                <w:szCs w:val="22"/>
              </w:rPr>
              <w:t xml:space="preserve">округа от </w:t>
            </w:r>
            <w:r w:rsidR="002A6B20">
              <w:rPr>
                <w:sz w:val="22"/>
                <w:szCs w:val="22"/>
              </w:rPr>
              <w:t>10.07.2017</w:t>
            </w:r>
            <w:r>
              <w:rPr>
                <w:sz w:val="22"/>
                <w:szCs w:val="22"/>
              </w:rPr>
              <w:t xml:space="preserve"> года № </w:t>
            </w:r>
            <w:r w:rsidR="002A6B20">
              <w:rPr>
                <w:sz w:val="22"/>
                <w:szCs w:val="22"/>
              </w:rPr>
              <w:t>555</w:t>
            </w:r>
          </w:p>
        </w:tc>
      </w:tr>
    </w:tbl>
    <w:p w:rsidR="002E5574" w:rsidRDefault="002E5574" w:rsidP="0081082C"/>
    <w:p w:rsidR="00E4277E" w:rsidRDefault="00E4277E" w:rsidP="00E4277E">
      <w:pPr>
        <w:jc w:val="center"/>
      </w:pPr>
      <w:r>
        <w:t>Положение о конкурсной комиссии по проведению конкурса на право заключения концессионного соглашения</w:t>
      </w:r>
      <w:r w:rsidR="00B33992">
        <w:t xml:space="preserve"> в отношении </w:t>
      </w:r>
      <w:r w:rsidR="00B33992" w:rsidRPr="00856CF5">
        <w:rPr>
          <w:bCs/>
        </w:rPr>
        <w:t>объектов теплоснабжения</w:t>
      </w:r>
      <w:r w:rsidR="00B33992" w:rsidRPr="00856CF5">
        <w:t>, холодного водоснабжения на территории поселка Дебин Ягоднинского района Магаданской области</w:t>
      </w:r>
    </w:p>
    <w:p w:rsidR="00E4277E" w:rsidRDefault="00E4277E" w:rsidP="00E4277E">
      <w:pPr>
        <w:ind w:firstLine="539"/>
        <w:jc w:val="both"/>
      </w:pPr>
      <w:r>
        <w:t xml:space="preserve">1. Положение о конкурсной комиссии по проведению конкурса на право заключения концессионного соглашения </w:t>
      </w:r>
      <w:r w:rsidR="00B33992">
        <w:t xml:space="preserve">в отношении </w:t>
      </w:r>
      <w:r w:rsidR="00B33992" w:rsidRPr="00856CF5">
        <w:rPr>
          <w:bCs/>
        </w:rPr>
        <w:t>объектов теплоснабжения</w:t>
      </w:r>
      <w:r w:rsidR="00B33992" w:rsidRPr="00856CF5">
        <w:t>, холодного водоснабжения на территории поселка Дебин Ягоднинского района Магаданской области</w:t>
      </w:r>
      <w:r w:rsidR="00B33992">
        <w:t xml:space="preserve"> </w:t>
      </w:r>
      <w:r>
        <w:t>(далее – Положение) определяет функции, состав, структуру, порядок формирования, принятия и оформления решений конкурсной комиссии по проведению конкурса на право заключения концессионного соглашения (далее – Конкурсная комиссия) в соотв</w:t>
      </w:r>
      <w:r w:rsidR="00D549E4">
        <w:t xml:space="preserve">етствии </w:t>
      </w:r>
      <w:r>
        <w:t xml:space="preserve">с Федеральным законом </w:t>
      </w:r>
      <w:r w:rsidR="00D549E4" w:rsidRPr="005C4E55">
        <w:t>от 21 июля 2005 г</w:t>
      </w:r>
      <w:r w:rsidR="00D549E4">
        <w:t>ода</w:t>
      </w:r>
      <w:r w:rsidR="00D549E4" w:rsidRPr="005C4E55">
        <w:t xml:space="preserve"> </w:t>
      </w:r>
      <w:r w:rsidR="00D549E4">
        <w:t>№</w:t>
      </w:r>
      <w:r w:rsidR="00D549E4" w:rsidRPr="005C4E55">
        <w:t xml:space="preserve"> 115-ФЗ «О концессионных соглашениях»</w:t>
      </w:r>
      <w:r w:rsidR="00D549E4">
        <w:t xml:space="preserve"> (далее Федеральный закон № 115-ФЗ)</w:t>
      </w:r>
      <w:r>
        <w:t xml:space="preserve">. </w:t>
      </w:r>
    </w:p>
    <w:p w:rsidR="00E4277E" w:rsidRDefault="00E4277E" w:rsidP="00E4277E">
      <w:pPr>
        <w:ind w:firstLine="539"/>
        <w:jc w:val="both"/>
      </w:pPr>
      <w:r>
        <w:t xml:space="preserve">2. Конкурсная комиссия создана для проведения конкурса на право заключения концессионного соглашения, оценки заявок, определения заявителей, прошедших процедуру предварительного отбора, оценки конкурсных предложений, определения победителя конкурса и принятия решений в соответствии с настоящим Положением. </w:t>
      </w:r>
    </w:p>
    <w:p w:rsidR="00E4277E" w:rsidRDefault="00E4277E" w:rsidP="00E4277E">
      <w:pPr>
        <w:ind w:firstLine="539"/>
        <w:jc w:val="both"/>
      </w:pPr>
      <w:r>
        <w:t xml:space="preserve">3. Конкурсная комиссия руководствуется принципами обеспечения справедливых конкурентных условий, равного отношения к претендентам, объективной оценки заявок и конкурсных предложений и достаточной прозрачности процедур конкурса. </w:t>
      </w:r>
    </w:p>
    <w:p w:rsidR="00E4277E" w:rsidRDefault="00E4277E" w:rsidP="00E4277E">
      <w:pPr>
        <w:ind w:firstLine="539"/>
        <w:jc w:val="both"/>
      </w:pPr>
      <w:r>
        <w:t xml:space="preserve">4. Конкурсная комиссия выполняет следующие функции: </w:t>
      </w:r>
    </w:p>
    <w:p w:rsidR="00E4277E" w:rsidRDefault="00E4277E" w:rsidP="00E4277E">
      <w:pPr>
        <w:autoSpaceDE w:val="0"/>
        <w:autoSpaceDN w:val="0"/>
        <w:adjustRightInd w:val="0"/>
        <w:ind w:firstLine="539"/>
        <w:jc w:val="both"/>
        <w:rPr>
          <w:rFonts w:eastAsiaTheme="minorEastAsia"/>
        </w:rPr>
      </w:pPr>
      <w:r>
        <w:rPr>
          <w:rFonts w:eastAsiaTheme="minorEastAsia"/>
        </w:rPr>
        <w:t>1) опубликовывает и размещает сообщение о проведении конкурса (при проведении открытого конкурса);</w:t>
      </w:r>
    </w:p>
    <w:p w:rsidR="00E4277E" w:rsidRDefault="00E4277E" w:rsidP="00E4277E">
      <w:pPr>
        <w:autoSpaceDE w:val="0"/>
        <w:autoSpaceDN w:val="0"/>
        <w:adjustRightInd w:val="0"/>
        <w:ind w:firstLine="539"/>
        <w:jc w:val="both"/>
        <w:rPr>
          <w:rFonts w:eastAsiaTheme="minorEastAsia"/>
        </w:rPr>
      </w:pPr>
      <w:r>
        <w:rPr>
          <w:rFonts w:eastAsiaTheme="minorEastAsia"/>
        </w:rPr>
        <w:t>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rsidR="00E4277E" w:rsidRDefault="00E4277E" w:rsidP="00E4277E">
      <w:pPr>
        <w:autoSpaceDE w:val="0"/>
        <w:autoSpaceDN w:val="0"/>
        <w:adjustRightInd w:val="0"/>
        <w:ind w:firstLine="539"/>
        <w:jc w:val="both"/>
        <w:rPr>
          <w:rFonts w:eastAsiaTheme="minorEastAsia"/>
        </w:rPr>
      </w:pPr>
      <w:r>
        <w:rPr>
          <w:rFonts w:eastAsiaTheme="minorEastAsia"/>
        </w:rPr>
        <w:t>3)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rsidR="00E4277E" w:rsidRDefault="00E4277E" w:rsidP="00E4277E">
      <w:pPr>
        <w:autoSpaceDE w:val="0"/>
        <w:autoSpaceDN w:val="0"/>
        <w:adjustRightInd w:val="0"/>
        <w:ind w:firstLine="539"/>
        <w:jc w:val="both"/>
        <w:rPr>
          <w:rFonts w:eastAsiaTheme="minorEastAsia"/>
        </w:rPr>
      </w:pPr>
      <w:r>
        <w:rPr>
          <w:rFonts w:eastAsiaTheme="minorEastAsia"/>
        </w:rPr>
        <w:t>4) принимает заявки на участие в конкурсе;</w:t>
      </w:r>
    </w:p>
    <w:p w:rsidR="00E4277E" w:rsidRDefault="00E4277E" w:rsidP="00E4277E">
      <w:pPr>
        <w:autoSpaceDE w:val="0"/>
        <w:autoSpaceDN w:val="0"/>
        <w:adjustRightInd w:val="0"/>
        <w:ind w:firstLine="539"/>
        <w:jc w:val="both"/>
        <w:rPr>
          <w:rFonts w:eastAsiaTheme="minorEastAsia"/>
        </w:rPr>
      </w:pPr>
      <w:r>
        <w:rPr>
          <w:rFonts w:eastAsiaTheme="minorEastAsia"/>
        </w:rPr>
        <w:t xml:space="preserve">5) предоставляет конкурсную документацию, разъяснения положений конкурсной документации в соответствии со </w:t>
      </w:r>
      <w:hyperlink r:id="rId12" w:history="1">
        <w:r>
          <w:rPr>
            <w:rFonts w:eastAsiaTheme="minorEastAsia"/>
            <w:color w:val="0000FF"/>
          </w:rPr>
          <w:t>статьей 23</w:t>
        </w:r>
      </w:hyperlink>
      <w:r>
        <w:rPr>
          <w:rFonts w:eastAsiaTheme="minorEastAsia"/>
        </w:rPr>
        <w:t xml:space="preserve"> Федерального закона</w:t>
      </w:r>
      <w:r w:rsidR="00D549E4">
        <w:rPr>
          <w:rFonts w:eastAsiaTheme="minorEastAsia"/>
        </w:rPr>
        <w:t xml:space="preserve"> </w:t>
      </w:r>
      <w:r w:rsidR="00612099" w:rsidRPr="005C4E55">
        <w:t>от 21 июля 2005 г</w:t>
      </w:r>
      <w:r w:rsidR="00612099">
        <w:t>ода</w:t>
      </w:r>
      <w:r w:rsidR="00612099" w:rsidRPr="005C4E55">
        <w:t xml:space="preserve"> </w:t>
      </w:r>
      <w:r w:rsidR="00612099">
        <w:t>№</w:t>
      </w:r>
      <w:r w:rsidR="00612099" w:rsidRPr="005C4E55">
        <w:t xml:space="preserve"> 115-ФЗ «О концессионных соглашениях»</w:t>
      </w:r>
      <w:r>
        <w:rPr>
          <w:rFonts w:eastAsiaTheme="minorEastAsia"/>
        </w:rPr>
        <w:t>;</w:t>
      </w:r>
    </w:p>
    <w:p w:rsidR="00E4277E" w:rsidRDefault="00E4277E" w:rsidP="00E4277E">
      <w:pPr>
        <w:autoSpaceDE w:val="0"/>
        <w:autoSpaceDN w:val="0"/>
        <w:adjustRightInd w:val="0"/>
        <w:ind w:firstLine="539"/>
        <w:jc w:val="both"/>
        <w:rPr>
          <w:rFonts w:eastAsiaTheme="minorEastAsia"/>
        </w:rPr>
      </w:pPr>
      <w:r>
        <w:rPr>
          <w:rFonts w:eastAsiaTheme="minorEastAsia"/>
        </w:rPr>
        <w:t xml:space="preserve">6) осуществляет вскрытие конвертов с заявками на участие в конкурсе, а также рассмотрение таких заявок в порядке, установленном </w:t>
      </w:r>
      <w:hyperlink r:id="rId13" w:history="1">
        <w:r>
          <w:rPr>
            <w:rFonts w:eastAsiaTheme="minorEastAsia"/>
            <w:color w:val="0000FF"/>
          </w:rPr>
          <w:t>статьей 29</w:t>
        </w:r>
      </w:hyperlink>
      <w:r>
        <w:rPr>
          <w:rFonts w:eastAsiaTheme="minorEastAsia"/>
        </w:rPr>
        <w:t xml:space="preserve"> </w:t>
      </w:r>
      <w:r w:rsidR="00D549E4">
        <w:rPr>
          <w:rFonts w:eastAsiaTheme="minorEastAsia"/>
        </w:rPr>
        <w:t xml:space="preserve">Федерального закона </w:t>
      </w:r>
      <w:r w:rsidR="00612099" w:rsidRPr="005C4E55">
        <w:t>от 21 июля 2005 г</w:t>
      </w:r>
      <w:r w:rsidR="00612099">
        <w:t>ода</w:t>
      </w:r>
      <w:r w:rsidR="00612099" w:rsidRPr="005C4E55">
        <w:t xml:space="preserve"> </w:t>
      </w:r>
      <w:r w:rsidR="00612099">
        <w:t>№</w:t>
      </w:r>
      <w:r w:rsidR="00612099" w:rsidRPr="005C4E55">
        <w:t xml:space="preserve"> 115-ФЗ «О концессионных соглашениях»</w:t>
      </w:r>
      <w:r>
        <w:rPr>
          <w:rFonts w:eastAsiaTheme="minorEastAsia"/>
        </w:rPr>
        <w:t>;</w:t>
      </w:r>
    </w:p>
    <w:p w:rsidR="00E4277E" w:rsidRDefault="00E4277E" w:rsidP="00E4277E">
      <w:pPr>
        <w:autoSpaceDE w:val="0"/>
        <w:autoSpaceDN w:val="0"/>
        <w:adjustRightInd w:val="0"/>
        <w:ind w:firstLine="539"/>
        <w:jc w:val="both"/>
        <w:rPr>
          <w:rFonts w:eastAsiaTheme="minorEastAsia"/>
        </w:rPr>
      </w:pPr>
      <w:r>
        <w:rPr>
          <w:rFonts w:eastAsiaTheme="minorEastAsia"/>
        </w:rPr>
        <w:t xml:space="preserve">6.1)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w:t>
      </w:r>
      <w:hyperlink r:id="rId14" w:history="1">
        <w:r>
          <w:rPr>
            <w:rFonts w:eastAsiaTheme="minorEastAsia"/>
            <w:color w:val="0000FF"/>
          </w:rPr>
          <w:t>пункта 5 части 1 статьи 23</w:t>
        </w:r>
      </w:hyperlink>
      <w:r>
        <w:rPr>
          <w:rFonts w:eastAsiaTheme="minorEastAsia"/>
        </w:rPr>
        <w:t xml:space="preserve"> настоящего Федерального закона, и достоверность сведений, содержащихся в этих документах и материалах;</w:t>
      </w:r>
    </w:p>
    <w:p w:rsidR="00E4277E" w:rsidRDefault="00E4277E" w:rsidP="00E4277E">
      <w:pPr>
        <w:autoSpaceDE w:val="0"/>
        <w:autoSpaceDN w:val="0"/>
        <w:adjustRightInd w:val="0"/>
        <w:ind w:firstLine="539"/>
        <w:jc w:val="both"/>
        <w:rPr>
          <w:rFonts w:eastAsiaTheme="minorEastAsia"/>
        </w:rPr>
      </w:pPr>
      <w:r>
        <w:rPr>
          <w:rFonts w:eastAsiaTheme="minorEastAsia"/>
        </w:rPr>
        <w:t xml:space="preserve">6.2) устанавливает соответствие заявителей и представленных ими заявок на участие в конкурсе требованиям, установленным </w:t>
      </w:r>
      <w:r w:rsidR="00D549E4">
        <w:rPr>
          <w:rFonts w:eastAsiaTheme="minorEastAsia"/>
        </w:rPr>
        <w:t xml:space="preserve">Федеральным законом </w:t>
      </w:r>
      <w:r w:rsidR="00612099" w:rsidRPr="005C4E55">
        <w:t>от 21 июля 2005 г</w:t>
      </w:r>
      <w:r w:rsidR="00612099">
        <w:t>ода</w:t>
      </w:r>
      <w:r w:rsidR="00612099" w:rsidRPr="005C4E55">
        <w:t xml:space="preserve"> </w:t>
      </w:r>
      <w:r w:rsidR="00612099">
        <w:t>№</w:t>
      </w:r>
      <w:r w:rsidR="00612099" w:rsidRPr="005C4E55">
        <w:t xml:space="preserve"> 115-ФЗ «О концессионных соглашениях»</w:t>
      </w:r>
      <w:r w:rsidR="00612099">
        <w:t xml:space="preserve"> </w:t>
      </w:r>
      <w:r>
        <w:rPr>
          <w:rFonts w:eastAsiaTheme="minorEastAsia"/>
        </w:rPr>
        <w:t>и конкурсной документацией, и соответствие конкурсных предложений критериям конкурса и указанным требованиям;</w:t>
      </w:r>
    </w:p>
    <w:p w:rsidR="00E4277E" w:rsidRDefault="00E4277E" w:rsidP="00E4277E">
      <w:pPr>
        <w:autoSpaceDE w:val="0"/>
        <w:autoSpaceDN w:val="0"/>
        <w:adjustRightInd w:val="0"/>
        <w:ind w:firstLine="539"/>
        <w:jc w:val="both"/>
        <w:rPr>
          <w:rFonts w:eastAsiaTheme="minorEastAsia"/>
        </w:rPr>
      </w:pPr>
      <w:r>
        <w:rPr>
          <w:rFonts w:eastAsiaTheme="minorEastAsia"/>
        </w:rPr>
        <w:t>6.3)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E4277E" w:rsidRDefault="00E4277E" w:rsidP="00E4277E">
      <w:pPr>
        <w:autoSpaceDE w:val="0"/>
        <w:autoSpaceDN w:val="0"/>
        <w:adjustRightInd w:val="0"/>
        <w:ind w:firstLine="539"/>
        <w:jc w:val="both"/>
        <w:rPr>
          <w:rFonts w:eastAsiaTheme="minorEastAsia"/>
        </w:rPr>
      </w:pPr>
      <w:r>
        <w:rPr>
          <w:rFonts w:eastAsiaTheme="minorEastAsia"/>
        </w:rPr>
        <w:t>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E4277E" w:rsidRDefault="00E4277E" w:rsidP="00E4277E">
      <w:pPr>
        <w:autoSpaceDE w:val="0"/>
        <w:autoSpaceDN w:val="0"/>
        <w:adjustRightInd w:val="0"/>
        <w:ind w:firstLine="539"/>
        <w:jc w:val="both"/>
        <w:rPr>
          <w:rFonts w:eastAsiaTheme="minorEastAsia"/>
        </w:rPr>
      </w:pPr>
      <w:r>
        <w:rPr>
          <w:rFonts w:eastAsiaTheme="minorEastAsia"/>
        </w:rPr>
        <w:t>8) определяет участников конкурса;</w:t>
      </w:r>
    </w:p>
    <w:p w:rsidR="00E4277E" w:rsidRDefault="00E4277E" w:rsidP="00E4277E">
      <w:pPr>
        <w:autoSpaceDE w:val="0"/>
        <w:autoSpaceDN w:val="0"/>
        <w:adjustRightInd w:val="0"/>
        <w:ind w:firstLine="539"/>
        <w:jc w:val="both"/>
        <w:rPr>
          <w:rFonts w:eastAsiaTheme="minorEastAsia"/>
        </w:rPr>
      </w:pPr>
      <w:r>
        <w:rPr>
          <w:rFonts w:eastAsiaTheme="minorEastAsia"/>
        </w:rPr>
        <w:t xml:space="preserve">9)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w:t>
      </w:r>
      <w:hyperlink r:id="rId15" w:history="1">
        <w:r>
          <w:rPr>
            <w:rFonts w:eastAsiaTheme="minorEastAsia"/>
            <w:color w:val="0000FF"/>
          </w:rPr>
          <w:t>частью 2.2 статьи 24</w:t>
        </w:r>
      </w:hyperlink>
      <w:r>
        <w:rPr>
          <w:rFonts w:eastAsiaTheme="minorEastAsia"/>
        </w:rPr>
        <w:t xml:space="preserve"> </w:t>
      </w:r>
      <w:r w:rsidR="00D549E4">
        <w:rPr>
          <w:rFonts w:eastAsiaTheme="minorEastAsia"/>
        </w:rPr>
        <w:t xml:space="preserve">Федерального закона </w:t>
      </w:r>
      <w:r w:rsidR="00612099" w:rsidRPr="005C4E55">
        <w:t>от 21 июля 2005 г</w:t>
      </w:r>
      <w:r w:rsidR="00612099">
        <w:t>ода</w:t>
      </w:r>
      <w:r w:rsidR="00612099" w:rsidRPr="005C4E55">
        <w:t xml:space="preserve"> </w:t>
      </w:r>
      <w:r w:rsidR="00612099">
        <w:t>№</w:t>
      </w:r>
      <w:r w:rsidR="00612099" w:rsidRPr="005C4E55">
        <w:t xml:space="preserve"> 115-ФЗ «О концессионных соглашениях»</w:t>
      </w:r>
      <w:r>
        <w:rPr>
          <w:rFonts w:eastAsiaTheme="minorEastAsia"/>
        </w:rPr>
        <w:t>;</w:t>
      </w:r>
    </w:p>
    <w:p w:rsidR="00E4277E" w:rsidRDefault="00E4277E" w:rsidP="00E4277E">
      <w:pPr>
        <w:autoSpaceDE w:val="0"/>
        <w:autoSpaceDN w:val="0"/>
        <w:adjustRightInd w:val="0"/>
        <w:ind w:firstLine="539"/>
        <w:jc w:val="both"/>
        <w:rPr>
          <w:rFonts w:eastAsiaTheme="minorEastAsia"/>
        </w:rPr>
      </w:pPr>
      <w:r>
        <w:rPr>
          <w:rFonts w:eastAsiaTheme="minorEastAsia"/>
        </w:rPr>
        <w:lastRenderedPageBreak/>
        <w:t>10) определяет победителя конкурса и направляет ему уведомление о признании его победителем;</w:t>
      </w:r>
    </w:p>
    <w:p w:rsidR="00E4277E" w:rsidRDefault="00E4277E" w:rsidP="00E4277E">
      <w:pPr>
        <w:autoSpaceDE w:val="0"/>
        <w:autoSpaceDN w:val="0"/>
        <w:adjustRightInd w:val="0"/>
        <w:ind w:firstLine="539"/>
        <w:jc w:val="both"/>
        <w:rPr>
          <w:rFonts w:eastAsiaTheme="minorEastAsia"/>
        </w:rPr>
      </w:pPr>
      <w:r>
        <w:rPr>
          <w:rFonts w:eastAsiaTheme="minorEastAsia"/>
        </w:rPr>
        <w:t>11)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E4277E" w:rsidRDefault="00E4277E" w:rsidP="00E4277E">
      <w:pPr>
        <w:autoSpaceDE w:val="0"/>
        <w:autoSpaceDN w:val="0"/>
        <w:adjustRightInd w:val="0"/>
        <w:ind w:firstLine="539"/>
        <w:jc w:val="both"/>
        <w:rPr>
          <w:rFonts w:eastAsiaTheme="minorEastAsia"/>
        </w:rPr>
      </w:pPr>
      <w:r>
        <w:rPr>
          <w:rFonts w:eastAsiaTheme="minorEastAsia"/>
        </w:rPr>
        <w:t>12) уведомляет участников конкурса о результатах проведения конкурса;</w:t>
      </w:r>
    </w:p>
    <w:p w:rsidR="00E4277E" w:rsidRDefault="00E4277E" w:rsidP="00E4277E">
      <w:pPr>
        <w:autoSpaceDE w:val="0"/>
        <w:autoSpaceDN w:val="0"/>
        <w:adjustRightInd w:val="0"/>
        <w:ind w:firstLine="539"/>
        <w:jc w:val="both"/>
        <w:rPr>
          <w:rFonts w:eastAsiaTheme="minorEastAsia"/>
        </w:rPr>
      </w:pPr>
      <w:r>
        <w:rPr>
          <w:rFonts w:eastAsiaTheme="minorEastAsia"/>
        </w:rPr>
        <w:t>13) опубликовывает и размещает сообщение о результатах проведения конкурса.</w:t>
      </w:r>
    </w:p>
    <w:p w:rsidR="00D549E4" w:rsidRDefault="00E4277E" w:rsidP="00E4277E">
      <w:pPr>
        <w:ind w:firstLine="539"/>
        <w:jc w:val="both"/>
      </w:pPr>
      <w:r>
        <w:t xml:space="preserve"> 5. Конкурсная комиссия при осуществлении своих функций и полномочий руководствуется законодательством Российской Федерации, </w:t>
      </w:r>
      <w:r w:rsidR="00D549E4">
        <w:t>Магаданской области</w:t>
      </w:r>
      <w:r>
        <w:t xml:space="preserve">, муниципальными правовыми актами </w:t>
      </w:r>
      <w:r w:rsidR="00D549E4">
        <w:t>муниципального образования «Ягоднинский городской округ»</w:t>
      </w:r>
      <w:r>
        <w:t xml:space="preserve">, конкурсной документацией, а также настоящим Положением. </w:t>
      </w:r>
    </w:p>
    <w:p w:rsidR="00D549E4" w:rsidRDefault="00E4277E" w:rsidP="00E4277E">
      <w:pPr>
        <w:ind w:firstLine="539"/>
        <w:jc w:val="both"/>
      </w:pPr>
      <w:r>
        <w:t xml:space="preserve">6. Персональный состав Конкурсной комиссии утверждается постановлением Администрации </w:t>
      </w:r>
      <w:r w:rsidR="00D549E4">
        <w:t>Ягоднинского городского округа</w:t>
      </w:r>
      <w:r>
        <w:t>.</w:t>
      </w:r>
    </w:p>
    <w:p w:rsidR="00D549E4" w:rsidRDefault="00E4277E" w:rsidP="00E4277E">
      <w:pPr>
        <w:ind w:firstLine="539"/>
        <w:jc w:val="both"/>
      </w:pPr>
      <w:r>
        <w:t xml:space="preserve">Членов Конкурсной комиссии не может быть менее чем 5 человек. </w:t>
      </w:r>
    </w:p>
    <w:p w:rsidR="00D549E4" w:rsidRDefault="00E4277E" w:rsidP="00D549E4">
      <w:pPr>
        <w:ind w:left="539"/>
        <w:jc w:val="both"/>
      </w:pPr>
      <w:r>
        <w:t>7. Руководит деятельностью Конкурсной комиссии председатель Конкурсной комиссии. Председатель Конкурсной комиссии:</w:t>
      </w:r>
    </w:p>
    <w:p w:rsidR="00D549E4" w:rsidRDefault="00E4277E" w:rsidP="00E4277E">
      <w:pPr>
        <w:ind w:firstLine="539"/>
        <w:jc w:val="both"/>
      </w:pPr>
      <w:r>
        <w:t xml:space="preserve"> - ведет заседания Конкурсной комиссии;</w:t>
      </w:r>
    </w:p>
    <w:p w:rsidR="00D549E4" w:rsidRDefault="00E4277E" w:rsidP="00E4277E">
      <w:pPr>
        <w:ind w:firstLine="539"/>
        <w:jc w:val="both"/>
      </w:pPr>
      <w:r>
        <w:t xml:space="preserve"> - организует работу Конкурсной комиссии;</w:t>
      </w:r>
    </w:p>
    <w:p w:rsidR="00D549E4" w:rsidRDefault="00E4277E" w:rsidP="00E4277E">
      <w:pPr>
        <w:ind w:firstLine="539"/>
        <w:jc w:val="both"/>
      </w:pPr>
      <w:r>
        <w:t xml:space="preserve"> - ставит на голосование предложения членов Конкурсной комиссии и проекты принимаемых решений; </w:t>
      </w:r>
    </w:p>
    <w:p w:rsidR="00D549E4" w:rsidRDefault="00E4277E" w:rsidP="00E4277E">
      <w:pPr>
        <w:ind w:firstLine="539"/>
        <w:jc w:val="both"/>
      </w:pPr>
      <w:r>
        <w:t>- подводит итоги голосования и оглашает принятые формулировки;</w:t>
      </w:r>
    </w:p>
    <w:p w:rsidR="00D549E4" w:rsidRDefault="00E4277E" w:rsidP="00E4277E">
      <w:pPr>
        <w:ind w:firstLine="539"/>
        <w:jc w:val="both"/>
      </w:pPr>
      <w:r>
        <w:t xml:space="preserve">- ведет переписку от имени Конкурсной комиссии, подписывает от имени Конкурсной комиссии разъяснения конкурсной документации, а также любые обращения к претендентам, при этом отдельным решением Конкурсной комиссии осуществление данного правомочия может быть поручено иному члену Конкурсной комиссии; </w:t>
      </w:r>
    </w:p>
    <w:p w:rsidR="00D549E4" w:rsidRDefault="00E4277E" w:rsidP="00E4277E">
      <w:pPr>
        <w:ind w:firstLine="539"/>
        <w:jc w:val="both"/>
      </w:pPr>
      <w:r>
        <w:t xml:space="preserve">- дает поручения в рамках своих полномочий членам Конкурсной комиссии на совершение действий организационно-технического характера. </w:t>
      </w:r>
    </w:p>
    <w:p w:rsidR="00D549E4" w:rsidRDefault="00E4277E" w:rsidP="00E4277E">
      <w:pPr>
        <w:ind w:firstLine="539"/>
        <w:jc w:val="both"/>
      </w:pPr>
      <w:r>
        <w:t>8. Организацию работы Конкурсной комиссии осуществляет секретарь Конкурсной комиссии.</w:t>
      </w:r>
    </w:p>
    <w:p w:rsidR="00D549E4" w:rsidRDefault="00E4277E" w:rsidP="00E4277E">
      <w:pPr>
        <w:ind w:firstLine="539"/>
        <w:jc w:val="both"/>
      </w:pPr>
      <w:r>
        <w:t xml:space="preserve"> Секретарь Конкурсной комиссии:</w:t>
      </w:r>
    </w:p>
    <w:p w:rsidR="00D549E4" w:rsidRDefault="00E4277E" w:rsidP="00E4277E">
      <w:pPr>
        <w:ind w:firstLine="539"/>
        <w:jc w:val="both"/>
      </w:pPr>
      <w:r>
        <w:t xml:space="preserve"> - готовит график работы Конкурсной комиссии; </w:t>
      </w:r>
    </w:p>
    <w:p w:rsidR="00D549E4" w:rsidRDefault="00E4277E" w:rsidP="00E4277E">
      <w:pPr>
        <w:ind w:firstLine="539"/>
        <w:jc w:val="both"/>
      </w:pPr>
      <w:r>
        <w:t xml:space="preserve">- направляет членам Конкурсной комиссии приглашения на заседания; - рассылает членам Конкурсной комиссии материалы к заседаниям; </w:t>
      </w:r>
    </w:p>
    <w:p w:rsidR="00D549E4" w:rsidRDefault="00E4277E" w:rsidP="00E4277E">
      <w:pPr>
        <w:ind w:firstLine="539"/>
        <w:jc w:val="both"/>
      </w:pPr>
      <w:r>
        <w:t xml:space="preserve">- направляет протокол заседания вместе с соответствующими материалами заинтересованным лицам; - осуществляет учет и хранение материалов Конкурсной комиссии, а также учет входящих и исходящих документов. </w:t>
      </w:r>
    </w:p>
    <w:p w:rsidR="00D549E4" w:rsidRDefault="00E4277E" w:rsidP="00E4277E">
      <w:pPr>
        <w:ind w:firstLine="539"/>
        <w:jc w:val="both"/>
      </w:pPr>
      <w:r>
        <w:t xml:space="preserve">9. Члены Конкурсной комиссии не вправе разглашать какую-либо информацию, полученную в ходе проведения конкурса на право заключения концессионного соглашения. </w:t>
      </w:r>
    </w:p>
    <w:p w:rsidR="00D549E4" w:rsidRDefault="00E4277E" w:rsidP="00E4277E">
      <w:pPr>
        <w:ind w:firstLine="539"/>
        <w:jc w:val="both"/>
      </w:pPr>
      <w:r>
        <w:t xml:space="preserve">10. Конкурсная комиссия правомочна принимать решения, если на заседании Конкурсной комиссии присутствует не менее чем пятьдесят процентов от общего числа ее членов, при этом каждый член Конкурсной комиссии имеет один голос. В случае равенства числа голосов голос председателя конкурсной комиссии считается решающим. </w:t>
      </w:r>
    </w:p>
    <w:p w:rsidR="00D549E4" w:rsidRDefault="00E4277E" w:rsidP="00E4277E">
      <w:pPr>
        <w:ind w:firstLine="539"/>
        <w:jc w:val="both"/>
      </w:pPr>
      <w:r>
        <w:t xml:space="preserve">Члены Конкурсной комиссии участвуют в заседаниях лично. Члены Конкурсной комиссии могут представлять письменное мнение по вопросам повестки дня заседания. </w:t>
      </w:r>
    </w:p>
    <w:p w:rsidR="00D549E4" w:rsidRDefault="00E4277E" w:rsidP="00E4277E">
      <w:pPr>
        <w:ind w:firstLine="539"/>
        <w:jc w:val="both"/>
      </w:pPr>
      <w:r>
        <w:t xml:space="preserve">11. В случае отсутствия кворума, необходимого для принятия Конкурсной комиссией решений, заседание Конкурсной комиссии переносится на иную дату с обязательным письменным уведомлением об этом всех заинтересованных лиц. </w:t>
      </w:r>
    </w:p>
    <w:p w:rsidR="00D549E4" w:rsidRDefault="00E4277E" w:rsidP="00E4277E">
      <w:pPr>
        <w:ind w:firstLine="539"/>
        <w:jc w:val="both"/>
      </w:pPr>
      <w:r>
        <w:t xml:space="preserve">12. К участию в деятельности Конкурсной комиссии для консультаций могут привлекаться независимые эксперты. Эксперты могут проводить экспертизу заявок и конкурсных предложений. Экспертами являются компетентные физические и юридические лица, специалисты в области экономики и финансов, российского и международного права, проектирования, строительства и эксплуатации и в иных областях, связанных с реализацией концессии. </w:t>
      </w:r>
    </w:p>
    <w:p w:rsidR="00D549E4" w:rsidRDefault="00E4277E" w:rsidP="00E4277E">
      <w:pPr>
        <w:ind w:firstLine="539"/>
        <w:jc w:val="both"/>
      </w:pPr>
      <w:r>
        <w:t xml:space="preserve">Привлечение эксперта Конкурсной комиссией осуществляется по согласованию с экспертом. </w:t>
      </w:r>
    </w:p>
    <w:p w:rsidR="000E4764" w:rsidRDefault="00E4277E" w:rsidP="00E4277E">
      <w:pPr>
        <w:ind w:firstLine="539"/>
        <w:jc w:val="both"/>
      </w:pPr>
      <w:r>
        <w:t xml:space="preserve">Выявление и привлечение экспертов осуществляется по решению Конкурсной комиссии. Эксперты представляют письменное заключение к сроку, установленному Конкурсной комиссией. Такие заключения могут быть представлены отдельно от каждого эксперта либо в виде общего </w:t>
      </w:r>
      <w:r>
        <w:lastRenderedPageBreak/>
        <w:t xml:space="preserve">экспертного заключения от экспертной группы. Экспертное заключение подписывается либо экспертом, либо всеми членами экспертной группы в зависимости от поручений Конкурсной комиссии. Конкурсная комиссия может пригласить любого эксперта присутствовать на заседании Конкурсной комиссии и дать разъяснения по порядку и результатам проведенной экспертизы. </w:t>
      </w:r>
    </w:p>
    <w:p w:rsidR="000E4764" w:rsidRDefault="00E4277E" w:rsidP="00E4277E">
      <w:pPr>
        <w:ind w:firstLine="539"/>
        <w:jc w:val="both"/>
      </w:pPr>
      <w:r>
        <w:t xml:space="preserve">Письменные заключения представляются на рассмотрение каждому члену Конкурсной комиссии. Конкурсная комиссия вправе учитывать рекомендации экспертов при принятии решений в ходе конкурса. </w:t>
      </w:r>
    </w:p>
    <w:p w:rsidR="000E4764" w:rsidRDefault="00E4277E" w:rsidP="00E4277E">
      <w:pPr>
        <w:ind w:firstLine="539"/>
        <w:jc w:val="both"/>
      </w:pPr>
      <w:r>
        <w:t>13. 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Концедент заменяет их иными лицами.</w:t>
      </w:r>
    </w:p>
    <w:p w:rsidR="000E4764" w:rsidRDefault="00E4277E" w:rsidP="00E4277E">
      <w:pPr>
        <w:ind w:firstLine="539"/>
        <w:jc w:val="both"/>
      </w:pPr>
      <w:r>
        <w:t xml:space="preserve">14. Решения Конкурсной комиссии принимаются в закрытом заседании, с участием секретаря Конкурсной комиссии, путем открытого голосования простым большинством голосов от числа голосов членов Конкурсной комиссии, принявших участие в заседании. При вскрытии конвертов с заявками и конкурсными предложениями вправе присутствовать претенденты. </w:t>
      </w:r>
    </w:p>
    <w:p w:rsidR="000E4764" w:rsidRDefault="00E4277E" w:rsidP="00E4277E">
      <w:pPr>
        <w:ind w:firstLine="539"/>
        <w:jc w:val="both"/>
      </w:pPr>
      <w:r>
        <w:t xml:space="preserve">15. Решения Конкурсной комиссии оформляются протоколами, которые подписывают члены Конкурсной комиссии, принявшие участие в заседании. </w:t>
      </w:r>
    </w:p>
    <w:p w:rsidR="000E4764" w:rsidRDefault="00E4277E" w:rsidP="00E4277E">
      <w:pPr>
        <w:ind w:firstLine="539"/>
        <w:jc w:val="both"/>
      </w:pPr>
      <w:r>
        <w:t xml:space="preserve">В случаях и сроки, предусмотренные Федеральным законом </w:t>
      </w:r>
      <w:r w:rsidR="00612099" w:rsidRPr="005C4E55">
        <w:t>от 21 июля 2005 г</w:t>
      </w:r>
      <w:r w:rsidR="00612099">
        <w:t>ода</w:t>
      </w:r>
      <w:r w:rsidR="00612099" w:rsidRPr="005C4E55">
        <w:t xml:space="preserve"> </w:t>
      </w:r>
      <w:r w:rsidR="00612099">
        <w:t>№</w:t>
      </w:r>
      <w:r w:rsidR="00612099" w:rsidRPr="005C4E55">
        <w:t xml:space="preserve"> 115-ФЗ «О концессионных соглашениях»</w:t>
      </w:r>
      <w:r>
        <w:t xml:space="preserve">, протоколы Конкурсной комиссии размещаются на официальном сайте в сети «Интернет» www.omskportal.ru. </w:t>
      </w:r>
    </w:p>
    <w:p w:rsidR="000E4764" w:rsidRDefault="00E4277E" w:rsidP="00E4277E">
      <w:pPr>
        <w:ind w:firstLine="539"/>
        <w:jc w:val="both"/>
      </w:pPr>
      <w:r>
        <w:t xml:space="preserve">16. В протоколе Конкурсной комиссии в обязательном порядке указываются дата заседания, присутствующие члены Конкурсной комиссии, фамилии, имена и отчества, должность и место работы приглашенных на заседание Конкурсной комиссии, принятые решения, результаты голосования, а также иная информация, наличие которой является обязательной в соответствии с Федеральным законом </w:t>
      </w:r>
      <w:r w:rsidR="00612099" w:rsidRPr="005C4E55">
        <w:t>от 21 июля 2005 г</w:t>
      </w:r>
      <w:r w:rsidR="00612099">
        <w:t>ода</w:t>
      </w:r>
      <w:r w:rsidR="00612099" w:rsidRPr="005C4E55">
        <w:t xml:space="preserve"> </w:t>
      </w:r>
      <w:r w:rsidR="00612099">
        <w:t>№</w:t>
      </w:r>
      <w:r w:rsidR="00612099" w:rsidRPr="005C4E55">
        <w:t xml:space="preserve"> 115-ФЗ «О концессионных соглашениях»</w:t>
      </w:r>
      <w:r>
        <w:t xml:space="preserve">. </w:t>
      </w:r>
    </w:p>
    <w:p w:rsidR="000E4764" w:rsidRDefault="00E4277E" w:rsidP="00E4277E">
      <w:pPr>
        <w:ind w:firstLine="539"/>
        <w:jc w:val="both"/>
      </w:pPr>
      <w:r>
        <w:t xml:space="preserve">17. В случаях, предусмотренных Федеральным законом от 21 июля 2005 года № 115-ФЗ «О концессионных соглашениях», в установленные сроки Конкурсная комиссия публикует необходимые информацию и сведения о ходе и результатах проведения конкурса в официальном издании – газета </w:t>
      </w:r>
      <w:r w:rsidR="000E4764">
        <w:t>Ягоднинского городского округа «Северная правда»</w:t>
      </w:r>
      <w:r>
        <w:t xml:space="preserve">, а также размещает на </w:t>
      </w:r>
      <w:r w:rsidR="000E4764" w:rsidRPr="002E5574">
        <w:t>официальном сайте администрации Ягоднинского городского округа (</w:t>
      </w:r>
      <w:hyperlink r:id="rId16" w:history="1">
        <w:r w:rsidR="000E4764" w:rsidRPr="002E5574">
          <w:rPr>
            <w:rStyle w:val="a3"/>
            <w:lang w:val="en-US"/>
          </w:rPr>
          <w:t>http</w:t>
        </w:r>
        <w:r w:rsidR="000E4764" w:rsidRPr="002E5574">
          <w:rPr>
            <w:rStyle w:val="a3"/>
          </w:rPr>
          <w:t>://</w:t>
        </w:r>
        <w:r w:rsidR="000E4764" w:rsidRPr="002E5574">
          <w:rPr>
            <w:rStyle w:val="a3"/>
            <w:lang w:val="en-US"/>
          </w:rPr>
          <w:t>yagodnoeadm</w:t>
        </w:r>
        <w:r w:rsidR="000E4764" w:rsidRPr="002E5574">
          <w:rPr>
            <w:rStyle w:val="a3"/>
          </w:rPr>
          <w:t>.</w:t>
        </w:r>
        <w:r w:rsidR="000E4764" w:rsidRPr="002E5574">
          <w:rPr>
            <w:rStyle w:val="a3"/>
            <w:lang w:val="en-US"/>
          </w:rPr>
          <w:t>ru</w:t>
        </w:r>
      </w:hyperlink>
      <w:r w:rsidR="000E4764" w:rsidRPr="002E5574">
        <w:t>)</w:t>
      </w:r>
      <w:r>
        <w:t xml:space="preserve">. </w:t>
      </w:r>
    </w:p>
    <w:p w:rsidR="00E4277E" w:rsidRDefault="00E4277E" w:rsidP="00E4277E">
      <w:pPr>
        <w:ind w:firstLine="539"/>
        <w:jc w:val="both"/>
      </w:pPr>
      <w:r>
        <w:t xml:space="preserve">18. Документы, связанные с деятельностью Конкурсной комиссии, включаются в номенклатуру дел Администрации </w:t>
      </w:r>
      <w:r w:rsidR="000E4764">
        <w:t xml:space="preserve">Ягоднинского городского округа </w:t>
      </w:r>
      <w:r>
        <w:t>и по истечении срока хранения сдаются в архив.</w:t>
      </w:r>
    </w:p>
    <w:p w:rsidR="00E4277E" w:rsidRDefault="00E4277E" w:rsidP="00E4277E">
      <w:pPr>
        <w:ind w:firstLine="539"/>
      </w:pPr>
    </w:p>
    <w:p w:rsidR="00E4277E" w:rsidRDefault="00E4277E" w:rsidP="0081082C"/>
    <w:p w:rsidR="00E4277E" w:rsidRDefault="00E4277E" w:rsidP="0081082C"/>
    <w:p w:rsidR="00E4277E" w:rsidRDefault="00E4277E" w:rsidP="0081082C"/>
    <w:p w:rsidR="00E4277E" w:rsidRDefault="00E4277E" w:rsidP="0081082C"/>
    <w:p w:rsidR="00E4277E" w:rsidRDefault="00E4277E" w:rsidP="0081082C"/>
    <w:p w:rsidR="00E4277E" w:rsidRDefault="00E4277E" w:rsidP="0081082C"/>
    <w:p w:rsidR="00E4277E" w:rsidRDefault="00E4277E" w:rsidP="0081082C"/>
    <w:p w:rsidR="00772097" w:rsidRDefault="00772097" w:rsidP="0081082C"/>
    <w:p w:rsidR="00772097" w:rsidRDefault="00772097" w:rsidP="0081082C"/>
    <w:p w:rsidR="00772097" w:rsidRDefault="00772097" w:rsidP="0081082C"/>
    <w:p w:rsidR="00002155" w:rsidRDefault="00002155" w:rsidP="0081082C"/>
    <w:p w:rsidR="00002155" w:rsidRDefault="00002155" w:rsidP="0081082C"/>
    <w:p w:rsidR="00114E2C" w:rsidRDefault="00114E2C" w:rsidP="0081082C"/>
    <w:p w:rsidR="00114E2C" w:rsidRDefault="00114E2C" w:rsidP="0081082C"/>
    <w:p w:rsidR="00114E2C" w:rsidRDefault="00114E2C" w:rsidP="0081082C"/>
    <w:p w:rsidR="00114E2C" w:rsidRDefault="00114E2C" w:rsidP="0081082C"/>
    <w:p w:rsidR="00114E2C" w:rsidRDefault="00114E2C" w:rsidP="0081082C"/>
    <w:p w:rsidR="00114E2C" w:rsidRDefault="00114E2C" w:rsidP="0081082C"/>
    <w:p w:rsidR="005F50E3" w:rsidRDefault="005F50E3" w:rsidP="0081082C"/>
    <w:p w:rsidR="005F50E3" w:rsidRDefault="005F50E3" w:rsidP="0081082C"/>
    <w:tbl>
      <w:tblPr>
        <w:tblW w:w="0" w:type="auto"/>
        <w:jc w:val="right"/>
        <w:tblInd w:w="-1304" w:type="dxa"/>
        <w:tblLayout w:type="fixed"/>
        <w:tblLook w:val="0000"/>
      </w:tblPr>
      <w:tblGrid>
        <w:gridCol w:w="4983"/>
      </w:tblGrid>
      <w:tr w:rsidR="00DA335B" w:rsidTr="00772097">
        <w:trPr>
          <w:jc w:val="right"/>
        </w:trPr>
        <w:tc>
          <w:tcPr>
            <w:tcW w:w="4983" w:type="dxa"/>
          </w:tcPr>
          <w:p w:rsidR="00DA335B" w:rsidRDefault="00DA335B" w:rsidP="00772097">
            <w:pPr>
              <w:rPr>
                <w:sz w:val="22"/>
                <w:szCs w:val="22"/>
              </w:rPr>
            </w:pPr>
            <w:r w:rsidRPr="009F63B4">
              <w:rPr>
                <w:sz w:val="22"/>
                <w:szCs w:val="22"/>
              </w:rPr>
              <w:lastRenderedPageBreak/>
              <w:t xml:space="preserve">Приложение № </w:t>
            </w:r>
            <w:r w:rsidR="002E5574">
              <w:rPr>
                <w:sz w:val="22"/>
                <w:szCs w:val="22"/>
              </w:rPr>
              <w:t>6</w:t>
            </w:r>
            <w:r w:rsidRPr="009F63B4">
              <w:rPr>
                <w:sz w:val="22"/>
                <w:szCs w:val="22"/>
              </w:rPr>
              <w:t xml:space="preserve"> к  Постановлению администрации Ягоднинского </w:t>
            </w:r>
            <w:r>
              <w:rPr>
                <w:sz w:val="22"/>
                <w:szCs w:val="22"/>
              </w:rPr>
              <w:t xml:space="preserve">городского </w:t>
            </w:r>
          </w:p>
          <w:p w:rsidR="00DA335B" w:rsidRDefault="00DA335B" w:rsidP="002A6B20">
            <w:r>
              <w:rPr>
                <w:sz w:val="22"/>
                <w:szCs w:val="22"/>
              </w:rPr>
              <w:t xml:space="preserve">округа от </w:t>
            </w:r>
            <w:r w:rsidR="002A6B20">
              <w:rPr>
                <w:sz w:val="22"/>
                <w:szCs w:val="22"/>
              </w:rPr>
              <w:t>10.07.201</w:t>
            </w:r>
            <w:r>
              <w:rPr>
                <w:sz w:val="22"/>
                <w:szCs w:val="22"/>
              </w:rPr>
              <w:t xml:space="preserve">7 года № </w:t>
            </w:r>
            <w:r w:rsidR="002A6B20">
              <w:rPr>
                <w:sz w:val="22"/>
                <w:szCs w:val="22"/>
              </w:rPr>
              <w:t>555</w:t>
            </w:r>
          </w:p>
        </w:tc>
      </w:tr>
    </w:tbl>
    <w:p w:rsidR="00DA335B" w:rsidRDefault="00DA335B" w:rsidP="00DA335B"/>
    <w:p w:rsidR="00DA335B" w:rsidRDefault="00DA335B" w:rsidP="0081082C"/>
    <w:p w:rsidR="00DA335B" w:rsidRPr="00DA335B" w:rsidRDefault="00DA335B" w:rsidP="00772097">
      <w:pPr>
        <w:autoSpaceDE w:val="0"/>
        <w:autoSpaceDN w:val="0"/>
        <w:adjustRightInd w:val="0"/>
        <w:ind w:firstLine="540"/>
        <w:jc w:val="center"/>
        <w:rPr>
          <w:rFonts w:eastAsiaTheme="minorEastAsia"/>
        </w:rPr>
      </w:pPr>
      <w:r w:rsidRPr="00DA335B">
        <w:rPr>
          <w:rFonts w:eastAsiaTheme="minorEastAsia"/>
        </w:rPr>
        <w:t>Объем валовой выручки, получаемой концессионером в рамках реализации концессионного соглашения</w:t>
      </w:r>
    </w:p>
    <w:p w:rsidR="00DA335B" w:rsidRPr="00DA335B" w:rsidRDefault="00DA335B" w:rsidP="0081082C"/>
    <w:p w:rsidR="0081082C" w:rsidRPr="00114BB2" w:rsidRDefault="0081082C" w:rsidP="0081082C">
      <w:pPr>
        <w:rPr>
          <w:b/>
          <w:i/>
          <w:sz w:val="28"/>
          <w:szCs w:val="28"/>
        </w:rPr>
      </w:pPr>
      <w:r>
        <w:tab/>
      </w:r>
      <w:r>
        <w:tab/>
      </w:r>
      <w:r>
        <w:tab/>
      </w:r>
      <w:r>
        <w:tab/>
      </w:r>
      <w:r>
        <w:tab/>
      </w:r>
      <w:r>
        <w:tab/>
      </w:r>
    </w:p>
    <w:tbl>
      <w:tblPr>
        <w:tblStyle w:val="a9"/>
        <w:tblW w:w="10075" w:type="dxa"/>
        <w:tblInd w:w="108" w:type="dxa"/>
        <w:tblLayout w:type="fixed"/>
        <w:tblLook w:val="04A0"/>
      </w:tblPr>
      <w:tblGrid>
        <w:gridCol w:w="1134"/>
        <w:gridCol w:w="3969"/>
        <w:gridCol w:w="1560"/>
        <w:gridCol w:w="1984"/>
        <w:gridCol w:w="1428"/>
      </w:tblGrid>
      <w:tr w:rsidR="0081082C" w:rsidRPr="00AE1BB4" w:rsidTr="00FB36E9">
        <w:trPr>
          <w:trHeight w:val="565"/>
        </w:trPr>
        <w:tc>
          <w:tcPr>
            <w:tcW w:w="1134" w:type="dxa"/>
            <w:vAlign w:val="center"/>
          </w:tcPr>
          <w:p w:rsidR="0081082C" w:rsidRPr="001D2025" w:rsidRDefault="0081082C" w:rsidP="00772097">
            <w:pPr>
              <w:jc w:val="center"/>
              <w:rPr>
                <w:sz w:val="24"/>
                <w:szCs w:val="24"/>
              </w:rPr>
            </w:pPr>
            <w:r w:rsidRPr="001D2025">
              <w:rPr>
                <w:sz w:val="24"/>
                <w:szCs w:val="24"/>
              </w:rPr>
              <w:t>№</w:t>
            </w:r>
            <w:r w:rsidR="00772097" w:rsidRPr="001D2025">
              <w:rPr>
                <w:sz w:val="24"/>
                <w:szCs w:val="24"/>
              </w:rPr>
              <w:t xml:space="preserve"> </w:t>
            </w:r>
            <w:r w:rsidRPr="001D2025">
              <w:rPr>
                <w:sz w:val="24"/>
                <w:szCs w:val="24"/>
              </w:rPr>
              <w:t>п/п</w:t>
            </w:r>
          </w:p>
        </w:tc>
        <w:tc>
          <w:tcPr>
            <w:tcW w:w="3969" w:type="dxa"/>
            <w:vAlign w:val="center"/>
          </w:tcPr>
          <w:p w:rsidR="0081082C" w:rsidRPr="001D2025" w:rsidRDefault="0081082C" w:rsidP="00772097">
            <w:pPr>
              <w:jc w:val="center"/>
              <w:rPr>
                <w:sz w:val="24"/>
                <w:szCs w:val="24"/>
              </w:rPr>
            </w:pPr>
            <w:r w:rsidRPr="001D2025">
              <w:rPr>
                <w:sz w:val="24"/>
                <w:szCs w:val="24"/>
              </w:rPr>
              <w:t>Показатели</w:t>
            </w:r>
          </w:p>
        </w:tc>
        <w:tc>
          <w:tcPr>
            <w:tcW w:w="1560" w:type="dxa"/>
            <w:vAlign w:val="center"/>
          </w:tcPr>
          <w:p w:rsidR="0081082C" w:rsidRPr="001D2025" w:rsidRDefault="0081082C" w:rsidP="00772097">
            <w:pPr>
              <w:jc w:val="center"/>
              <w:rPr>
                <w:sz w:val="24"/>
                <w:szCs w:val="24"/>
              </w:rPr>
            </w:pPr>
            <w:r w:rsidRPr="001D2025">
              <w:rPr>
                <w:sz w:val="24"/>
                <w:szCs w:val="24"/>
              </w:rPr>
              <w:t>Ед. изм.</w:t>
            </w:r>
          </w:p>
        </w:tc>
        <w:tc>
          <w:tcPr>
            <w:tcW w:w="1984" w:type="dxa"/>
            <w:vAlign w:val="center"/>
          </w:tcPr>
          <w:p w:rsidR="0081082C" w:rsidRPr="001D2025" w:rsidRDefault="0081082C" w:rsidP="00772097">
            <w:pPr>
              <w:jc w:val="center"/>
              <w:rPr>
                <w:sz w:val="24"/>
                <w:szCs w:val="24"/>
              </w:rPr>
            </w:pPr>
            <w:r w:rsidRPr="001D2025">
              <w:rPr>
                <w:sz w:val="24"/>
                <w:szCs w:val="24"/>
              </w:rPr>
              <w:t>2017</w:t>
            </w:r>
          </w:p>
        </w:tc>
        <w:tc>
          <w:tcPr>
            <w:tcW w:w="1428" w:type="dxa"/>
            <w:vAlign w:val="center"/>
          </w:tcPr>
          <w:p w:rsidR="0081082C" w:rsidRPr="001D2025" w:rsidRDefault="0081082C" w:rsidP="00772097">
            <w:pPr>
              <w:jc w:val="center"/>
              <w:rPr>
                <w:sz w:val="24"/>
                <w:szCs w:val="24"/>
              </w:rPr>
            </w:pPr>
            <w:r w:rsidRPr="001D2025">
              <w:rPr>
                <w:sz w:val="24"/>
                <w:szCs w:val="24"/>
              </w:rPr>
              <w:t>2018</w:t>
            </w:r>
          </w:p>
        </w:tc>
      </w:tr>
      <w:tr w:rsidR="001D2025" w:rsidRPr="00AE1BB4" w:rsidTr="00FB36E9">
        <w:trPr>
          <w:trHeight w:val="901"/>
        </w:trPr>
        <w:tc>
          <w:tcPr>
            <w:tcW w:w="1134" w:type="dxa"/>
          </w:tcPr>
          <w:p w:rsidR="001D2025" w:rsidRPr="001D2025" w:rsidRDefault="001D2025" w:rsidP="00772097">
            <w:pPr>
              <w:jc w:val="center"/>
              <w:rPr>
                <w:sz w:val="24"/>
                <w:szCs w:val="24"/>
              </w:rPr>
            </w:pPr>
            <w:r w:rsidRPr="001D2025">
              <w:rPr>
                <w:sz w:val="24"/>
                <w:szCs w:val="24"/>
              </w:rPr>
              <w:t>1.</w:t>
            </w:r>
          </w:p>
        </w:tc>
        <w:tc>
          <w:tcPr>
            <w:tcW w:w="3969" w:type="dxa"/>
          </w:tcPr>
          <w:p w:rsidR="001D2025" w:rsidRPr="001D2025" w:rsidRDefault="001D2025" w:rsidP="00772097">
            <w:pPr>
              <w:rPr>
                <w:sz w:val="24"/>
                <w:szCs w:val="24"/>
              </w:rPr>
            </w:pPr>
            <w:r w:rsidRPr="001D2025">
              <w:rPr>
                <w:sz w:val="24"/>
                <w:szCs w:val="24"/>
              </w:rPr>
              <w:t xml:space="preserve">Величина необходимой валовой выручки с применением индексации </w:t>
            </w:r>
          </w:p>
          <w:p w:rsidR="001D2025" w:rsidRPr="001D2025" w:rsidRDefault="001D2025" w:rsidP="00772097">
            <w:pPr>
              <w:rPr>
                <w:sz w:val="24"/>
                <w:szCs w:val="24"/>
              </w:rPr>
            </w:pPr>
            <w:r w:rsidRPr="001D2025">
              <w:rPr>
                <w:sz w:val="24"/>
                <w:szCs w:val="24"/>
              </w:rPr>
              <w:t>(тепловая энергия)</w:t>
            </w:r>
          </w:p>
        </w:tc>
        <w:tc>
          <w:tcPr>
            <w:tcW w:w="1560" w:type="dxa"/>
            <w:vAlign w:val="center"/>
          </w:tcPr>
          <w:p w:rsidR="001D2025" w:rsidRPr="001D2025" w:rsidRDefault="001D2025" w:rsidP="00772097">
            <w:pPr>
              <w:jc w:val="center"/>
              <w:rPr>
                <w:sz w:val="24"/>
                <w:szCs w:val="24"/>
              </w:rPr>
            </w:pPr>
            <w:r w:rsidRPr="001D2025">
              <w:rPr>
                <w:sz w:val="24"/>
                <w:szCs w:val="24"/>
              </w:rPr>
              <w:t>тыс. руб.</w:t>
            </w:r>
          </w:p>
        </w:tc>
        <w:tc>
          <w:tcPr>
            <w:tcW w:w="1984" w:type="dxa"/>
            <w:vAlign w:val="center"/>
          </w:tcPr>
          <w:p w:rsidR="001D2025" w:rsidRPr="001D2025" w:rsidRDefault="001D2025" w:rsidP="009E756E">
            <w:pPr>
              <w:spacing w:after="160" w:line="240" w:lineRule="exact"/>
              <w:jc w:val="center"/>
              <w:rPr>
                <w:rFonts w:eastAsia="Calibri"/>
                <w:sz w:val="24"/>
                <w:szCs w:val="24"/>
              </w:rPr>
            </w:pPr>
            <w:r w:rsidRPr="001D2025">
              <w:rPr>
                <w:rFonts w:eastAsia="Calibri"/>
                <w:sz w:val="24"/>
                <w:szCs w:val="24"/>
              </w:rPr>
              <w:t>6001,3</w:t>
            </w:r>
          </w:p>
        </w:tc>
        <w:tc>
          <w:tcPr>
            <w:tcW w:w="1428" w:type="dxa"/>
            <w:vAlign w:val="center"/>
          </w:tcPr>
          <w:p w:rsidR="001D2025" w:rsidRPr="001D2025" w:rsidRDefault="001D2025" w:rsidP="009E756E">
            <w:pPr>
              <w:spacing w:after="160" w:line="240" w:lineRule="exact"/>
              <w:jc w:val="center"/>
              <w:rPr>
                <w:rFonts w:eastAsia="Calibri"/>
                <w:sz w:val="24"/>
                <w:szCs w:val="24"/>
              </w:rPr>
            </w:pPr>
            <w:r w:rsidRPr="001D2025">
              <w:rPr>
                <w:rFonts w:eastAsia="Calibri"/>
                <w:sz w:val="24"/>
                <w:szCs w:val="24"/>
              </w:rPr>
              <w:t>6207,55</w:t>
            </w:r>
          </w:p>
        </w:tc>
      </w:tr>
      <w:tr w:rsidR="001D2025" w:rsidRPr="00AE1BB4" w:rsidTr="00FB36E9">
        <w:trPr>
          <w:trHeight w:val="901"/>
        </w:trPr>
        <w:tc>
          <w:tcPr>
            <w:tcW w:w="1134" w:type="dxa"/>
          </w:tcPr>
          <w:p w:rsidR="001D2025" w:rsidRPr="001D2025" w:rsidRDefault="001D2025" w:rsidP="00772097">
            <w:pPr>
              <w:jc w:val="center"/>
              <w:rPr>
                <w:sz w:val="24"/>
                <w:szCs w:val="24"/>
              </w:rPr>
            </w:pPr>
            <w:r w:rsidRPr="001D2025">
              <w:rPr>
                <w:sz w:val="24"/>
                <w:szCs w:val="24"/>
              </w:rPr>
              <w:t>2.</w:t>
            </w:r>
          </w:p>
        </w:tc>
        <w:tc>
          <w:tcPr>
            <w:tcW w:w="3969" w:type="dxa"/>
          </w:tcPr>
          <w:p w:rsidR="001D2025" w:rsidRPr="001D2025" w:rsidRDefault="001D2025" w:rsidP="009E756E">
            <w:pPr>
              <w:spacing w:after="160" w:line="240" w:lineRule="exact"/>
              <w:rPr>
                <w:rFonts w:eastAsia="Calibri"/>
                <w:sz w:val="24"/>
                <w:szCs w:val="24"/>
              </w:rPr>
            </w:pPr>
            <w:r w:rsidRPr="001D2025">
              <w:rPr>
                <w:rFonts w:eastAsia="Calibri"/>
                <w:sz w:val="24"/>
                <w:szCs w:val="24"/>
              </w:rPr>
              <w:t>Величина необходимой валовой выручки с применением индексации (горячая вода)</w:t>
            </w:r>
          </w:p>
        </w:tc>
        <w:tc>
          <w:tcPr>
            <w:tcW w:w="1560" w:type="dxa"/>
            <w:vAlign w:val="center"/>
          </w:tcPr>
          <w:p w:rsidR="001D2025" w:rsidRPr="001D2025" w:rsidRDefault="001D2025" w:rsidP="009E756E">
            <w:pPr>
              <w:jc w:val="center"/>
              <w:rPr>
                <w:sz w:val="24"/>
                <w:szCs w:val="24"/>
              </w:rPr>
            </w:pPr>
            <w:r w:rsidRPr="001D2025">
              <w:rPr>
                <w:sz w:val="24"/>
                <w:szCs w:val="24"/>
              </w:rPr>
              <w:t>тыс. руб.</w:t>
            </w:r>
          </w:p>
        </w:tc>
        <w:tc>
          <w:tcPr>
            <w:tcW w:w="1984" w:type="dxa"/>
            <w:vAlign w:val="center"/>
          </w:tcPr>
          <w:p w:rsidR="001D2025" w:rsidRPr="001D2025" w:rsidRDefault="001D2025" w:rsidP="009E756E">
            <w:pPr>
              <w:spacing w:line="240" w:lineRule="atLeast"/>
              <w:rPr>
                <w:rFonts w:eastAsia="Calibri"/>
                <w:sz w:val="24"/>
                <w:szCs w:val="24"/>
              </w:rPr>
            </w:pPr>
            <w:r w:rsidRPr="001D2025">
              <w:rPr>
                <w:rFonts w:eastAsia="Calibri"/>
                <w:sz w:val="24"/>
                <w:szCs w:val="24"/>
              </w:rPr>
              <w:t xml:space="preserve">     9275,97</w:t>
            </w:r>
          </w:p>
        </w:tc>
        <w:tc>
          <w:tcPr>
            <w:tcW w:w="1428" w:type="dxa"/>
            <w:vAlign w:val="center"/>
          </w:tcPr>
          <w:p w:rsidR="001D2025" w:rsidRPr="001D2025" w:rsidRDefault="001D2025" w:rsidP="009E756E">
            <w:pPr>
              <w:spacing w:line="240" w:lineRule="atLeast"/>
              <w:jc w:val="center"/>
              <w:rPr>
                <w:rFonts w:eastAsia="Calibri"/>
                <w:sz w:val="24"/>
                <w:szCs w:val="24"/>
              </w:rPr>
            </w:pPr>
            <w:r w:rsidRPr="001D2025">
              <w:rPr>
                <w:rFonts w:eastAsia="Calibri"/>
                <w:sz w:val="24"/>
                <w:szCs w:val="24"/>
              </w:rPr>
              <w:t>10374,44</w:t>
            </w:r>
          </w:p>
        </w:tc>
      </w:tr>
      <w:tr w:rsidR="001D2025" w:rsidRPr="00AE1BB4" w:rsidTr="00FB36E9">
        <w:trPr>
          <w:trHeight w:val="1198"/>
        </w:trPr>
        <w:tc>
          <w:tcPr>
            <w:tcW w:w="1134" w:type="dxa"/>
          </w:tcPr>
          <w:p w:rsidR="001D2025" w:rsidRPr="001D2025" w:rsidRDefault="001D2025" w:rsidP="00772097">
            <w:pPr>
              <w:jc w:val="center"/>
              <w:rPr>
                <w:sz w:val="24"/>
                <w:szCs w:val="24"/>
              </w:rPr>
            </w:pPr>
            <w:r w:rsidRPr="001D2025">
              <w:rPr>
                <w:sz w:val="24"/>
                <w:szCs w:val="24"/>
              </w:rPr>
              <w:t>3.</w:t>
            </w:r>
          </w:p>
        </w:tc>
        <w:tc>
          <w:tcPr>
            <w:tcW w:w="3969" w:type="dxa"/>
          </w:tcPr>
          <w:p w:rsidR="001D2025" w:rsidRPr="001D2025" w:rsidRDefault="001D2025" w:rsidP="00772097">
            <w:pPr>
              <w:rPr>
                <w:sz w:val="24"/>
                <w:szCs w:val="24"/>
              </w:rPr>
            </w:pPr>
            <w:r w:rsidRPr="001D2025">
              <w:rPr>
                <w:sz w:val="24"/>
                <w:szCs w:val="24"/>
              </w:rPr>
              <w:t>Величина необходимой валовой выручки с применением индексации</w:t>
            </w:r>
          </w:p>
          <w:p w:rsidR="001D2025" w:rsidRPr="001D2025" w:rsidRDefault="001D2025" w:rsidP="00DA335B">
            <w:pPr>
              <w:rPr>
                <w:sz w:val="24"/>
                <w:szCs w:val="24"/>
              </w:rPr>
            </w:pPr>
            <w:r w:rsidRPr="001D2025">
              <w:rPr>
                <w:sz w:val="24"/>
                <w:szCs w:val="24"/>
              </w:rPr>
              <w:t>(Водоснабжение)</w:t>
            </w:r>
          </w:p>
          <w:p w:rsidR="001D2025" w:rsidRPr="001D2025" w:rsidRDefault="001D2025" w:rsidP="00772097">
            <w:pPr>
              <w:rPr>
                <w:sz w:val="24"/>
                <w:szCs w:val="24"/>
              </w:rPr>
            </w:pPr>
          </w:p>
        </w:tc>
        <w:tc>
          <w:tcPr>
            <w:tcW w:w="1560" w:type="dxa"/>
            <w:vAlign w:val="center"/>
          </w:tcPr>
          <w:p w:rsidR="001D2025" w:rsidRPr="001D2025" w:rsidRDefault="001D2025" w:rsidP="00772097">
            <w:pPr>
              <w:jc w:val="center"/>
              <w:rPr>
                <w:sz w:val="24"/>
                <w:szCs w:val="24"/>
              </w:rPr>
            </w:pPr>
            <w:r w:rsidRPr="001D2025">
              <w:rPr>
                <w:sz w:val="24"/>
                <w:szCs w:val="24"/>
              </w:rPr>
              <w:t>тыс. руб.</w:t>
            </w:r>
          </w:p>
        </w:tc>
        <w:tc>
          <w:tcPr>
            <w:tcW w:w="1984" w:type="dxa"/>
            <w:vAlign w:val="center"/>
          </w:tcPr>
          <w:p w:rsidR="001D2025" w:rsidRPr="001D2025" w:rsidRDefault="001D2025" w:rsidP="009E756E">
            <w:pPr>
              <w:spacing w:after="160" w:line="240" w:lineRule="exact"/>
              <w:jc w:val="center"/>
              <w:rPr>
                <w:rFonts w:eastAsia="Calibri"/>
                <w:sz w:val="24"/>
                <w:szCs w:val="24"/>
              </w:rPr>
            </w:pPr>
            <w:r w:rsidRPr="001D2025">
              <w:rPr>
                <w:rFonts w:eastAsia="Calibri"/>
                <w:sz w:val="24"/>
                <w:szCs w:val="24"/>
              </w:rPr>
              <w:t>5050,67</w:t>
            </w:r>
          </w:p>
        </w:tc>
        <w:tc>
          <w:tcPr>
            <w:tcW w:w="1428" w:type="dxa"/>
            <w:vAlign w:val="center"/>
          </w:tcPr>
          <w:p w:rsidR="001D2025" w:rsidRPr="001D2025" w:rsidRDefault="001D2025" w:rsidP="009E756E">
            <w:pPr>
              <w:spacing w:after="160" w:line="240" w:lineRule="exact"/>
              <w:jc w:val="center"/>
              <w:rPr>
                <w:rFonts w:eastAsia="Calibri"/>
                <w:sz w:val="24"/>
                <w:szCs w:val="24"/>
              </w:rPr>
            </w:pPr>
            <w:r w:rsidRPr="001D2025">
              <w:rPr>
                <w:rFonts w:eastAsia="Calibri"/>
                <w:sz w:val="24"/>
                <w:szCs w:val="24"/>
              </w:rPr>
              <w:t>5863,4</w:t>
            </w:r>
          </w:p>
        </w:tc>
      </w:tr>
    </w:tbl>
    <w:p w:rsidR="0081082C" w:rsidRDefault="0081082C" w:rsidP="00EF6E93">
      <w:pPr>
        <w:pStyle w:val="format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p>
    <w:p w:rsidR="0081082C" w:rsidRDefault="0081082C" w:rsidP="00EF6E93">
      <w:pPr>
        <w:pStyle w:val="format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p>
    <w:p w:rsidR="0081082C" w:rsidRDefault="0081082C" w:rsidP="00EF6E93">
      <w:pPr>
        <w:pStyle w:val="format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p>
    <w:p w:rsidR="00D202DA" w:rsidRDefault="00EF6E93" w:rsidP="00772097">
      <w:pPr>
        <w:pStyle w:val="formattext"/>
        <w:shd w:val="clear" w:color="auto" w:fill="FFFFFF"/>
        <w:spacing w:before="0" w:beforeAutospacing="0" w:after="0" w:afterAutospacing="0" w:line="210" w:lineRule="atLeast"/>
        <w:jc w:val="right"/>
        <w:textAlignment w:val="baseline"/>
        <w:rPr>
          <w:color w:val="000000"/>
          <w:vertAlign w:val="superscript"/>
        </w:rPr>
      </w:pPr>
      <w:r>
        <w:rPr>
          <w:rFonts w:ascii="Arial" w:hAnsi="Arial" w:cs="Arial"/>
          <w:color w:val="2D2D2D"/>
          <w:spacing w:val="1"/>
          <w:sz w:val="14"/>
          <w:szCs w:val="14"/>
        </w:rPr>
        <w:br/>
      </w:r>
    </w:p>
    <w:p w:rsidR="00772097" w:rsidRDefault="00772097" w:rsidP="00772097">
      <w:pPr>
        <w:pStyle w:val="formattext"/>
        <w:shd w:val="clear" w:color="auto" w:fill="FFFFFF"/>
        <w:spacing w:before="0" w:beforeAutospacing="0" w:after="0" w:afterAutospacing="0" w:line="210" w:lineRule="atLeast"/>
        <w:jc w:val="right"/>
        <w:textAlignment w:val="baseline"/>
        <w:rPr>
          <w:color w:val="000000"/>
          <w:vertAlign w:val="superscript"/>
        </w:rPr>
      </w:pPr>
    </w:p>
    <w:p w:rsidR="00772097" w:rsidRDefault="00772097" w:rsidP="00772097">
      <w:pPr>
        <w:pStyle w:val="formattext"/>
        <w:shd w:val="clear" w:color="auto" w:fill="FFFFFF"/>
        <w:spacing w:before="0" w:beforeAutospacing="0" w:after="0" w:afterAutospacing="0" w:line="210" w:lineRule="atLeast"/>
        <w:jc w:val="right"/>
        <w:textAlignment w:val="baseline"/>
        <w:rPr>
          <w:color w:val="000000"/>
          <w:vertAlign w:val="superscript"/>
        </w:rPr>
      </w:pPr>
    </w:p>
    <w:p w:rsidR="00772097" w:rsidRDefault="00772097" w:rsidP="00772097">
      <w:pPr>
        <w:pStyle w:val="formattext"/>
        <w:shd w:val="clear" w:color="auto" w:fill="FFFFFF"/>
        <w:spacing w:before="0" w:beforeAutospacing="0" w:after="0" w:afterAutospacing="0" w:line="210" w:lineRule="atLeast"/>
        <w:jc w:val="right"/>
        <w:textAlignment w:val="baseline"/>
        <w:rPr>
          <w:color w:val="000000"/>
          <w:vertAlign w:val="superscript"/>
        </w:rPr>
      </w:pPr>
    </w:p>
    <w:p w:rsidR="00772097" w:rsidRDefault="00772097" w:rsidP="00772097">
      <w:pPr>
        <w:pStyle w:val="formattext"/>
        <w:shd w:val="clear" w:color="auto" w:fill="FFFFFF"/>
        <w:spacing w:before="0" w:beforeAutospacing="0" w:after="0" w:afterAutospacing="0" w:line="210" w:lineRule="atLeast"/>
        <w:jc w:val="right"/>
        <w:textAlignment w:val="baseline"/>
        <w:rPr>
          <w:color w:val="000000"/>
          <w:vertAlign w:val="superscript"/>
        </w:rPr>
      </w:pPr>
    </w:p>
    <w:p w:rsidR="00772097" w:rsidRDefault="00772097" w:rsidP="00772097">
      <w:pPr>
        <w:pStyle w:val="formattext"/>
        <w:shd w:val="clear" w:color="auto" w:fill="FFFFFF"/>
        <w:spacing w:before="0" w:beforeAutospacing="0" w:after="0" w:afterAutospacing="0" w:line="210" w:lineRule="atLeast"/>
        <w:jc w:val="right"/>
        <w:textAlignment w:val="baseline"/>
        <w:rPr>
          <w:color w:val="000000"/>
          <w:vertAlign w:val="superscript"/>
        </w:rPr>
      </w:pPr>
    </w:p>
    <w:p w:rsidR="00772097" w:rsidRDefault="00772097" w:rsidP="00772097">
      <w:pPr>
        <w:pStyle w:val="formattext"/>
        <w:shd w:val="clear" w:color="auto" w:fill="FFFFFF"/>
        <w:spacing w:before="0" w:beforeAutospacing="0" w:after="0" w:afterAutospacing="0" w:line="210" w:lineRule="atLeast"/>
        <w:jc w:val="right"/>
        <w:textAlignment w:val="baseline"/>
        <w:rPr>
          <w:color w:val="000000"/>
          <w:vertAlign w:val="superscript"/>
        </w:rPr>
      </w:pPr>
    </w:p>
    <w:p w:rsidR="00772097" w:rsidRDefault="00772097" w:rsidP="00772097">
      <w:pPr>
        <w:pStyle w:val="formattext"/>
        <w:shd w:val="clear" w:color="auto" w:fill="FFFFFF"/>
        <w:spacing w:before="0" w:beforeAutospacing="0" w:after="0" w:afterAutospacing="0" w:line="210" w:lineRule="atLeast"/>
        <w:jc w:val="right"/>
        <w:textAlignment w:val="baseline"/>
        <w:rPr>
          <w:color w:val="000000"/>
          <w:vertAlign w:val="superscript"/>
        </w:rPr>
      </w:pPr>
    </w:p>
    <w:p w:rsidR="00772097" w:rsidRDefault="00772097" w:rsidP="00772097">
      <w:pPr>
        <w:pStyle w:val="formattext"/>
        <w:shd w:val="clear" w:color="auto" w:fill="FFFFFF"/>
        <w:spacing w:before="0" w:beforeAutospacing="0" w:after="0" w:afterAutospacing="0" w:line="210" w:lineRule="atLeast"/>
        <w:jc w:val="right"/>
        <w:textAlignment w:val="baseline"/>
        <w:rPr>
          <w:color w:val="000000"/>
          <w:vertAlign w:val="superscript"/>
        </w:rPr>
      </w:pPr>
    </w:p>
    <w:p w:rsidR="00772097" w:rsidRDefault="00772097" w:rsidP="00772097">
      <w:pPr>
        <w:pStyle w:val="formattext"/>
        <w:shd w:val="clear" w:color="auto" w:fill="FFFFFF"/>
        <w:spacing w:before="0" w:beforeAutospacing="0" w:after="0" w:afterAutospacing="0" w:line="210" w:lineRule="atLeast"/>
        <w:jc w:val="right"/>
        <w:textAlignment w:val="baseline"/>
        <w:rPr>
          <w:color w:val="000000"/>
          <w:vertAlign w:val="superscript"/>
        </w:rPr>
      </w:pPr>
    </w:p>
    <w:p w:rsidR="00772097" w:rsidRDefault="00772097" w:rsidP="00772097">
      <w:pPr>
        <w:pStyle w:val="formattext"/>
        <w:shd w:val="clear" w:color="auto" w:fill="FFFFFF"/>
        <w:spacing w:before="0" w:beforeAutospacing="0" w:after="0" w:afterAutospacing="0" w:line="210" w:lineRule="atLeast"/>
        <w:jc w:val="right"/>
        <w:textAlignment w:val="baseline"/>
        <w:rPr>
          <w:color w:val="000000"/>
          <w:vertAlign w:val="superscript"/>
        </w:rPr>
      </w:pPr>
    </w:p>
    <w:p w:rsidR="00772097" w:rsidRDefault="00772097" w:rsidP="00772097">
      <w:pPr>
        <w:pStyle w:val="formattext"/>
        <w:shd w:val="clear" w:color="auto" w:fill="FFFFFF"/>
        <w:spacing w:before="0" w:beforeAutospacing="0" w:after="0" w:afterAutospacing="0" w:line="210" w:lineRule="atLeast"/>
        <w:jc w:val="right"/>
        <w:textAlignment w:val="baseline"/>
        <w:rPr>
          <w:color w:val="000000"/>
          <w:vertAlign w:val="superscript"/>
        </w:rPr>
      </w:pPr>
    </w:p>
    <w:p w:rsidR="00772097" w:rsidRDefault="00772097" w:rsidP="00772097">
      <w:pPr>
        <w:pStyle w:val="formattext"/>
        <w:shd w:val="clear" w:color="auto" w:fill="FFFFFF"/>
        <w:spacing w:before="0" w:beforeAutospacing="0" w:after="0" w:afterAutospacing="0" w:line="210" w:lineRule="atLeast"/>
        <w:jc w:val="right"/>
        <w:textAlignment w:val="baseline"/>
        <w:rPr>
          <w:color w:val="000000"/>
          <w:vertAlign w:val="superscript"/>
        </w:rPr>
      </w:pPr>
    </w:p>
    <w:p w:rsidR="00772097" w:rsidRDefault="00772097" w:rsidP="00772097">
      <w:pPr>
        <w:pStyle w:val="formattext"/>
        <w:shd w:val="clear" w:color="auto" w:fill="FFFFFF"/>
        <w:spacing w:before="0" w:beforeAutospacing="0" w:after="0" w:afterAutospacing="0" w:line="210" w:lineRule="atLeast"/>
        <w:jc w:val="right"/>
        <w:textAlignment w:val="baseline"/>
        <w:rPr>
          <w:color w:val="000000"/>
          <w:vertAlign w:val="superscript"/>
        </w:rPr>
      </w:pPr>
    </w:p>
    <w:p w:rsidR="00772097" w:rsidRDefault="00772097" w:rsidP="00772097">
      <w:pPr>
        <w:pStyle w:val="formattext"/>
        <w:shd w:val="clear" w:color="auto" w:fill="FFFFFF"/>
        <w:spacing w:before="0" w:beforeAutospacing="0" w:after="0" w:afterAutospacing="0" w:line="210" w:lineRule="atLeast"/>
        <w:jc w:val="right"/>
        <w:textAlignment w:val="baseline"/>
        <w:rPr>
          <w:color w:val="000000"/>
          <w:vertAlign w:val="superscript"/>
        </w:rPr>
      </w:pPr>
    </w:p>
    <w:p w:rsidR="00772097" w:rsidRDefault="00772097" w:rsidP="00772097">
      <w:pPr>
        <w:pStyle w:val="formattext"/>
        <w:shd w:val="clear" w:color="auto" w:fill="FFFFFF"/>
        <w:spacing w:before="0" w:beforeAutospacing="0" w:after="0" w:afterAutospacing="0" w:line="210" w:lineRule="atLeast"/>
        <w:jc w:val="right"/>
        <w:textAlignment w:val="baseline"/>
        <w:rPr>
          <w:color w:val="000000"/>
          <w:vertAlign w:val="superscript"/>
        </w:rPr>
      </w:pPr>
    </w:p>
    <w:p w:rsidR="00772097" w:rsidRDefault="00772097" w:rsidP="00772097">
      <w:pPr>
        <w:pStyle w:val="formattext"/>
        <w:shd w:val="clear" w:color="auto" w:fill="FFFFFF"/>
        <w:spacing w:before="0" w:beforeAutospacing="0" w:after="0" w:afterAutospacing="0" w:line="210" w:lineRule="atLeast"/>
        <w:jc w:val="right"/>
        <w:textAlignment w:val="baseline"/>
        <w:rPr>
          <w:color w:val="000000"/>
          <w:vertAlign w:val="superscript"/>
        </w:rPr>
      </w:pPr>
    </w:p>
    <w:p w:rsidR="00772097" w:rsidRDefault="00772097" w:rsidP="00772097">
      <w:pPr>
        <w:pStyle w:val="formattext"/>
        <w:shd w:val="clear" w:color="auto" w:fill="FFFFFF"/>
        <w:spacing w:before="0" w:beforeAutospacing="0" w:after="0" w:afterAutospacing="0" w:line="210" w:lineRule="atLeast"/>
        <w:jc w:val="right"/>
        <w:textAlignment w:val="baseline"/>
        <w:rPr>
          <w:color w:val="000000"/>
          <w:vertAlign w:val="superscript"/>
        </w:rPr>
      </w:pPr>
    </w:p>
    <w:p w:rsidR="00772097" w:rsidRDefault="00772097" w:rsidP="00772097">
      <w:pPr>
        <w:pStyle w:val="formattext"/>
        <w:shd w:val="clear" w:color="auto" w:fill="FFFFFF"/>
        <w:spacing w:before="0" w:beforeAutospacing="0" w:after="0" w:afterAutospacing="0" w:line="210" w:lineRule="atLeast"/>
        <w:jc w:val="right"/>
        <w:textAlignment w:val="baseline"/>
        <w:rPr>
          <w:color w:val="000000"/>
          <w:vertAlign w:val="superscript"/>
        </w:rPr>
      </w:pPr>
    </w:p>
    <w:p w:rsidR="00772097" w:rsidRDefault="00772097" w:rsidP="00772097">
      <w:pPr>
        <w:pStyle w:val="formattext"/>
        <w:shd w:val="clear" w:color="auto" w:fill="FFFFFF"/>
        <w:spacing w:before="0" w:beforeAutospacing="0" w:after="0" w:afterAutospacing="0" w:line="210" w:lineRule="atLeast"/>
        <w:jc w:val="right"/>
        <w:textAlignment w:val="baseline"/>
        <w:rPr>
          <w:color w:val="000000"/>
          <w:vertAlign w:val="superscript"/>
        </w:rPr>
      </w:pPr>
    </w:p>
    <w:p w:rsidR="00772097" w:rsidRDefault="00772097" w:rsidP="00772097">
      <w:pPr>
        <w:pStyle w:val="formattext"/>
        <w:shd w:val="clear" w:color="auto" w:fill="FFFFFF"/>
        <w:spacing w:before="0" w:beforeAutospacing="0" w:after="0" w:afterAutospacing="0" w:line="210" w:lineRule="atLeast"/>
        <w:jc w:val="right"/>
        <w:textAlignment w:val="baseline"/>
        <w:rPr>
          <w:color w:val="000000"/>
          <w:vertAlign w:val="superscript"/>
        </w:rPr>
      </w:pPr>
    </w:p>
    <w:p w:rsidR="00772097" w:rsidRDefault="00772097" w:rsidP="00772097">
      <w:pPr>
        <w:pStyle w:val="formattext"/>
        <w:shd w:val="clear" w:color="auto" w:fill="FFFFFF"/>
        <w:spacing w:before="0" w:beforeAutospacing="0" w:after="0" w:afterAutospacing="0" w:line="210" w:lineRule="atLeast"/>
        <w:jc w:val="right"/>
        <w:textAlignment w:val="baseline"/>
        <w:rPr>
          <w:color w:val="000000"/>
          <w:vertAlign w:val="superscript"/>
        </w:rPr>
      </w:pPr>
    </w:p>
    <w:p w:rsidR="00772097" w:rsidRDefault="00772097" w:rsidP="00772097">
      <w:pPr>
        <w:pStyle w:val="formattext"/>
        <w:shd w:val="clear" w:color="auto" w:fill="FFFFFF"/>
        <w:spacing w:before="0" w:beforeAutospacing="0" w:after="0" w:afterAutospacing="0" w:line="210" w:lineRule="atLeast"/>
        <w:jc w:val="right"/>
        <w:textAlignment w:val="baseline"/>
        <w:rPr>
          <w:color w:val="000000"/>
          <w:vertAlign w:val="superscript"/>
        </w:rPr>
      </w:pPr>
    </w:p>
    <w:p w:rsidR="00772097" w:rsidRDefault="00772097" w:rsidP="00772097">
      <w:pPr>
        <w:pStyle w:val="formattext"/>
        <w:shd w:val="clear" w:color="auto" w:fill="FFFFFF"/>
        <w:spacing w:before="0" w:beforeAutospacing="0" w:after="0" w:afterAutospacing="0" w:line="210" w:lineRule="atLeast"/>
        <w:jc w:val="right"/>
        <w:textAlignment w:val="baseline"/>
        <w:rPr>
          <w:color w:val="000000"/>
          <w:vertAlign w:val="superscript"/>
        </w:rPr>
      </w:pPr>
    </w:p>
    <w:p w:rsidR="00772097" w:rsidRDefault="00772097" w:rsidP="00772097">
      <w:pPr>
        <w:pStyle w:val="formattext"/>
        <w:shd w:val="clear" w:color="auto" w:fill="FFFFFF"/>
        <w:spacing w:before="0" w:beforeAutospacing="0" w:after="0" w:afterAutospacing="0" w:line="210" w:lineRule="atLeast"/>
        <w:jc w:val="right"/>
        <w:textAlignment w:val="baseline"/>
        <w:rPr>
          <w:color w:val="000000"/>
          <w:vertAlign w:val="superscript"/>
        </w:rPr>
      </w:pPr>
    </w:p>
    <w:p w:rsidR="00772097" w:rsidRDefault="00772097" w:rsidP="00772097">
      <w:pPr>
        <w:pStyle w:val="formattext"/>
        <w:shd w:val="clear" w:color="auto" w:fill="FFFFFF"/>
        <w:spacing w:before="0" w:beforeAutospacing="0" w:after="0" w:afterAutospacing="0" w:line="210" w:lineRule="atLeast"/>
        <w:jc w:val="right"/>
        <w:textAlignment w:val="baseline"/>
        <w:rPr>
          <w:color w:val="000000"/>
          <w:vertAlign w:val="superscript"/>
        </w:rPr>
      </w:pPr>
    </w:p>
    <w:p w:rsidR="00772097" w:rsidRDefault="00772097" w:rsidP="00772097">
      <w:pPr>
        <w:pStyle w:val="formattext"/>
        <w:shd w:val="clear" w:color="auto" w:fill="FFFFFF"/>
        <w:spacing w:before="0" w:beforeAutospacing="0" w:after="0" w:afterAutospacing="0" w:line="210" w:lineRule="atLeast"/>
        <w:jc w:val="right"/>
        <w:textAlignment w:val="baseline"/>
        <w:rPr>
          <w:color w:val="000000"/>
          <w:vertAlign w:val="superscript"/>
        </w:rPr>
      </w:pPr>
    </w:p>
    <w:p w:rsidR="005F50E3" w:rsidRDefault="005F50E3" w:rsidP="00772097">
      <w:pPr>
        <w:pStyle w:val="formattext"/>
        <w:shd w:val="clear" w:color="auto" w:fill="FFFFFF"/>
        <w:spacing w:before="0" w:beforeAutospacing="0" w:after="0" w:afterAutospacing="0" w:line="210" w:lineRule="atLeast"/>
        <w:jc w:val="right"/>
        <w:textAlignment w:val="baseline"/>
        <w:rPr>
          <w:color w:val="000000"/>
          <w:vertAlign w:val="superscript"/>
        </w:rPr>
      </w:pPr>
    </w:p>
    <w:p w:rsidR="005F50E3" w:rsidRDefault="005F50E3" w:rsidP="00772097">
      <w:pPr>
        <w:pStyle w:val="formattext"/>
        <w:shd w:val="clear" w:color="auto" w:fill="FFFFFF"/>
        <w:spacing w:before="0" w:beforeAutospacing="0" w:after="0" w:afterAutospacing="0" w:line="210" w:lineRule="atLeast"/>
        <w:jc w:val="right"/>
        <w:textAlignment w:val="baseline"/>
        <w:rPr>
          <w:color w:val="000000"/>
          <w:vertAlign w:val="superscript"/>
        </w:rPr>
      </w:pPr>
    </w:p>
    <w:p w:rsidR="005F50E3" w:rsidRDefault="005F50E3" w:rsidP="00772097">
      <w:pPr>
        <w:pStyle w:val="formattext"/>
        <w:shd w:val="clear" w:color="auto" w:fill="FFFFFF"/>
        <w:spacing w:before="0" w:beforeAutospacing="0" w:after="0" w:afterAutospacing="0" w:line="210" w:lineRule="atLeast"/>
        <w:jc w:val="right"/>
        <w:textAlignment w:val="baseline"/>
        <w:rPr>
          <w:color w:val="000000"/>
          <w:vertAlign w:val="superscript"/>
        </w:rPr>
      </w:pPr>
    </w:p>
    <w:p w:rsidR="005F50E3" w:rsidRDefault="005F50E3" w:rsidP="00772097">
      <w:pPr>
        <w:pStyle w:val="formattext"/>
        <w:shd w:val="clear" w:color="auto" w:fill="FFFFFF"/>
        <w:spacing w:before="0" w:beforeAutospacing="0" w:after="0" w:afterAutospacing="0" w:line="210" w:lineRule="atLeast"/>
        <w:jc w:val="right"/>
        <w:textAlignment w:val="baseline"/>
        <w:rPr>
          <w:color w:val="000000"/>
          <w:vertAlign w:val="superscript"/>
        </w:rPr>
      </w:pPr>
    </w:p>
    <w:tbl>
      <w:tblPr>
        <w:tblW w:w="0" w:type="auto"/>
        <w:jc w:val="right"/>
        <w:tblInd w:w="-1304" w:type="dxa"/>
        <w:tblLayout w:type="fixed"/>
        <w:tblLook w:val="0000"/>
      </w:tblPr>
      <w:tblGrid>
        <w:gridCol w:w="4983"/>
      </w:tblGrid>
      <w:tr w:rsidR="00772097" w:rsidTr="00772097">
        <w:trPr>
          <w:jc w:val="right"/>
        </w:trPr>
        <w:tc>
          <w:tcPr>
            <w:tcW w:w="4983" w:type="dxa"/>
          </w:tcPr>
          <w:p w:rsidR="00772097" w:rsidRDefault="00772097" w:rsidP="00772097">
            <w:pPr>
              <w:rPr>
                <w:sz w:val="22"/>
                <w:szCs w:val="22"/>
              </w:rPr>
            </w:pPr>
            <w:r w:rsidRPr="009F63B4">
              <w:rPr>
                <w:sz w:val="22"/>
                <w:szCs w:val="22"/>
              </w:rPr>
              <w:lastRenderedPageBreak/>
              <w:t xml:space="preserve">Приложение № </w:t>
            </w:r>
            <w:r>
              <w:rPr>
                <w:sz w:val="22"/>
                <w:szCs w:val="22"/>
              </w:rPr>
              <w:t>7</w:t>
            </w:r>
            <w:r w:rsidRPr="009F63B4">
              <w:rPr>
                <w:sz w:val="22"/>
                <w:szCs w:val="22"/>
              </w:rPr>
              <w:t xml:space="preserve"> к  Постановлению администрации Ягоднинского </w:t>
            </w:r>
            <w:r>
              <w:rPr>
                <w:sz w:val="22"/>
                <w:szCs w:val="22"/>
              </w:rPr>
              <w:t xml:space="preserve">городского </w:t>
            </w:r>
          </w:p>
          <w:p w:rsidR="00772097" w:rsidRDefault="002A6B20" w:rsidP="002A6B20">
            <w:r>
              <w:rPr>
                <w:sz w:val="22"/>
                <w:szCs w:val="22"/>
              </w:rPr>
              <w:t>округа от 10.07.</w:t>
            </w:r>
            <w:r w:rsidR="00772097">
              <w:rPr>
                <w:sz w:val="22"/>
                <w:szCs w:val="22"/>
              </w:rPr>
              <w:t xml:space="preserve"> 2017 года № </w:t>
            </w:r>
            <w:r>
              <w:rPr>
                <w:sz w:val="22"/>
                <w:szCs w:val="22"/>
              </w:rPr>
              <w:t>555</w:t>
            </w:r>
          </w:p>
        </w:tc>
      </w:tr>
    </w:tbl>
    <w:p w:rsidR="00772097" w:rsidRDefault="00772097" w:rsidP="00772097"/>
    <w:p w:rsidR="00772097" w:rsidRDefault="00772097" w:rsidP="00772097"/>
    <w:p w:rsidR="00FB36E9" w:rsidRDefault="00FB36E9" w:rsidP="00FB36E9">
      <w:pPr>
        <w:ind w:firstLine="567"/>
        <w:jc w:val="center"/>
      </w:pPr>
      <w:r>
        <w:rPr>
          <w:b/>
          <w:sz w:val="28"/>
          <w:szCs w:val="28"/>
        </w:rPr>
        <w:t>Задание, основные мероприятия и предельный размер расходов на</w:t>
      </w:r>
      <w:r w:rsidRPr="00C66D2E">
        <w:rPr>
          <w:b/>
          <w:sz w:val="28"/>
          <w:szCs w:val="28"/>
        </w:rPr>
        <w:t xml:space="preserve">  реконструкцию</w:t>
      </w:r>
      <w:r>
        <w:rPr>
          <w:b/>
          <w:sz w:val="28"/>
          <w:szCs w:val="28"/>
        </w:rPr>
        <w:t xml:space="preserve"> </w:t>
      </w:r>
      <w:r w:rsidR="00114E2C">
        <w:rPr>
          <w:b/>
          <w:sz w:val="28"/>
          <w:szCs w:val="28"/>
        </w:rPr>
        <w:t xml:space="preserve">и модернизацию </w:t>
      </w:r>
      <w:r>
        <w:rPr>
          <w:b/>
          <w:sz w:val="28"/>
          <w:szCs w:val="28"/>
        </w:rPr>
        <w:t>объекта</w:t>
      </w:r>
    </w:p>
    <w:p w:rsidR="00FB36E9" w:rsidRDefault="00FB36E9" w:rsidP="00FB36E9">
      <w:pPr>
        <w:ind w:left="-75" w:right="-108" w:firstLine="709"/>
        <w:jc w:val="center"/>
        <w:rPr>
          <w:iCs/>
        </w:rPr>
      </w:pPr>
    </w:p>
    <w:p w:rsidR="00FB36E9" w:rsidRDefault="00FB36E9" w:rsidP="00FB36E9">
      <w:pPr>
        <w:ind w:left="-75" w:right="-108" w:firstLine="709"/>
        <w:jc w:val="center"/>
        <w:rPr>
          <w:iCs/>
        </w:rPr>
      </w:pPr>
    </w:p>
    <w:p w:rsidR="00FB36E9" w:rsidRPr="006B2393" w:rsidRDefault="00FB36E9" w:rsidP="00FB36E9">
      <w:pPr>
        <w:ind w:left="-75" w:right="-108" w:firstLine="709"/>
        <w:jc w:val="both"/>
        <w:rPr>
          <w:iCs/>
        </w:rPr>
      </w:pPr>
      <w:r w:rsidRPr="005C2F0F">
        <w:rPr>
          <w:iCs/>
        </w:rPr>
        <w:t>В целях повышения надежности и эффективности обеспечения максимальной загрузки работающего оборудования Концессионер должен реализовать следующие мероприятия</w:t>
      </w:r>
      <w:r>
        <w:rPr>
          <w:iCs/>
        </w:rPr>
        <w:t xml:space="preserve"> по реконструкции и модернизации объекта концессионного соглашения</w:t>
      </w:r>
      <w:r w:rsidRPr="005C2F0F">
        <w:rPr>
          <w:iCs/>
        </w:rPr>
        <w:t>:</w:t>
      </w:r>
    </w:p>
    <w:p w:rsidR="00FB36E9" w:rsidRPr="005C2F0F" w:rsidRDefault="00FB36E9" w:rsidP="00FB36E9">
      <w:pPr>
        <w:jc w:val="center"/>
        <w:rPr>
          <w:b/>
        </w:rPr>
      </w:pPr>
      <w:r w:rsidRPr="005C2F0F">
        <w:rPr>
          <w:b/>
        </w:rPr>
        <w:t>Задание</w:t>
      </w:r>
    </w:p>
    <w:p w:rsidR="00FB36E9" w:rsidRPr="005C2F0F" w:rsidRDefault="00FB36E9" w:rsidP="00FB36E9">
      <w:pPr>
        <w:pStyle w:val="31"/>
        <w:keepNext/>
        <w:keepLines/>
        <w:shd w:val="clear" w:color="auto" w:fill="auto"/>
        <w:spacing w:before="0" w:after="0" w:line="274" w:lineRule="exact"/>
        <w:ind w:right="20"/>
        <w:jc w:val="center"/>
        <w:rPr>
          <w:color w:val="000000"/>
          <w:sz w:val="24"/>
          <w:szCs w:val="24"/>
        </w:rPr>
      </w:pPr>
      <w:r w:rsidRPr="005C2F0F">
        <w:rPr>
          <w:color w:val="000000"/>
          <w:sz w:val="24"/>
          <w:szCs w:val="24"/>
        </w:rPr>
        <w:t>в части выполнения задач и достижения целевых показателей</w:t>
      </w:r>
      <w:r>
        <w:rPr>
          <w:color w:val="000000"/>
          <w:sz w:val="24"/>
          <w:szCs w:val="24"/>
        </w:rPr>
        <w:br/>
      </w:r>
      <w:r w:rsidRPr="005C2F0F">
        <w:rPr>
          <w:color w:val="000000"/>
          <w:sz w:val="24"/>
          <w:szCs w:val="24"/>
        </w:rPr>
        <w:t xml:space="preserve">развития </w:t>
      </w:r>
      <w:r w:rsidRPr="00EA430F">
        <w:rPr>
          <w:color w:val="000000"/>
          <w:sz w:val="24"/>
          <w:szCs w:val="24"/>
        </w:rPr>
        <w:t>системы теплоснабжения</w:t>
      </w:r>
    </w:p>
    <w:p w:rsidR="00FB36E9" w:rsidRPr="005C2F0F" w:rsidRDefault="00FB36E9" w:rsidP="00FB36E9">
      <w:pPr>
        <w:ind w:firstLine="567"/>
        <w:jc w:val="both"/>
        <w:rPr>
          <w:sz w:val="22"/>
          <w:szCs w:val="22"/>
        </w:rPr>
      </w:pPr>
    </w:p>
    <w:p w:rsidR="00FB36E9" w:rsidRPr="005C2F0F" w:rsidRDefault="00FB36E9" w:rsidP="00FB36E9">
      <w:pPr>
        <w:keepNext/>
        <w:suppressAutoHyphens/>
        <w:jc w:val="center"/>
        <w:rPr>
          <w:b/>
          <w:bCs/>
        </w:rPr>
      </w:pPr>
      <w:r>
        <w:t>Прогноз объема полезного отпуска тепловой энергии в п. Дебин</w:t>
      </w:r>
    </w:p>
    <w:p w:rsidR="00FB36E9" w:rsidRDefault="00FB36E9" w:rsidP="00FB36E9">
      <w:pPr>
        <w:ind w:left="-75" w:right="-108" w:firstLine="709"/>
        <w:jc w:val="both"/>
        <w:rPr>
          <w:iCs/>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
        <w:gridCol w:w="3218"/>
        <w:gridCol w:w="2056"/>
        <w:gridCol w:w="2056"/>
        <w:gridCol w:w="2056"/>
      </w:tblGrid>
      <w:tr w:rsidR="00FB36E9" w:rsidTr="007C480C">
        <w:tc>
          <w:tcPr>
            <w:tcW w:w="892" w:type="dxa"/>
          </w:tcPr>
          <w:p w:rsidR="00FB36E9" w:rsidRPr="00EC4094" w:rsidRDefault="00FB36E9" w:rsidP="007C480C">
            <w:pPr>
              <w:ind w:right="-108"/>
              <w:jc w:val="center"/>
              <w:rPr>
                <w:b/>
                <w:iCs/>
              </w:rPr>
            </w:pPr>
            <w:r w:rsidRPr="00EC4094">
              <w:rPr>
                <w:b/>
                <w:iCs/>
              </w:rPr>
              <w:t>№ п\п</w:t>
            </w:r>
          </w:p>
        </w:tc>
        <w:tc>
          <w:tcPr>
            <w:tcW w:w="3218" w:type="dxa"/>
          </w:tcPr>
          <w:p w:rsidR="00FB36E9" w:rsidRPr="00EC4094" w:rsidRDefault="00FB36E9" w:rsidP="007C480C">
            <w:pPr>
              <w:ind w:right="-108"/>
              <w:jc w:val="center"/>
              <w:rPr>
                <w:b/>
                <w:iCs/>
              </w:rPr>
            </w:pPr>
            <w:r w:rsidRPr="00EC4094">
              <w:rPr>
                <w:b/>
                <w:iCs/>
              </w:rPr>
              <w:t>наименование</w:t>
            </w:r>
          </w:p>
        </w:tc>
        <w:tc>
          <w:tcPr>
            <w:tcW w:w="2056" w:type="dxa"/>
          </w:tcPr>
          <w:p w:rsidR="00FB36E9" w:rsidRPr="00EC4094" w:rsidRDefault="00FB36E9" w:rsidP="007C480C">
            <w:pPr>
              <w:ind w:right="-108"/>
              <w:jc w:val="center"/>
              <w:rPr>
                <w:b/>
                <w:iCs/>
              </w:rPr>
            </w:pPr>
            <w:r w:rsidRPr="00EC4094">
              <w:rPr>
                <w:b/>
                <w:iCs/>
              </w:rPr>
              <w:t>ед.изм</w:t>
            </w:r>
          </w:p>
        </w:tc>
        <w:tc>
          <w:tcPr>
            <w:tcW w:w="2056" w:type="dxa"/>
          </w:tcPr>
          <w:p w:rsidR="00FB36E9" w:rsidRPr="00EC4094" w:rsidRDefault="00FB36E9" w:rsidP="007C480C">
            <w:pPr>
              <w:ind w:right="-108"/>
              <w:jc w:val="center"/>
              <w:rPr>
                <w:b/>
                <w:iCs/>
              </w:rPr>
            </w:pPr>
            <w:r w:rsidRPr="00EC4094">
              <w:rPr>
                <w:b/>
                <w:iCs/>
              </w:rPr>
              <w:t>2017 год</w:t>
            </w:r>
          </w:p>
        </w:tc>
        <w:tc>
          <w:tcPr>
            <w:tcW w:w="2056" w:type="dxa"/>
          </w:tcPr>
          <w:p w:rsidR="00FB36E9" w:rsidRPr="00EC4094" w:rsidRDefault="00FB36E9" w:rsidP="007C480C">
            <w:pPr>
              <w:ind w:right="-108"/>
              <w:jc w:val="center"/>
              <w:rPr>
                <w:b/>
                <w:iCs/>
              </w:rPr>
            </w:pPr>
            <w:r w:rsidRPr="00EC4094">
              <w:rPr>
                <w:b/>
                <w:iCs/>
              </w:rPr>
              <w:t>2018 год</w:t>
            </w:r>
          </w:p>
        </w:tc>
      </w:tr>
      <w:tr w:rsidR="00FB36E9" w:rsidTr="007C480C">
        <w:tc>
          <w:tcPr>
            <w:tcW w:w="892" w:type="dxa"/>
          </w:tcPr>
          <w:p w:rsidR="00FB36E9" w:rsidRPr="00EC4094" w:rsidRDefault="00FB36E9" w:rsidP="007C480C">
            <w:pPr>
              <w:ind w:right="-108"/>
              <w:jc w:val="center"/>
              <w:rPr>
                <w:i/>
                <w:iCs/>
                <w:sz w:val="20"/>
                <w:szCs w:val="20"/>
              </w:rPr>
            </w:pPr>
            <w:r w:rsidRPr="00EC4094">
              <w:rPr>
                <w:i/>
                <w:iCs/>
                <w:sz w:val="20"/>
                <w:szCs w:val="20"/>
              </w:rPr>
              <w:t>1</w:t>
            </w:r>
          </w:p>
        </w:tc>
        <w:tc>
          <w:tcPr>
            <w:tcW w:w="3218" w:type="dxa"/>
          </w:tcPr>
          <w:p w:rsidR="00FB36E9" w:rsidRPr="00EC4094" w:rsidRDefault="00FB36E9" w:rsidP="007C480C">
            <w:pPr>
              <w:ind w:right="-108"/>
              <w:jc w:val="both"/>
              <w:rPr>
                <w:i/>
                <w:iCs/>
                <w:sz w:val="20"/>
                <w:szCs w:val="20"/>
              </w:rPr>
            </w:pPr>
            <w:r w:rsidRPr="00EC4094">
              <w:rPr>
                <w:i/>
                <w:iCs/>
                <w:sz w:val="20"/>
                <w:szCs w:val="20"/>
              </w:rPr>
              <w:t>2</w:t>
            </w:r>
          </w:p>
        </w:tc>
        <w:tc>
          <w:tcPr>
            <w:tcW w:w="2056" w:type="dxa"/>
          </w:tcPr>
          <w:p w:rsidR="00FB36E9" w:rsidRPr="00EC4094" w:rsidRDefault="00FB36E9" w:rsidP="007C480C">
            <w:pPr>
              <w:ind w:right="-108"/>
              <w:jc w:val="both"/>
              <w:rPr>
                <w:i/>
                <w:iCs/>
                <w:sz w:val="20"/>
                <w:szCs w:val="20"/>
              </w:rPr>
            </w:pPr>
            <w:r w:rsidRPr="00EC4094">
              <w:rPr>
                <w:i/>
                <w:iCs/>
                <w:sz w:val="20"/>
                <w:szCs w:val="20"/>
              </w:rPr>
              <w:t>3</w:t>
            </w:r>
          </w:p>
        </w:tc>
        <w:tc>
          <w:tcPr>
            <w:tcW w:w="2056" w:type="dxa"/>
          </w:tcPr>
          <w:p w:rsidR="00FB36E9" w:rsidRPr="00EC4094" w:rsidRDefault="00FB36E9" w:rsidP="007C480C">
            <w:pPr>
              <w:ind w:right="-108"/>
              <w:jc w:val="both"/>
              <w:rPr>
                <w:i/>
                <w:iCs/>
                <w:sz w:val="20"/>
                <w:szCs w:val="20"/>
              </w:rPr>
            </w:pPr>
            <w:r w:rsidRPr="00EC4094">
              <w:rPr>
                <w:i/>
                <w:iCs/>
                <w:sz w:val="20"/>
                <w:szCs w:val="20"/>
              </w:rPr>
              <w:t>4</w:t>
            </w:r>
          </w:p>
        </w:tc>
        <w:tc>
          <w:tcPr>
            <w:tcW w:w="2056" w:type="dxa"/>
          </w:tcPr>
          <w:p w:rsidR="00FB36E9" w:rsidRPr="00EC4094" w:rsidRDefault="00FB36E9" w:rsidP="007C480C">
            <w:pPr>
              <w:ind w:right="-108"/>
              <w:jc w:val="both"/>
              <w:rPr>
                <w:i/>
                <w:iCs/>
                <w:sz w:val="20"/>
                <w:szCs w:val="20"/>
              </w:rPr>
            </w:pPr>
            <w:r w:rsidRPr="00EC4094">
              <w:rPr>
                <w:i/>
                <w:iCs/>
                <w:sz w:val="20"/>
                <w:szCs w:val="20"/>
              </w:rPr>
              <w:t>5</w:t>
            </w:r>
          </w:p>
        </w:tc>
      </w:tr>
      <w:tr w:rsidR="00FB36E9" w:rsidRPr="0032071F" w:rsidTr="007C480C">
        <w:tc>
          <w:tcPr>
            <w:tcW w:w="892" w:type="dxa"/>
          </w:tcPr>
          <w:p w:rsidR="00FB36E9" w:rsidRPr="0032071F" w:rsidRDefault="00FB36E9" w:rsidP="007C480C">
            <w:pPr>
              <w:ind w:right="-108"/>
              <w:jc w:val="center"/>
              <w:rPr>
                <w:iCs/>
              </w:rPr>
            </w:pPr>
            <w:r w:rsidRPr="0032071F">
              <w:rPr>
                <w:iCs/>
              </w:rPr>
              <w:t>1</w:t>
            </w:r>
          </w:p>
        </w:tc>
        <w:tc>
          <w:tcPr>
            <w:tcW w:w="3218" w:type="dxa"/>
          </w:tcPr>
          <w:p w:rsidR="00FB36E9" w:rsidRPr="0032071F" w:rsidRDefault="00FB36E9" w:rsidP="007C480C">
            <w:pPr>
              <w:ind w:right="-108"/>
              <w:rPr>
                <w:iCs/>
              </w:rPr>
            </w:pPr>
            <w:r w:rsidRPr="0032071F">
              <w:rPr>
                <w:iCs/>
              </w:rPr>
              <w:t>Отпуск тепловой энергии из тепловой сети (полезный отпуск)</w:t>
            </w:r>
          </w:p>
        </w:tc>
        <w:tc>
          <w:tcPr>
            <w:tcW w:w="2056" w:type="dxa"/>
          </w:tcPr>
          <w:p w:rsidR="00FB36E9" w:rsidRPr="0032071F" w:rsidRDefault="00FB36E9" w:rsidP="007C480C">
            <w:pPr>
              <w:ind w:right="-108"/>
              <w:jc w:val="both"/>
              <w:rPr>
                <w:iCs/>
              </w:rPr>
            </w:pPr>
          </w:p>
          <w:p w:rsidR="00FB36E9" w:rsidRPr="0032071F" w:rsidRDefault="00FB36E9" w:rsidP="007C480C">
            <w:pPr>
              <w:ind w:right="-108"/>
              <w:jc w:val="both"/>
              <w:rPr>
                <w:iCs/>
              </w:rPr>
            </w:pPr>
            <w:r w:rsidRPr="0032071F">
              <w:rPr>
                <w:iCs/>
              </w:rPr>
              <w:t>Гкал</w:t>
            </w:r>
          </w:p>
        </w:tc>
        <w:tc>
          <w:tcPr>
            <w:tcW w:w="2056" w:type="dxa"/>
          </w:tcPr>
          <w:p w:rsidR="00FB36E9" w:rsidRPr="0032071F" w:rsidRDefault="00FB36E9" w:rsidP="007C480C">
            <w:pPr>
              <w:ind w:right="-108"/>
              <w:jc w:val="center"/>
              <w:rPr>
                <w:iCs/>
              </w:rPr>
            </w:pPr>
          </w:p>
          <w:p w:rsidR="00FB36E9" w:rsidRPr="0032071F" w:rsidRDefault="00FB36E9" w:rsidP="007C480C">
            <w:pPr>
              <w:ind w:right="-108"/>
              <w:jc w:val="center"/>
              <w:rPr>
                <w:iCs/>
              </w:rPr>
            </w:pPr>
            <w:r>
              <w:rPr>
                <w:iCs/>
              </w:rPr>
              <w:t>13090,00</w:t>
            </w:r>
          </w:p>
        </w:tc>
        <w:tc>
          <w:tcPr>
            <w:tcW w:w="2056" w:type="dxa"/>
          </w:tcPr>
          <w:p w:rsidR="00FB36E9" w:rsidRPr="0032071F" w:rsidRDefault="00FB36E9" w:rsidP="007C480C">
            <w:pPr>
              <w:ind w:right="-108"/>
              <w:jc w:val="center"/>
              <w:rPr>
                <w:iCs/>
              </w:rPr>
            </w:pPr>
          </w:p>
          <w:p w:rsidR="00FB36E9" w:rsidRPr="0032071F" w:rsidRDefault="00FB36E9" w:rsidP="007C480C">
            <w:pPr>
              <w:ind w:right="-108"/>
              <w:jc w:val="center"/>
              <w:rPr>
                <w:iCs/>
              </w:rPr>
            </w:pPr>
            <w:r>
              <w:rPr>
                <w:iCs/>
              </w:rPr>
              <w:t>12840,00</w:t>
            </w:r>
          </w:p>
        </w:tc>
      </w:tr>
    </w:tbl>
    <w:p w:rsidR="00FB36E9" w:rsidRPr="0032071F" w:rsidRDefault="00FB36E9" w:rsidP="00FB36E9">
      <w:pPr>
        <w:ind w:left="-75" w:right="-108" w:firstLine="709"/>
        <w:jc w:val="both"/>
        <w:rPr>
          <w:iCs/>
        </w:rPr>
      </w:pPr>
    </w:p>
    <w:p w:rsidR="00FB36E9" w:rsidRDefault="00FB36E9" w:rsidP="00FB36E9">
      <w:pPr>
        <w:ind w:left="-75" w:right="-108" w:firstLine="709"/>
        <w:jc w:val="both"/>
        <w:rPr>
          <w:iCs/>
        </w:rPr>
      </w:pPr>
      <w:r w:rsidRPr="0032071F">
        <w:rPr>
          <w:iCs/>
        </w:rPr>
        <w:t>Примечание объем полезного отпуска тепловой энергии на 2017 год указан в годовом выражении и подлежит корректировке на момент заключения соглашения.</w:t>
      </w:r>
      <w:r>
        <w:rPr>
          <w:iCs/>
        </w:rPr>
        <w:t xml:space="preserve"> </w:t>
      </w:r>
    </w:p>
    <w:p w:rsidR="00FB36E9" w:rsidRDefault="00FB36E9" w:rsidP="00FB36E9">
      <w:pPr>
        <w:ind w:left="-75" w:right="-108" w:firstLine="709"/>
        <w:jc w:val="both"/>
        <w:rPr>
          <w:iCs/>
        </w:rPr>
      </w:pPr>
    </w:p>
    <w:p w:rsidR="00FB36E9" w:rsidRDefault="00FB36E9" w:rsidP="00FB36E9">
      <w:pPr>
        <w:ind w:left="-75" w:right="-108" w:firstLine="709"/>
        <w:jc w:val="both"/>
        <w:rPr>
          <w:iCs/>
        </w:rPr>
      </w:pPr>
    </w:p>
    <w:p w:rsidR="00FB36E9" w:rsidRDefault="00FB36E9" w:rsidP="00FB36E9">
      <w:pPr>
        <w:ind w:right="-108"/>
        <w:jc w:val="both"/>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820"/>
        <w:gridCol w:w="4536"/>
      </w:tblGrid>
      <w:tr w:rsidR="00FB36E9" w:rsidTr="007C480C">
        <w:tc>
          <w:tcPr>
            <w:tcW w:w="817" w:type="dxa"/>
          </w:tcPr>
          <w:p w:rsidR="00FB36E9" w:rsidRPr="00EC4094" w:rsidRDefault="00FB36E9" w:rsidP="007C480C">
            <w:pPr>
              <w:ind w:right="-108"/>
              <w:jc w:val="center"/>
              <w:rPr>
                <w:iCs/>
              </w:rPr>
            </w:pPr>
            <w:r w:rsidRPr="00EC4094">
              <w:rPr>
                <w:iCs/>
              </w:rPr>
              <w:t>№ п/п</w:t>
            </w:r>
          </w:p>
        </w:tc>
        <w:tc>
          <w:tcPr>
            <w:tcW w:w="4820" w:type="dxa"/>
          </w:tcPr>
          <w:p w:rsidR="00FB36E9" w:rsidRPr="00EC4094" w:rsidRDefault="00FB36E9" w:rsidP="007C480C">
            <w:pPr>
              <w:ind w:right="-108"/>
              <w:jc w:val="center"/>
              <w:rPr>
                <w:iCs/>
              </w:rPr>
            </w:pPr>
            <w:r w:rsidRPr="00EC4094">
              <w:rPr>
                <w:iCs/>
              </w:rPr>
              <w:t>мероприятия</w:t>
            </w:r>
          </w:p>
        </w:tc>
        <w:tc>
          <w:tcPr>
            <w:tcW w:w="4536" w:type="dxa"/>
          </w:tcPr>
          <w:p w:rsidR="00FB36E9" w:rsidRPr="00EC4094" w:rsidRDefault="00FB36E9" w:rsidP="007C480C">
            <w:pPr>
              <w:ind w:right="-108"/>
              <w:jc w:val="center"/>
              <w:rPr>
                <w:iCs/>
              </w:rPr>
            </w:pPr>
            <w:r w:rsidRPr="00EC4094">
              <w:rPr>
                <w:iCs/>
              </w:rPr>
              <w:t>Срок завершения модернизации (реконструкции)</w:t>
            </w:r>
          </w:p>
        </w:tc>
      </w:tr>
      <w:tr w:rsidR="00FB36E9" w:rsidTr="007C480C">
        <w:tc>
          <w:tcPr>
            <w:tcW w:w="817" w:type="dxa"/>
          </w:tcPr>
          <w:p w:rsidR="00FB36E9" w:rsidRPr="00EC4094" w:rsidRDefault="00FB36E9" w:rsidP="007C480C">
            <w:pPr>
              <w:ind w:right="-108"/>
              <w:jc w:val="both"/>
              <w:rPr>
                <w:iCs/>
              </w:rPr>
            </w:pPr>
            <w:r w:rsidRPr="00EC4094">
              <w:rPr>
                <w:iCs/>
              </w:rPr>
              <w:t>1.</w:t>
            </w:r>
          </w:p>
        </w:tc>
        <w:tc>
          <w:tcPr>
            <w:tcW w:w="4820" w:type="dxa"/>
          </w:tcPr>
          <w:p w:rsidR="00FB36E9" w:rsidRPr="00EC4094" w:rsidRDefault="00FB36E9" w:rsidP="007C480C">
            <w:pPr>
              <w:ind w:right="-108"/>
              <w:jc w:val="both"/>
              <w:rPr>
                <w:iCs/>
              </w:rPr>
            </w:pPr>
            <w:r w:rsidRPr="00EC4094">
              <w:rPr>
                <w:iCs/>
              </w:rPr>
              <w:t>Капитальный ремонт системы ШЗУ</w:t>
            </w:r>
          </w:p>
        </w:tc>
        <w:tc>
          <w:tcPr>
            <w:tcW w:w="4536" w:type="dxa"/>
          </w:tcPr>
          <w:p w:rsidR="00FB36E9" w:rsidRPr="00EC4094" w:rsidRDefault="00FB36E9" w:rsidP="007C480C">
            <w:pPr>
              <w:ind w:right="-108"/>
              <w:jc w:val="center"/>
              <w:rPr>
                <w:iCs/>
              </w:rPr>
            </w:pPr>
            <w:r w:rsidRPr="00EC4094">
              <w:rPr>
                <w:iCs/>
              </w:rPr>
              <w:t>2018 г</w:t>
            </w:r>
          </w:p>
        </w:tc>
      </w:tr>
      <w:tr w:rsidR="00FB36E9" w:rsidTr="007C480C">
        <w:tc>
          <w:tcPr>
            <w:tcW w:w="817" w:type="dxa"/>
          </w:tcPr>
          <w:p w:rsidR="00FB36E9" w:rsidRPr="00EC4094" w:rsidRDefault="00FB36E9" w:rsidP="007C480C">
            <w:pPr>
              <w:ind w:right="-108"/>
              <w:jc w:val="both"/>
              <w:rPr>
                <w:iCs/>
              </w:rPr>
            </w:pPr>
            <w:r w:rsidRPr="00EC4094">
              <w:rPr>
                <w:iCs/>
              </w:rPr>
              <w:t>2.</w:t>
            </w:r>
          </w:p>
        </w:tc>
        <w:tc>
          <w:tcPr>
            <w:tcW w:w="4820" w:type="dxa"/>
          </w:tcPr>
          <w:p w:rsidR="00FB36E9" w:rsidRDefault="00FB36E9" w:rsidP="007C480C">
            <w:pPr>
              <w:ind w:right="-108"/>
              <w:jc w:val="both"/>
              <w:rPr>
                <w:iCs/>
              </w:rPr>
            </w:pPr>
            <w:r w:rsidRPr="00EC4094">
              <w:rPr>
                <w:iCs/>
              </w:rPr>
              <w:t>Замена тепловой сети от ТК 49 А до ТК</w:t>
            </w:r>
          </w:p>
          <w:p w:rsidR="00FB36E9" w:rsidRPr="00EC4094" w:rsidRDefault="00FB36E9" w:rsidP="007C480C">
            <w:pPr>
              <w:ind w:right="-108"/>
              <w:jc w:val="both"/>
              <w:rPr>
                <w:iCs/>
              </w:rPr>
            </w:pPr>
            <w:r w:rsidRPr="00EC4094">
              <w:rPr>
                <w:iCs/>
              </w:rPr>
              <w:t xml:space="preserve"> 50 (</w:t>
            </w:r>
            <w:r w:rsidRPr="00EC4094">
              <w:rPr>
                <w:iCs/>
                <w:lang w:val="en-US"/>
              </w:rPr>
              <w:t>L</w:t>
            </w:r>
            <w:r w:rsidRPr="00EC4094">
              <w:rPr>
                <w:iCs/>
              </w:rPr>
              <w:t>=80 м)</w:t>
            </w:r>
          </w:p>
        </w:tc>
        <w:tc>
          <w:tcPr>
            <w:tcW w:w="4536" w:type="dxa"/>
          </w:tcPr>
          <w:p w:rsidR="00FB36E9" w:rsidRPr="00EC4094" w:rsidRDefault="00FB36E9" w:rsidP="007C480C">
            <w:pPr>
              <w:ind w:right="-108"/>
              <w:jc w:val="center"/>
              <w:rPr>
                <w:iCs/>
              </w:rPr>
            </w:pPr>
            <w:r w:rsidRPr="00EC4094">
              <w:rPr>
                <w:iCs/>
              </w:rPr>
              <w:t>2018 г</w:t>
            </w:r>
          </w:p>
        </w:tc>
      </w:tr>
    </w:tbl>
    <w:p w:rsidR="00FB36E9" w:rsidRDefault="00FB36E9" w:rsidP="00FB36E9">
      <w:pPr>
        <w:ind w:right="-108"/>
        <w:jc w:val="both"/>
        <w:rPr>
          <w:iCs/>
        </w:rPr>
      </w:pPr>
    </w:p>
    <w:p w:rsidR="00FB36E9" w:rsidRDefault="00FB36E9" w:rsidP="00FB36E9">
      <w:pPr>
        <w:jc w:val="center"/>
        <w:rPr>
          <w:b/>
        </w:rPr>
      </w:pPr>
    </w:p>
    <w:p w:rsidR="00FB36E9" w:rsidRPr="005C2F0F" w:rsidRDefault="00FB36E9" w:rsidP="00FB36E9">
      <w:pPr>
        <w:jc w:val="center"/>
        <w:rPr>
          <w:b/>
        </w:rPr>
      </w:pPr>
      <w:r w:rsidRPr="005C2F0F">
        <w:rPr>
          <w:b/>
        </w:rPr>
        <w:t>Задание</w:t>
      </w:r>
    </w:p>
    <w:p w:rsidR="00FB36E9" w:rsidRPr="005C2F0F" w:rsidRDefault="00FB36E9" w:rsidP="00FB36E9">
      <w:pPr>
        <w:pStyle w:val="31"/>
        <w:keepNext/>
        <w:keepLines/>
        <w:shd w:val="clear" w:color="auto" w:fill="auto"/>
        <w:spacing w:before="0" w:after="0" w:line="274" w:lineRule="exact"/>
        <w:ind w:right="20"/>
        <w:jc w:val="center"/>
        <w:rPr>
          <w:color w:val="000000"/>
          <w:sz w:val="24"/>
          <w:szCs w:val="24"/>
        </w:rPr>
      </w:pPr>
      <w:r w:rsidRPr="005C2F0F">
        <w:rPr>
          <w:color w:val="000000"/>
          <w:sz w:val="24"/>
          <w:szCs w:val="24"/>
        </w:rPr>
        <w:t>в части выполнения задач и достижения целевых показателей</w:t>
      </w:r>
      <w:r>
        <w:rPr>
          <w:color w:val="000000"/>
          <w:sz w:val="24"/>
          <w:szCs w:val="24"/>
        </w:rPr>
        <w:br/>
      </w:r>
      <w:r w:rsidRPr="005C2F0F">
        <w:rPr>
          <w:color w:val="000000"/>
          <w:sz w:val="24"/>
          <w:szCs w:val="24"/>
        </w:rPr>
        <w:t xml:space="preserve">развития системы </w:t>
      </w:r>
      <w:r>
        <w:rPr>
          <w:color w:val="000000"/>
          <w:sz w:val="24"/>
          <w:szCs w:val="24"/>
        </w:rPr>
        <w:t>горячего водоснабжения</w:t>
      </w:r>
    </w:p>
    <w:p w:rsidR="00FB36E9" w:rsidRPr="005C2F0F" w:rsidRDefault="00FB36E9" w:rsidP="00FB36E9">
      <w:pPr>
        <w:ind w:firstLine="567"/>
        <w:jc w:val="both"/>
        <w:rPr>
          <w:sz w:val="22"/>
          <w:szCs w:val="22"/>
        </w:rPr>
      </w:pPr>
    </w:p>
    <w:p w:rsidR="00FB36E9" w:rsidRPr="005C2F0F" w:rsidRDefault="00FB36E9" w:rsidP="00FB36E9">
      <w:pPr>
        <w:keepNext/>
        <w:suppressAutoHyphens/>
        <w:jc w:val="center"/>
        <w:rPr>
          <w:b/>
          <w:bCs/>
        </w:rPr>
      </w:pPr>
      <w:r>
        <w:t>Прогноз объема отпуска в сеть горячей воды  в п. Дебин</w:t>
      </w:r>
    </w:p>
    <w:p w:rsidR="00FB36E9" w:rsidRDefault="00FB36E9" w:rsidP="00FB36E9">
      <w:pPr>
        <w:ind w:left="-75" w:right="-108" w:firstLine="709"/>
        <w:jc w:val="both"/>
        <w:rPr>
          <w:iCs/>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
        <w:gridCol w:w="3218"/>
        <w:gridCol w:w="2056"/>
        <w:gridCol w:w="2056"/>
        <w:gridCol w:w="2056"/>
      </w:tblGrid>
      <w:tr w:rsidR="00FB36E9" w:rsidTr="007C480C">
        <w:tc>
          <w:tcPr>
            <w:tcW w:w="892" w:type="dxa"/>
          </w:tcPr>
          <w:p w:rsidR="00FB36E9" w:rsidRPr="00EC4094" w:rsidRDefault="00FB36E9" w:rsidP="007C480C">
            <w:pPr>
              <w:ind w:right="-108"/>
              <w:jc w:val="center"/>
              <w:rPr>
                <w:b/>
                <w:iCs/>
              </w:rPr>
            </w:pPr>
            <w:r w:rsidRPr="00EC4094">
              <w:rPr>
                <w:b/>
                <w:iCs/>
              </w:rPr>
              <w:t>№ п\п</w:t>
            </w:r>
          </w:p>
        </w:tc>
        <w:tc>
          <w:tcPr>
            <w:tcW w:w="3218" w:type="dxa"/>
          </w:tcPr>
          <w:p w:rsidR="00FB36E9" w:rsidRPr="00EC4094" w:rsidRDefault="00FB36E9" w:rsidP="007C480C">
            <w:pPr>
              <w:ind w:right="-108"/>
              <w:jc w:val="center"/>
              <w:rPr>
                <w:b/>
                <w:iCs/>
              </w:rPr>
            </w:pPr>
            <w:r w:rsidRPr="00EC4094">
              <w:rPr>
                <w:b/>
                <w:iCs/>
              </w:rPr>
              <w:t>наименование</w:t>
            </w:r>
          </w:p>
        </w:tc>
        <w:tc>
          <w:tcPr>
            <w:tcW w:w="2056" w:type="dxa"/>
          </w:tcPr>
          <w:p w:rsidR="00FB36E9" w:rsidRPr="00EC4094" w:rsidRDefault="00FB36E9" w:rsidP="007C480C">
            <w:pPr>
              <w:ind w:right="-108"/>
              <w:jc w:val="center"/>
              <w:rPr>
                <w:b/>
                <w:iCs/>
              </w:rPr>
            </w:pPr>
            <w:r w:rsidRPr="00EC4094">
              <w:rPr>
                <w:b/>
                <w:iCs/>
              </w:rPr>
              <w:t>ед.изм</w:t>
            </w:r>
          </w:p>
        </w:tc>
        <w:tc>
          <w:tcPr>
            <w:tcW w:w="2056" w:type="dxa"/>
          </w:tcPr>
          <w:p w:rsidR="00FB36E9" w:rsidRPr="00EC4094" w:rsidRDefault="00FB36E9" w:rsidP="007C480C">
            <w:pPr>
              <w:ind w:right="-108"/>
              <w:jc w:val="center"/>
              <w:rPr>
                <w:b/>
                <w:iCs/>
              </w:rPr>
            </w:pPr>
            <w:r w:rsidRPr="00EC4094">
              <w:rPr>
                <w:b/>
                <w:iCs/>
              </w:rPr>
              <w:t>2017 год</w:t>
            </w:r>
          </w:p>
        </w:tc>
        <w:tc>
          <w:tcPr>
            <w:tcW w:w="2056" w:type="dxa"/>
          </w:tcPr>
          <w:p w:rsidR="00FB36E9" w:rsidRPr="00EC4094" w:rsidRDefault="00FB36E9" w:rsidP="007C480C">
            <w:pPr>
              <w:ind w:right="-108"/>
              <w:jc w:val="center"/>
              <w:rPr>
                <w:b/>
                <w:iCs/>
              </w:rPr>
            </w:pPr>
            <w:r w:rsidRPr="00EC4094">
              <w:rPr>
                <w:b/>
                <w:iCs/>
              </w:rPr>
              <w:t>2018 год</w:t>
            </w:r>
          </w:p>
        </w:tc>
      </w:tr>
      <w:tr w:rsidR="00FB36E9" w:rsidTr="007C480C">
        <w:tc>
          <w:tcPr>
            <w:tcW w:w="892" w:type="dxa"/>
          </w:tcPr>
          <w:p w:rsidR="00FB36E9" w:rsidRPr="00EC4094" w:rsidRDefault="00FB36E9" w:rsidP="007C480C">
            <w:pPr>
              <w:ind w:right="-108"/>
              <w:jc w:val="both"/>
              <w:rPr>
                <w:i/>
                <w:iCs/>
                <w:sz w:val="20"/>
                <w:szCs w:val="20"/>
              </w:rPr>
            </w:pPr>
            <w:r w:rsidRPr="00EC4094">
              <w:rPr>
                <w:i/>
                <w:iCs/>
                <w:sz w:val="20"/>
                <w:szCs w:val="20"/>
              </w:rPr>
              <w:t>1</w:t>
            </w:r>
          </w:p>
        </w:tc>
        <w:tc>
          <w:tcPr>
            <w:tcW w:w="3218" w:type="dxa"/>
          </w:tcPr>
          <w:p w:rsidR="00FB36E9" w:rsidRPr="00EC4094" w:rsidRDefault="00FB36E9" w:rsidP="007C480C">
            <w:pPr>
              <w:ind w:right="-108"/>
              <w:jc w:val="both"/>
              <w:rPr>
                <w:i/>
                <w:iCs/>
                <w:sz w:val="20"/>
                <w:szCs w:val="20"/>
              </w:rPr>
            </w:pPr>
            <w:r w:rsidRPr="00EC4094">
              <w:rPr>
                <w:i/>
                <w:iCs/>
                <w:sz w:val="20"/>
                <w:szCs w:val="20"/>
              </w:rPr>
              <w:t>2</w:t>
            </w:r>
          </w:p>
        </w:tc>
        <w:tc>
          <w:tcPr>
            <w:tcW w:w="2056" w:type="dxa"/>
          </w:tcPr>
          <w:p w:rsidR="00FB36E9" w:rsidRPr="00EC4094" w:rsidRDefault="00FB36E9" w:rsidP="007C480C">
            <w:pPr>
              <w:ind w:right="-108"/>
              <w:jc w:val="both"/>
              <w:rPr>
                <w:i/>
                <w:iCs/>
                <w:sz w:val="20"/>
                <w:szCs w:val="20"/>
              </w:rPr>
            </w:pPr>
            <w:r w:rsidRPr="00EC4094">
              <w:rPr>
                <w:i/>
                <w:iCs/>
                <w:sz w:val="20"/>
                <w:szCs w:val="20"/>
              </w:rPr>
              <w:t>3</w:t>
            </w:r>
          </w:p>
        </w:tc>
        <w:tc>
          <w:tcPr>
            <w:tcW w:w="2056" w:type="dxa"/>
          </w:tcPr>
          <w:p w:rsidR="00FB36E9" w:rsidRPr="00EC4094" w:rsidRDefault="00FB36E9" w:rsidP="007C480C">
            <w:pPr>
              <w:ind w:right="-108"/>
              <w:jc w:val="both"/>
              <w:rPr>
                <w:i/>
                <w:iCs/>
                <w:sz w:val="20"/>
                <w:szCs w:val="20"/>
              </w:rPr>
            </w:pPr>
            <w:r w:rsidRPr="00EC4094">
              <w:rPr>
                <w:i/>
                <w:iCs/>
                <w:sz w:val="20"/>
                <w:szCs w:val="20"/>
              </w:rPr>
              <w:t>4</w:t>
            </w:r>
          </w:p>
        </w:tc>
        <w:tc>
          <w:tcPr>
            <w:tcW w:w="2056" w:type="dxa"/>
          </w:tcPr>
          <w:p w:rsidR="00FB36E9" w:rsidRPr="00EC4094" w:rsidRDefault="00FB36E9" w:rsidP="007C480C">
            <w:pPr>
              <w:ind w:right="-108"/>
              <w:jc w:val="both"/>
              <w:rPr>
                <w:i/>
                <w:iCs/>
                <w:sz w:val="20"/>
                <w:szCs w:val="20"/>
              </w:rPr>
            </w:pPr>
            <w:r w:rsidRPr="00EC4094">
              <w:rPr>
                <w:i/>
                <w:iCs/>
                <w:sz w:val="20"/>
                <w:szCs w:val="20"/>
              </w:rPr>
              <w:t>5</w:t>
            </w:r>
          </w:p>
        </w:tc>
      </w:tr>
      <w:tr w:rsidR="00FB36E9" w:rsidTr="007C480C">
        <w:tc>
          <w:tcPr>
            <w:tcW w:w="892" w:type="dxa"/>
          </w:tcPr>
          <w:p w:rsidR="00FB36E9" w:rsidRPr="00EC4094" w:rsidRDefault="00FB36E9" w:rsidP="007C480C">
            <w:pPr>
              <w:ind w:right="-108"/>
              <w:jc w:val="both"/>
              <w:rPr>
                <w:iCs/>
              </w:rPr>
            </w:pPr>
            <w:r w:rsidRPr="00EC4094">
              <w:rPr>
                <w:iCs/>
              </w:rPr>
              <w:t>1</w:t>
            </w:r>
          </w:p>
        </w:tc>
        <w:tc>
          <w:tcPr>
            <w:tcW w:w="3218" w:type="dxa"/>
          </w:tcPr>
          <w:p w:rsidR="00FB36E9" w:rsidRPr="00EC4094" w:rsidRDefault="00FB36E9" w:rsidP="007C480C">
            <w:pPr>
              <w:ind w:right="-108"/>
              <w:jc w:val="both"/>
              <w:rPr>
                <w:iCs/>
              </w:rPr>
            </w:pPr>
            <w:r w:rsidRPr="00EC4094">
              <w:rPr>
                <w:iCs/>
              </w:rPr>
              <w:t>Объем отпуска</w:t>
            </w:r>
            <w:r>
              <w:rPr>
                <w:iCs/>
              </w:rPr>
              <w:t xml:space="preserve"> </w:t>
            </w:r>
            <w:r w:rsidRPr="00EC4094">
              <w:rPr>
                <w:iCs/>
              </w:rPr>
              <w:t>в сеть горячей воды</w:t>
            </w:r>
          </w:p>
        </w:tc>
        <w:tc>
          <w:tcPr>
            <w:tcW w:w="2056" w:type="dxa"/>
          </w:tcPr>
          <w:p w:rsidR="00FB36E9" w:rsidRPr="00EC4094" w:rsidRDefault="00FB36E9" w:rsidP="007C480C">
            <w:pPr>
              <w:ind w:right="-108"/>
              <w:jc w:val="both"/>
              <w:rPr>
                <w:iCs/>
              </w:rPr>
            </w:pPr>
          </w:p>
          <w:p w:rsidR="00FB36E9" w:rsidRPr="00EC4094" w:rsidRDefault="00FB36E9" w:rsidP="007C480C">
            <w:pPr>
              <w:ind w:right="-108"/>
              <w:jc w:val="both"/>
              <w:rPr>
                <w:iCs/>
              </w:rPr>
            </w:pPr>
            <w:r w:rsidRPr="00EC4094">
              <w:rPr>
                <w:iCs/>
              </w:rPr>
              <w:t>куб.м.</w:t>
            </w:r>
          </w:p>
        </w:tc>
        <w:tc>
          <w:tcPr>
            <w:tcW w:w="2056" w:type="dxa"/>
          </w:tcPr>
          <w:p w:rsidR="00FB36E9" w:rsidRPr="00EC4094" w:rsidRDefault="00FB36E9" w:rsidP="007C480C">
            <w:pPr>
              <w:ind w:right="-108"/>
              <w:jc w:val="center"/>
              <w:rPr>
                <w:iCs/>
              </w:rPr>
            </w:pPr>
          </w:p>
          <w:p w:rsidR="00FB36E9" w:rsidRPr="00EC4094" w:rsidRDefault="00FB36E9" w:rsidP="007C480C">
            <w:pPr>
              <w:ind w:right="-108"/>
              <w:jc w:val="center"/>
              <w:rPr>
                <w:iCs/>
              </w:rPr>
            </w:pPr>
            <w:r>
              <w:rPr>
                <w:iCs/>
              </w:rPr>
              <w:t>30973,00</w:t>
            </w:r>
          </w:p>
        </w:tc>
        <w:tc>
          <w:tcPr>
            <w:tcW w:w="2056" w:type="dxa"/>
          </w:tcPr>
          <w:p w:rsidR="00FB36E9" w:rsidRPr="00EC4094" w:rsidRDefault="00FB36E9" w:rsidP="007C480C">
            <w:pPr>
              <w:ind w:right="-108"/>
              <w:jc w:val="center"/>
              <w:rPr>
                <w:iCs/>
              </w:rPr>
            </w:pPr>
          </w:p>
          <w:p w:rsidR="00FB36E9" w:rsidRPr="00EC4094" w:rsidRDefault="00FB36E9" w:rsidP="007C480C">
            <w:pPr>
              <w:ind w:right="-108"/>
              <w:jc w:val="center"/>
              <w:rPr>
                <w:iCs/>
              </w:rPr>
            </w:pPr>
            <w:r>
              <w:rPr>
                <w:iCs/>
              </w:rPr>
              <w:t>31493,00</w:t>
            </w:r>
          </w:p>
        </w:tc>
      </w:tr>
    </w:tbl>
    <w:p w:rsidR="00FB36E9" w:rsidRDefault="00FB36E9" w:rsidP="00FB36E9">
      <w:pPr>
        <w:ind w:left="-75" w:right="-108" w:firstLine="709"/>
        <w:jc w:val="both"/>
        <w:rPr>
          <w:iCs/>
        </w:rPr>
      </w:pPr>
    </w:p>
    <w:p w:rsidR="00FB36E9" w:rsidRDefault="00FB36E9" w:rsidP="00FB36E9">
      <w:pPr>
        <w:ind w:left="-75" w:right="-108" w:firstLine="709"/>
        <w:jc w:val="both"/>
        <w:rPr>
          <w:iCs/>
        </w:rPr>
      </w:pPr>
      <w:r w:rsidRPr="00382D17">
        <w:rPr>
          <w:iCs/>
        </w:rPr>
        <w:t>Примечание объем отпуска горячей вод в сеть на 2017 год указан в годовом выражении и подлежит корректировке на момент заключения соглашения.</w:t>
      </w:r>
      <w:r>
        <w:rPr>
          <w:iCs/>
        </w:rPr>
        <w:t xml:space="preserve"> </w:t>
      </w:r>
    </w:p>
    <w:p w:rsidR="00FB36E9" w:rsidRDefault="00FB36E9" w:rsidP="00FB36E9">
      <w:pPr>
        <w:ind w:right="-108"/>
        <w:jc w:val="both"/>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820"/>
        <w:gridCol w:w="4536"/>
      </w:tblGrid>
      <w:tr w:rsidR="00FB36E9" w:rsidTr="007C480C">
        <w:tc>
          <w:tcPr>
            <w:tcW w:w="817" w:type="dxa"/>
          </w:tcPr>
          <w:p w:rsidR="00FB36E9" w:rsidRPr="00EC4094" w:rsidRDefault="00FB36E9" w:rsidP="007C480C">
            <w:pPr>
              <w:ind w:right="-108"/>
              <w:jc w:val="center"/>
              <w:rPr>
                <w:iCs/>
              </w:rPr>
            </w:pPr>
            <w:r w:rsidRPr="00EC4094">
              <w:rPr>
                <w:iCs/>
              </w:rPr>
              <w:t>№ п/п</w:t>
            </w:r>
          </w:p>
        </w:tc>
        <w:tc>
          <w:tcPr>
            <w:tcW w:w="4820" w:type="dxa"/>
          </w:tcPr>
          <w:p w:rsidR="00FB36E9" w:rsidRPr="00EC4094" w:rsidRDefault="00FB36E9" w:rsidP="007C480C">
            <w:pPr>
              <w:ind w:right="-108"/>
              <w:jc w:val="center"/>
              <w:rPr>
                <w:iCs/>
              </w:rPr>
            </w:pPr>
            <w:r w:rsidRPr="00EC4094">
              <w:rPr>
                <w:iCs/>
              </w:rPr>
              <w:t>мероприятия</w:t>
            </w:r>
          </w:p>
        </w:tc>
        <w:tc>
          <w:tcPr>
            <w:tcW w:w="4536" w:type="dxa"/>
          </w:tcPr>
          <w:p w:rsidR="00FB36E9" w:rsidRPr="00EC4094" w:rsidRDefault="00FB36E9" w:rsidP="007C480C">
            <w:pPr>
              <w:ind w:right="-108"/>
              <w:jc w:val="center"/>
              <w:rPr>
                <w:iCs/>
              </w:rPr>
            </w:pPr>
            <w:r w:rsidRPr="00EC4094">
              <w:rPr>
                <w:iCs/>
              </w:rPr>
              <w:t>Срок завершения модернизации (реконструкции)</w:t>
            </w:r>
          </w:p>
        </w:tc>
      </w:tr>
      <w:tr w:rsidR="00FB36E9" w:rsidTr="007C480C">
        <w:tc>
          <w:tcPr>
            <w:tcW w:w="817" w:type="dxa"/>
          </w:tcPr>
          <w:p w:rsidR="00FB36E9" w:rsidRPr="00EC4094" w:rsidRDefault="00FB36E9" w:rsidP="007C480C">
            <w:pPr>
              <w:ind w:right="-108"/>
              <w:jc w:val="both"/>
              <w:rPr>
                <w:iCs/>
              </w:rPr>
            </w:pPr>
            <w:r w:rsidRPr="00EC4094">
              <w:rPr>
                <w:iCs/>
              </w:rPr>
              <w:t>1.</w:t>
            </w:r>
          </w:p>
        </w:tc>
        <w:tc>
          <w:tcPr>
            <w:tcW w:w="4820" w:type="dxa"/>
          </w:tcPr>
          <w:p w:rsidR="00FB36E9" w:rsidRPr="00EC4094" w:rsidRDefault="00FB36E9" w:rsidP="007C480C">
            <w:pPr>
              <w:ind w:right="-108"/>
              <w:jc w:val="both"/>
              <w:rPr>
                <w:iCs/>
              </w:rPr>
            </w:pPr>
            <w:r w:rsidRPr="00EC4094">
              <w:rPr>
                <w:iCs/>
              </w:rPr>
              <w:t>Замена труб ГВС от ТК 49 до  ТК 50</w:t>
            </w:r>
          </w:p>
        </w:tc>
        <w:tc>
          <w:tcPr>
            <w:tcW w:w="4536" w:type="dxa"/>
          </w:tcPr>
          <w:p w:rsidR="00FB36E9" w:rsidRPr="00EC4094" w:rsidRDefault="00FB36E9" w:rsidP="007C480C">
            <w:pPr>
              <w:ind w:right="-108"/>
              <w:jc w:val="center"/>
              <w:rPr>
                <w:iCs/>
              </w:rPr>
            </w:pPr>
            <w:r w:rsidRPr="00EC4094">
              <w:rPr>
                <w:iCs/>
              </w:rPr>
              <w:t>2018 г</w:t>
            </w:r>
          </w:p>
        </w:tc>
      </w:tr>
    </w:tbl>
    <w:p w:rsidR="00FB36E9" w:rsidRPr="006B2393" w:rsidRDefault="00FB36E9" w:rsidP="00FB36E9">
      <w:pPr>
        <w:ind w:right="-108"/>
        <w:jc w:val="both"/>
        <w:rPr>
          <w:iCs/>
        </w:rPr>
      </w:pPr>
    </w:p>
    <w:tbl>
      <w:tblPr>
        <w:tblW w:w="11130" w:type="dxa"/>
        <w:tblInd w:w="-601" w:type="dxa"/>
        <w:tblLook w:val="04A0"/>
      </w:tblPr>
      <w:tblGrid>
        <w:gridCol w:w="11130"/>
      </w:tblGrid>
      <w:tr w:rsidR="00FB36E9" w:rsidTr="007C480C">
        <w:trPr>
          <w:trHeight w:val="458"/>
        </w:trPr>
        <w:tc>
          <w:tcPr>
            <w:tcW w:w="11130" w:type="dxa"/>
            <w:shd w:val="clear" w:color="auto" w:fill="auto"/>
            <w:vAlign w:val="center"/>
          </w:tcPr>
          <w:p w:rsidR="00FB36E9" w:rsidRPr="00382D17" w:rsidRDefault="00FB36E9" w:rsidP="007C480C">
            <w:pPr>
              <w:pStyle w:val="31"/>
              <w:keepNext/>
              <w:keepLines/>
              <w:shd w:val="clear" w:color="auto" w:fill="auto"/>
              <w:spacing w:before="0" w:after="0" w:line="360" w:lineRule="auto"/>
              <w:ind w:right="20"/>
              <w:rPr>
                <w:color w:val="000000"/>
                <w:sz w:val="24"/>
                <w:szCs w:val="24"/>
              </w:rPr>
            </w:pPr>
            <w:r w:rsidRPr="00382D17">
              <w:rPr>
                <w:sz w:val="24"/>
                <w:szCs w:val="24"/>
              </w:rPr>
              <w:lastRenderedPageBreak/>
              <w:t xml:space="preserve">Предельный размер расходов на создание и (или) реконструкцию объекта, в части теплоснабжения  составляет </w:t>
            </w:r>
            <w:r w:rsidRPr="00382D17">
              <w:rPr>
                <w:color w:val="000000"/>
                <w:sz w:val="24"/>
                <w:szCs w:val="24"/>
              </w:rPr>
              <w:t>814,0 тыс.руб.</w:t>
            </w:r>
          </w:p>
          <w:p w:rsidR="00FB36E9" w:rsidRPr="00C66D2E" w:rsidRDefault="00FB36E9" w:rsidP="007C480C">
            <w:pPr>
              <w:jc w:val="center"/>
              <w:rPr>
                <w:b/>
                <w:sz w:val="28"/>
                <w:szCs w:val="28"/>
              </w:rPr>
            </w:pPr>
          </w:p>
        </w:tc>
      </w:tr>
      <w:tr w:rsidR="00FB36E9" w:rsidTr="007C480C">
        <w:trPr>
          <w:trHeight w:val="458"/>
        </w:trPr>
        <w:tc>
          <w:tcPr>
            <w:tcW w:w="11130" w:type="dxa"/>
            <w:shd w:val="clear" w:color="auto" w:fill="auto"/>
            <w:vAlign w:val="center"/>
          </w:tcPr>
          <w:p w:rsidR="00FB36E9" w:rsidRDefault="00FB36E9" w:rsidP="007C480C">
            <w:pPr>
              <w:rPr>
                <w:sz w:val="20"/>
                <w:szCs w:val="20"/>
              </w:rPr>
            </w:pPr>
          </w:p>
        </w:tc>
      </w:tr>
    </w:tbl>
    <w:p w:rsidR="00FB36E9" w:rsidRPr="005C2F0F" w:rsidRDefault="00FB36E9" w:rsidP="00FB36E9">
      <w:pPr>
        <w:jc w:val="center"/>
        <w:rPr>
          <w:b/>
        </w:rPr>
      </w:pPr>
      <w:r w:rsidRPr="005C2F0F">
        <w:rPr>
          <w:b/>
        </w:rPr>
        <w:t>Задание</w:t>
      </w:r>
    </w:p>
    <w:p w:rsidR="00FB36E9" w:rsidRPr="005C2F0F" w:rsidRDefault="00FB36E9" w:rsidP="00FB36E9">
      <w:pPr>
        <w:pStyle w:val="31"/>
        <w:keepNext/>
        <w:keepLines/>
        <w:shd w:val="clear" w:color="auto" w:fill="auto"/>
        <w:spacing w:before="0" w:after="0" w:line="274" w:lineRule="exact"/>
        <w:ind w:right="20"/>
        <w:jc w:val="center"/>
        <w:rPr>
          <w:color w:val="000000"/>
          <w:sz w:val="24"/>
          <w:szCs w:val="24"/>
        </w:rPr>
      </w:pPr>
      <w:r w:rsidRPr="005C2F0F">
        <w:rPr>
          <w:color w:val="000000"/>
          <w:sz w:val="24"/>
          <w:szCs w:val="24"/>
        </w:rPr>
        <w:t>в части выполнения задач и достижения целевых показателей</w:t>
      </w:r>
      <w:r>
        <w:rPr>
          <w:color w:val="000000"/>
          <w:sz w:val="24"/>
          <w:szCs w:val="24"/>
        </w:rPr>
        <w:br/>
      </w:r>
      <w:r w:rsidRPr="005C2F0F">
        <w:rPr>
          <w:color w:val="000000"/>
          <w:sz w:val="24"/>
          <w:szCs w:val="24"/>
        </w:rPr>
        <w:t xml:space="preserve">развития системы </w:t>
      </w:r>
      <w:r>
        <w:rPr>
          <w:color w:val="000000"/>
          <w:sz w:val="24"/>
          <w:szCs w:val="24"/>
        </w:rPr>
        <w:t>холодного водоснабжения</w:t>
      </w:r>
    </w:p>
    <w:p w:rsidR="00FB36E9" w:rsidRPr="005C2F0F" w:rsidRDefault="00FB36E9" w:rsidP="00FB36E9">
      <w:pPr>
        <w:ind w:firstLine="567"/>
        <w:jc w:val="both"/>
        <w:rPr>
          <w:sz w:val="22"/>
          <w:szCs w:val="22"/>
        </w:rPr>
      </w:pPr>
    </w:p>
    <w:p w:rsidR="00FB36E9" w:rsidRPr="005C2F0F" w:rsidRDefault="00FB36E9" w:rsidP="00FB36E9">
      <w:pPr>
        <w:keepNext/>
        <w:suppressAutoHyphens/>
        <w:jc w:val="center"/>
        <w:rPr>
          <w:b/>
          <w:bCs/>
        </w:rPr>
      </w:pPr>
      <w:r>
        <w:t>Прогноз объема отпуска в сеть холодной воды  в п. Дебин</w:t>
      </w:r>
    </w:p>
    <w:p w:rsidR="00FB36E9" w:rsidRPr="005C2F0F" w:rsidRDefault="00FB36E9" w:rsidP="00FB36E9">
      <w:pPr>
        <w:keepNext/>
        <w:suppressAutoHyphens/>
        <w:jc w:val="center"/>
        <w:rPr>
          <w:b/>
          <w:bCs/>
        </w:rPr>
      </w:pPr>
    </w:p>
    <w:p w:rsidR="00FB36E9" w:rsidRDefault="00FB36E9" w:rsidP="00FB36E9">
      <w:pPr>
        <w:ind w:left="-75" w:right="-108" w:firstLine="709"/>
        <w:jc w:val="both"/>
        <w:rPr>
          <w:iCs/>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
        <w:gridCol w:w="3218"/>
        <w:gridCol w:w="2056"/>
        <w:gridCol w:w="2056"/>
        <w:gridCol w:w="2056"/>
      </w:tblGrid>
      <w:tr w:rsidR="00FB36E9" w:rsidTr="007C480C">
        <w:tc>
          <w:tcPr>
            <w:tcW w:w="892" w:type="dxa"/>
          </w:tcPr>
          <w:p w:rsidR="00FB36E9" w:rsidRPr="00EC4094" w:rsidRDefault="00FB36E9" w:rsidP="007C480C">
            <w:pPr>
              <w:ind w:right="-108"/>
              <w:jc w:val="center"/>
              <w:rPr>
                <w:b/>
                <w:iCs/>
              </w:rPr>
            </w:pPr>
            <w:r w:rsidRPr="00EC4094">
              <w:rPr>
                <w:b/>
                <w:iCs/>
              </w:rPr>
              <w:t>№ п\п</w:t>
            </w:r>
          </w:p>
        </w:tc>
        <w:tc>
          <w:tcPr>
            <w:tcW w:w="3218" w:type="dxa"/>
          </w:tcPr>
          <w:p w:rsidR="00FB36E9" w:rsidRPr="00EC4094" w:rsidRDefault="00FB36E9" w:rsidP="007C480C">
            <w:pPr>
              <w:ind w:right="-108"/>
              <w:jc w:val="center"/>
              <w:rPr>
                <w:b/>
                <w:iCs/>
              </w:rPr>
            </w:pPr>
            <w:r w:rsidRPr="00EC4094">
              <w:rPr>
                <w:b/>
                <w:iCs/>
              </w:rPr>
              <w:t>наименование</w:t>
            </w:r>
          </w:p>
        </w:tc>
        <w:tc>
          <w:tcPr>
            <w:tcW w:w="2056" w:type="dxa"/>
          </w:tcPr>
          <w:p w:rsidR="00FB36E9" w:rsidRPr="00EC4094" w:rsidRDefault="00FB36E9" w:rsidP="007C480C">
            <w:pPr>
              <w:ind w:right="-108"/>
              <w:jc w:val="center"/>
              <w:rPr>
                <w:b/>
                <w:iCs/>
              </w:rPr>
            </w:pPr>
            <w:r w:rsidRPr="00EC4094">
              <w:rPr>
                <w:b/>
                <w:iCs/>
              </w:rPr>
              <w:t>ед.изм</w:t>
            </w:r>
          </w:p>
        </w:tc>
        <w:tc>
          <w:tcPr>
            <w:tcW w:w="2056" w:type="dxa"/>
          </w:tcPr>
          <w:p w:rsidR="00FB36E9" w:rsidRPr="00EC4094" w:rsidRDefault="00FB36E9" w:rsidP="007C480C">
            <w:pPr>
              <w:ind w:right="-108"/>
              <w:jc w:val="center"/>
              <w:rPr>
                <w:b/>
                <w:iCs/>
              </w:rPr>
            </w:pPr>
            <w:r w:rsidRPr="00EC4094">
              <w:rPr>
                <w:b/>
                <w:iCs/>
              </w:rPr>
              <w:t>2017 год</w:t>
            </w:r>
          </w:p>
        </w:tc>
        <w:tc>
          <w:tcPr>
            <w:tcW w:w="2056" w:type="dxa"/>
          </w:tcPr>
          <w:p w:rsidR="00FB36E9" w:rsidRPr="00EC4094" w:rsidRDefault="00FB36E9" w:rsidP="007C480C">
            <w:pPr>
              <w:ind w:right="-108"/>
              <w:jc w:val="center"/>
              <w:rPr>
                <w:b/>
                <w:iCs/>
              </w:rPr>
            </w:pPr>
            <w:r w:rsidRPr="00EC4094">
              <w:rPr>
                <w:b/>
                <w:iCs/>
              </w:rPr>
              <w:t>2018 год</w:t>
            </w:r>
          </w:p>
        </w:tc>
      </w:tr>
      <w:tr w:rsidR="00FB36E9" w:rsidTr="007C480C">
        <w:tc>
          <w:tcPr>
            <w:tcW w:w="892" w:type="dxa"/>
          </w:tcPr>
          <w:p w:rsidR="00FB36E9" w:rsidRPr="00EC4094" w:rsidRDefault="00FB36E9" w:rsidP="007C480C">
            <w:pPr>
              <w:ind w:right="-108"/>
              <w:jc w:val="center"/>
              <w:rPr>
                <w:i/>
                <w:iCs/>
                <w:sz w:val="20"/>
                <w:szCs w:val="20"/>
              </w:rPr>
            </w:pPr>
            <w:r w:rsidRPr="00EC4094">
              <w:rPr>
                <w:i/>
                <w:iCs/>
                <w:sz w:val="20"/>
                <w:szCs w:val="20"/>
              </w:rPr>
              <w:t>1</w:t>
            </w:r>
          </w:p>
        </w:tc>
        <w:tc>
          <w:tcPr>
            <w:tcW w:w="3218" w:type="dxa"/>
          </w:tcPr>
          <w:p w:rsidR="00FB36E9" w:rsidRPr="00EC4094" w:rsidRDefault="00FB36E9" w:rsidP="007C480C">
            <w:pPr>
              <w:ind w:right="-108"/>
              <w:jc w:val="both"/>
              <w:rPr>
                <w:i/>
                <w:iCs/>
                <w:sz w:val="20"/>
                <w:szCs w:val="20"/>
              </w:rPr>
            </w:pPr>
            <w:r w:rsidRPr="00EC4094">
              <w:rPr>
                <w:i/>
                <w:iCs/>
                <w:sz w:val="20"/>
                <w:szCs w:val="20"/>
              </w:rPr>
              <w:t>2</w:t>
            </w:r>
          </w:p>
        </w:tc>
        <w:tc>
          <w:tcPr>
            <w:tcW w:w="2056" w:type="dxa"/>
          </w:tcPr>
          <w:p w:rsidR="00FB36E9" w:rsidRPr="00EC4094" w:rsidRDefault="00FB36E9" w:rsidP="007C480C">
            <w:pPr>
              <w:ind w:right="-108"/>
              <w:jc w:val="both"/>
              <w:rPr>
                <w:i/>
                <w:iCs/>
                <w:sz w:val="20"/>
                <w:szCs w:val="20"/>
              </w:rPr>
            </w:pPr>
            <w:r w:rsidRPr="00EC4094">
              <w:rPr>
                <w:i/>
                <w:iCs/>
                <w:sz w:val="20"/>
                <w:szCs w:val="20"/>
              </w:rPr>
              <w:t>3</w:t>
            </w:r>
          </w:p>
        </w:tc>
        <w:tc>
          <w:tcPr>
            <w:tcW w:w="2056" w:type="dxa"/>
          </w:tcPr>
          <w:p w:rsidR="00FB36E9" w:rsidRPr="00EC4094" w:rsidRDefault="00FB36E9" w:rsidP="007C480C">
            <w:pPr>
              <w:ind w:right="-108"/>
              <w:jc w:val="both"/>
              <w:rPr>
                <w:i/>
                <w:iCs/>
                <w:sz w:val="20"/>
                <w:szCs w:val="20"/>
              </w:rPr>
            </w:pPr>
            <w:r w:rsidRPr="00EC4094">
              <w:rPr>
                <w:i/>
                <w:iCs/>
                <w:sz w:val="20"/>
                <w:szCs w:val="20"/>
              </w:rPr>
              <w:t>4</w:t>
            </w:r>
          </w:p>
        </w:tc>
        <w:tc>
          <w:tcPr>
            <w:tcW w:w="2056" w:type="dxa"/>
          </w:tcPr>
          <w:p w:rsidR="00FB36E9" w:rsidRPr="00EC4094" w:rsidRDefault="00FB36E9" w:rsidP="007C480C">
            <w:pPr>
              <w:ind w:right="-108"/>
              <w:jc w:val="both"/>
              <w:rPr>
                <w:i/>
                <w:iCs/>
                <w:sz w:val="20"/>
                <w:szCs w:val="20"/>
              </w:rPr>
            </w:pPr>
            <w:r w:rsidRPr="00EC4094">
              <w:rPr>
                <w:i/>
                <w:iCs/>
                <w:sz w:val="20"/>
                <w:szCs w:val="20"/>
              </w:rPr>
              <w:t>5</w:t>
            </w:r>
          </w:p>
        </w:tc>
      </w:tr>
      <w:tr w:rsidR="00FB36E9" w:rsidTr="007C480C">
        <w:tc>
          <w:tcPr>
            <w:tcW w:w="892" w:type="dxa"/>
          </w:tcPr>
          <w:p w:rsidR="00FB36E9" w:rsidRPr="00EC4094" w:rsidRDefault="00FB36E9" w:rsidP="007C480C">
            <w:pPr>
              <w:ind w:right="-108"/>
              <w:jc w:val="center"/>
              <w:rPr>
                <w:iCs/>
              </w:rPr>
            </w:pPr>
            <w:r w:rsidRPr="00EC4094">
              <w:rPr>
                <w:iCs/>
              </w:rPr>
              <w:t>1</w:t>
            </w:r>
          </w:p>
        </w:tc>
        <w:tc>
          <w:tcPr>
            <w:tcW w:w="3218" w:type="dxa"/>
          </w:tcPr>
          <w:p w:rsidR="00FB36E9" w:rsidRDefault="00FB36E9" w:rsidP="007C480C">
            <w:pPr>
              <w:ind w:right="-108"/>
              <w:jc w:val="both"/>
              <w:rPr>
                <w:iCs/>
              </w:rPr>
            </w:pPr>
            <w:r w:rsidRPr="00EC4094">
              <w:rPr>
                <w:iCs/>
              </w:rPr>
              <w:t>Объем отпуска</w:t>
            </w:r>
            <w:r>
              <w:rPr>
                <w:iCs/>
              </w:rPr>
              <w:t xml:space="preserve"> </w:t>
            </w:r>
            <w:r w:rsidRPr="00EC4094">
              <w:rPr>
                <w:iCs/>
              </w:rPr>
              <w:t>в</w:t>
            </w:r>
          </w:p>
          <w:p w:rsidR="00FB36E9" w:rsidRPr="00EC4094" w:rsidRDefault="00FB36E9" w:rsidP="007C480C">
            <w:pPr>
              <w:ind w:right="-108"/>
              <w:jc w:val="both"/>
              <w:rPr>
                <w:iCs/>
              </w:rPr>
            </w:pPr>
            <w:r w:rsidRPr="00EC4094">
              <w:rPr>
                <w:iCs/>
              </w:rPr>
              <w:t>сеть холодной воды</w:t>
            </w:r>
          </w:p>
        </w:tc>
        <w:tc>
          <w:tcPr>
            <w:tcW w:w="2056" w:type="dxa"/>
          </w:tcPr>
          <w:p w:rsidR="00FB36E9" w:rsidRPr="00EC4094" w:rsidRDefault="00FB36E9" w:rsidP="007C480C">
            <w:pPr>
              <w:ind w:right="-108"/>
              <w:jc w:val="both"/>
              <w:rPr>
                <w:iCs/>
              </w:rPr>
            </w:pPr>
          </w:p>
          <w:p w:rsidR="00FB36E9" w:rsidRPr="00EC4094" w:rsidRDefault="00FB36E9" w:rsidP="007C480C">
            <w:pPr>
              <w:ind w:right="-108"/>
              <w:jc w:val="both"/>
              <w:rPr>
                <w:iCs/>
              </w:rPr>
            </w:pPr>
            <w:r w:rsidRPr="00EC4094">
              <w:rPr>
                <w:iCs/>
              </w:rPr>
              <w:t xml:space="preserve">             куб.м.</w:t>
            </w:r>
          </w:p>
        </w:tc>
        <w:tc>
          <w:tcPr>
            <w:tcW w:w="2056" w:type="dxa"/>
          </w:tcPr>
          <w:p w:rsidR="00FB36E9" w:rsidRPr="00382D17" w:rsidRDefault="00FB36E9" w:rsidP="007C480C">
            <w:pPr>
              <w:ind w:right="-108"/>
              <w:jc w:val="center"/>
              <w:rPr>
                <w:iCs/>
              </w:rPr>
            </w:pPr>
          </w:p>
          <w:p w:rsidR="00FB36E9" w:rsidRPr="00382D17" w:rsidRDefault="00FB36E9" w:rsidP="007C480C">
            <w:pPr>
              <w:ind w:right="-108"/>
              <w:jc w:val="center"/>
              <w:rPr>
                <w:iCs/>
              </w:rPr>
            </w:pPr>
            <w:r>
              <w:rPr>
                <w:iCs/>
              </w:rPr>
              <w:t>95501</w:t>
            </w:r>
          </w:p>
        </w:tc>
        <w:tc>
          <w:tcPr>
            <w:tcW w:w="2056" w:type="dxa"/>
          </w:tcPr>
          <w:p w:rsidR="00FB36E9" w:rsidRPr="00382D17" w:rsidRDefault="00FB36E9" w:rsidP="007C480C">
            <w:pPr>
              <w:ind w:right="-108"/>
              <w:jc w:val="center"/>
              <w:rPr>
                <w:iCs/>
              </w:rPr>
            </w:pPr>
          </w:p>
          <w:p w:rsidR="00FB36E9" w:rsidRPr="00382D17" w:rsidRDefault="00FB36E9" w:rsidP="007C480C">
            <w:pPr>
              <w:ind w:right="-108"/>
              <w:jc w:val="center"/>
              <w:rPr>
                <w:iCs/>
              </w:rPr>
            </w:pPr>
            <w:r>
              <w:rPr>
                <w:iCs/>
              </w:rPr>
              <w:t>93892</w:t>
            </w:r>
          </w:p>
        </w:tc>
      </w:tr>
    </w:tbl>
    <w:p w:rsidR="00FB36E9" w:rsidRDefault="00FB36E9" w:rsidP="00FB36E9">
      <w:pPr>
        <w:ind w:left="-75" w:right="-108" w:firstLine="709"/>
        <w:jc w:val="both"/>
        <w:rPr>
          <w:iCs/>
        </w:rPr>
      </w:pPr>
    </w:p>
    <w:p w:rsidR="00FB36E9" w:rsidRDefault="00FB36E9" w:rsidP="00FB36E9">
      <w:pPr>
        <w:ind w:left="-75" w:right="-108" w:firstLine="709"/>
        <w:jc w:val="both"/>
        <w:rPr>
          <w:iCs/>
        </w:rPr>
      </w:pPr>
    </w:p>
    <w:p w:rsidR="00FB36E9" w:rsidRDefault="00FB36E9" w:rsidP="00FB36E9">
      <w:pPr>
        <w:ind w:right="-108"/>
        <w:jc w:val="both"/>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820"/>
        <w:gridCol w:w="4536"/>
      </w:tblGrid>
      <w:tr w:rsidR="00FB36E9" w:rsidTr="007C480C">
        <w:tc>
          <w:tcPr>
            <w:tcW w:w="817" w:type="dxa"/>
          </w:tcPr>
          <w:p w:rsidR="00FB36E9" w:rsidRPr="00EC4094" w:rsidRDefault="00FB36E9" w:rsidP="007C480C">
            <w:pPr>
              <w:ind w:right="-108"/>
              <w:jc w:val="center"/>
              <w:rPr>
                <w:iCs/>
              </w:rPr>
            </w:pPr>
            <w:r w:rsidRPr="00EC4094">
              <w:rPr>
                <w:iCs/>
              </w:rPr>
              <w:t>№ п/п</w:t>
            </w:r>
          </w:p>
        </w:tc>
        <w:tc>
          <w:tcPr>
            <w:tcW w:w="4820" w:type="dxa"/>
          </w:tcPr>
          <w:p w:rsidR="00FB36E9" w:rsidRPr="00EC4094" w:rsidRDefault="00FB36E9" w:rsidP="007C480C">
            <w:pPr>
              <w:ind w:right="-108"/>
              <w:jc w:val="center"/>
              <w:rPr>
                <w:iCs/>
              </w:rPr>
            </w:pPr>
            <w:r w:rsidRPr="00EC4094">
              <w:rPr>
                <w:iCs/>
              </w:rPr>
              <w:t>мероприятия</w:t>
            </w:r>
          </w:p>
        </w:tc>
        <w:tc>
          <w:tcPr>
            <w:tcW w:w="4536" w:type="dxa"/>
          </w:tcPr>
          <w:p w:rsidR="00FB36E9" w:rsidRPr="00EC4094" w:rsidRDefault="00FB36E9" w:rsidP="007C480C">
            <w:pPr>
              <w:ind w:right="-108"/>
              <w:jc w:val="center"/>
              <w:rPr>
                <w:iCs/>
              </w:rPr>
            </w:pPr>
            <w:r w:rsidRPr="00EC4094">
              <w:rPr>
                <w:iCs/>
              </w:rPr>
              <w:t>Срок завершения модернизации (реконструкции)</w:t>
            </w:r>
          </w:p>
        </w:tc>
      </w:tr>
      <w:tr w:rsidR="00FB36E9" w:rsidTr="007C480C">
        <w:tc>
          <w:tcPr>
            <w:tcW w:w="817" w:type="dxa"/>
          </w:tcPr>
          <w:p w:rsidR="00FB36E9" w:rsidRPr="00EC4094" w:rsidRDefault="00FB36E9" w:rsidP="007C480C">
            <w:pPr>
              <w:ind w:right="-108"/>
              <w:jc w:val="center"/>
              <w:rPr>
                <w:iCs/>
              </w:rPr>
            </w:pPr>
            <w:r w:rsidRPr="00EC4094">
              <w:rPr>
                <w:iCs/>
              </w:rPr>
              <w:t>1.</w:t>
            </w:r>
          </w:p>
        </w:tc>
        <w:tc>
          <w:tcPr>
            <w:tcW w:w="4820" w:type="dxa"/>
          </w:tcPr>
          <w:p w:rsidR="00FB36E9" w:rsidRPr="00EC4094" w:rsidRDefault="00FB36E9" w:rsidP="007C480C">
            <w:pPr>
              <w:ind w:right="-108"/>
              <w:jc w:val="both"/>
              <w:rPr>
                <w:iCs/>
              </w:rPr>
            </w:pPr>
            <w:r w:rsidRPr="00EC4094">
              <w:rPr>
                <w:iCs/>
              </w:rPr>
              <w:t>Замена труб ХВС от ТК 49 до  ТК 50</w:t>
            </w:r>
          </w:p>
        </w:tc>
        <w:tc>
          <w:tcPr>
            <w:tcW w:w="4536" w:type="dxa"/>
          </w:tcPr>
          <w:p w:rsidR="00FB36E9" w:rsidRPr="00EC4094" w:rsidRDefault="00FB36E9" w:rsidP="007C480C">
            <w:pPr>
              <w:ind w:right="-108"/>
              <w:jc w:val="center"/>
              <w:rPr>
                <w:iCs/>
              </w:rPr>
            </w:pPr>
            <w:r w:rsidRPr="00EC4094">
              <w:rPr>
                <w:iCs/>
              </w:rPr>
              <w:t>2018 г</w:t>
            </w:r>
          </w:p>
        </w:tc>
      </w:tr>
    </w:tbl>
    <w:p w:rsidR="00FB36E9" w:rsidRPr="006B2393" w:rsidRDefault="00FB36E9" w:rsidP="00FB36E9">
      <w:pPr>
        <w:ind w:right="-108"/>
        <w:jc w:val="both"/>
        <w:rPr>
          <w:iCs/>
        </w:rPr>
      </w:pPr>
    </w:p>
    <w:p w:rsidR="00FB36E9" w:rsidRDefault="00FB36E9" w:rsidP="00FB36E9">
      <w:pPr>
        <w:jc w:val="center"/>
        <w:rPr>
          <w:b/>
        </w:rPr>
      </w:pPr>
    </w:p>
    <w:p w:rsidR="00FB36E9" w:rsidRPr="00382D17" w:rsidRDefault="00FB36E9" w:rsidP="00FB36E9">
      <w:pPr>
        <w:pStyle w:val="31"/>
        <w:keepNext/>
        <w:keepLines/>
        <w:shd w:val="clear" w:color="auto" w:fill="auto"/>
        <w:spacing w:before="0" w:after="0" w:line="360" w:lineRule="auto"/>
        <w:ind w:right="20"/>
        <w:rPr>
          <w:color w:val="000000"/>
          <w:sz w:val="22"/>
          <w:szCs w:val="22"/>
        </w:rPr>
      </w:pPr>
      <w:r w:rsidRPr="00382D17">
        <w:rPr>
          <w:sz w:val="22"/>
          <w:szCs w:val="22"/>
        </w:rPr>
        <w:t xml:space="preserve">Предельный размер расходов на создание и (или) реконструкцию объекта, в части водоснабжения составляет </w:t>
      </w:r>
      <w:r w:rsidRPr="00382D17">
        <w:rPr>
          <w:color w:val="000000"/>
          <w:sz w:val="22"/>
          <w:szCs w:val="22"/>
        </w:rPr>
        <w:t>785,0 тыс.руб.</w:t>
      </w:r>
    </w:p>
    <w:p w:rsidR="00772097" w:rsidRPr="00A035C5" w:rsidRDefault="00772097" w:rsidP="00772097">
      <w:pPr>
        <w:jc w:val="center"/>
      </w:pPr>
      <w:r w:rsidRPr="00A035C5">
        <w:t xml:space="preserve">Долгосрочные параметры регулирования деятельности Концессионера </w:t>
      </w:r>
    </w:p>
    <w:p w:rsidR="00EC2DBA" w:rsidRDefault="00EC2DBA" w:rsidP="00F56411">
      <w:pPr>
        <w:jc w:val="center"/>
        <w:rPr>
          <w:b/>
          <w:i/>
          <w:sz w:val="22"/>
          <w:szCs w:val="22"/>
        </w:rPr>
      </w:pPr>
      <w:r w:rsidRPr="00F56411">
        <w:rPr>
          <w:b/>
          <w:i/>
          <w:sz w:val="22"/>
          <w:szCs w:val="22"/>
        </w:rPr>
        <w:t>Теплоснабжение</w:t>
      </w:r>
    </w:p>
    <w:p w:rsidR="004A00E5" w:rsidRPr="00B433E0" w:rsidRDefault="004A00E5" w:rsidP="004A00E5">
      <w:pPr>
        <w:rPr>
          <w:b/>
          <w:i/>
          <w:sz w:val="16"/>
          <w:szCs w:val="16"/>
        </w:rPr>
      </w:pPr>
    </w:p>
    <w:p w:rsidR="004A00E5" w:rsidRPr="00B433E0" w:rsidRDefault="004A00E5" w:rsidP="004A00E5">
      <w:pPr>
        <w:jc w:val="center"/>
        <w:rPr>
          <w:b/>
          <w:i/>
          <w:sz w:val="16"/>
          <w:szCs w:val="16"/>
        </w:rPr>
      </w:pPr>
      <w:r w:rsidRPr="00B433E0">
        <w:rPr>
          <w:b/>
          <w:i/>
          <w:sz w:val="16"/>
          <w:szCs w:val="16"/>
        </w:rPr>
        <w:t>Теплоснабжение</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1"/>
        <w:gridCol w:w="3970"/>
        <w:gridCol w:w="1134"/>
        <w:gridCol w:w="992"/>
        <w:gridCol w:w="1276"/>
        <w:gridCol w:w="1559"/>
      </w:tblGrid>
      <w:tr w:rsidR="004A00E5" w:rsidRPr="00B433E0" w:rsidTr="00114E2C">
        <w:trPr>
          <w:trHeight w:val="609"/>
        </w:trPr>
        <w:tc>
          <w:tcPr>
            <w:tcW w:w="991" w:type="dxa"/>
            <w:vAlign w:val="center"/>
          </w:tcPr>
          <w:p w:rsidR="004A00E5" w:rsidRPr="00B433E0" w:rsidRDefault="004A00E5" w:rsidP="009E756E">
            <w:pPr>
              <w:spacing w:after="160" w:line="240" w:lineRule="exact"/>
              <w:jc w:val="center"/>
              <w:rPr>
                <w:rFonts w:eastAsia="Calibri"/>
                <w:sz w:val="16"/>
                <w:szCs w:val="16"/>
              </w:rPr>
            </w:pPr>
            <w:r w:rsidRPr="00B433E0">
              <w:rPr>
                <w:rFonts w:eastAsia="Calibri"/>
                <w:sz w:val="16"/>
                <w:szCs w:val="16"/>
              </w:rPr>
              <w:t>№</w:t>
            </w:r>
          </w:p>
          <w:p w:rsidR="004A00E5" w:rsidRPr="00B433E0" w:rsidRDefault="004A00E5" w:rsidP="009E756E">
            <w:pPr>
              <w:spacing w:after="160" w:line="240" w:lineRule="exact"/>
              <w:jc w:val="center"/>
              <w:rPr>
                <w:rFonts w:eastAsia="Calibri"/>
                <w:sz w:val="16"/>
                <w:szCs w:val="16"/>
              </w:rPr>
            </w:pPr>
            <w:r w:rsidRPr="00B433E0">
              <w:rPr>
                <w:rFonts w:eastAsia="Calibri"/>
                <w:sz w:val="16"/>
                <w:szCs w:val="16"/>
              </w:rPr>
              <w:t>п/п</w:t>
            </w:r>
          </w:p>
        </w:tc>
        <w:tc>
          <w:tcPr>
            <w:tcW w:w="3970" w:type="dxa"/>
            <w:vAlign w:val="center"/>
          </w:tcPr>
          <w:p w:rsidR="004A00E5" w:rsidRPr="00B433E0" w:rsidRDefault="004A00E5" w:rsidP="009E756E">
            <w:pPr>
              <w:spacing w:after="160" w:line="240" w:lineRule="exact"/>
              <w:jc w:val="center"/>
              <w:rPr>
                <w:rFonts w:eastAsia="Calibri"/>
                <w:sz w:val="16"/>
                <w:szCs w:val="16"/>
              </w:rPr>
            </w:pPr>
            <w:r w:rsidRPr="00B433E0">
              <w:rPr>
                <w:rFonts w:eastAsia="Calibri"/>
                <w:sz w:val="16"/>
                <w:szCs w:val="16"/>
              </w:rPr>
              <w:t>Показатели</w:t>
            </w:r>
          </w:p>
        </w:tc>
        <w:tc>
          <w:tcPr>
            <w:tcW w:w="1134" w:type="dxa"/>
            <w:vAlign w:val="center"/>
          </w:tcPr>
          <w:p w:rsidR="004A00E5" w:rsidRPr="00B433E0" w:rsidRDefault="004A00E5" w:rsidP="009E756E">
            <w:pPr>
              <w:spacing w:after="160" w:line="240" w:lineRule="exact"/>
              <w:jc w:val="center"/>
              <w:rPr>
                <w:rFonts w:eastAsia="Calibri"/>
                <w:sz w:val="16"/>
                <w:szCs w:val="16"/>
              </w:rPr>
            </w:pPr>
            <w:r w:rsidRPr="00B433E0">
              <w:rPr>
                <w:rFonts w:eastAsia="Calibri"/>
                <w:sz w:val="16"/>
                <w:szCs w:val="16"/>
              </w:rPr>
              <w:t>Ед. изм.</w:t>
            </w:r>
          </w:p>
        </w:tc>
        <w:tc>
          <w:tcPr>
            <w:tcW w:w="992" w:type="dxa"/>
            <w:vAlign w:val="center"/>
          </w:tcPr>
          <w:p w:rsidR="004A00E5" w:rsidRPr="00B433E0" w:rsidRDefault="004A00E5" w:rsidP="009E756E">
            <w:pPr>
              <w:spacing w:after="160" w:line="240" w:lineRule="exact"/>
              <w:jc w:val="center"/>
              <w:rPr>
                <w:rFonts w:eastAsia="Calibri"/>
                <w:sz w:val="16"/>
                <w:szCs w:val="16"/>
              </w:rPr>
            </w:pPr>
            <w:r w:rsidRPr="00B433E0">
              <w:rPr>
                <w:rFonts w:eastAsia="Calibri"/>
                <w:sz w:val="16"/>
                <w:szCs w:val="16"/>
              </w:rPr>
              <w:t>2016</w:t>
            </w:r>
          </w:p>
        </w:tc>
        <w:tc>
          <w:tcPr>
            <w:tcW w:w="1276" w:type="dxa"/>
            <w:vAlign w:val="center"/>
          </w:tcPr>
          <w:p w:rsidR="004A00E5" w:rsidRPr="00B433E0" w:rsidRDefault="004A00E5" w:rsidP="009E756E">
            <w:pPr>
              <w:spacing w:after="160" w:line="240" w:lineRule="exact"/>
              <w:jc w:val="center"/>
              <w:rPr>
                <w:rFonts w:eastAsia="Calibri"/>
                <w:sz w:val="16"/>
                <w:szCs w:val="16"/>
              </w:rPr>
            </w:pPr>
            <w:r w:rsidRPr="00B433E0">
              <w:rPr>
                <w:rFonts w:eastAsia="Calibri"/>
                <w:sz w:val="16"/>
                <w:szCs w:val="16"/>
              </w:rPr>
              <w:t>2017</w:t>
            </w:r>
          </w:p>
        </w:tc>
        <w:tc>
          <w:tcPr>
            <w:tcW w:w="1559" w:type="dxa"/>
            <w:vAlign w:val="center"/>
          </w:tcPr>
          <w:p w:rsidR="004A00E5" w:rsidRPr="00B433E0" w:rsidRDefault="004A00E5" w:rsidP="009E756E">
            <w:pPr>
              <w:spacing w:after="160" w:line="240" w:lineRule="exact"/>
              <w:jc w:val="center"/>
              <w:rPr>
                <w:rFonts w:eastAsia="Calibri"/>
                <w:sz w:val="16"/>
                <w:szCs w:val="16"/>
              </w:rPr>
            </w:pPr>
            <w:r w:rsidRPr="00B433E0">
              <w:rPr>
                <w:rFonts w:eastAsia="Calibri"/>
                <w:sz w:val="16"/>
                <w:szCs w:val="16"/>
              </w:rPr>
              <w:t>2018 (прогноз)</w:t>
            </w:r>
          </w:p>
        </w:tc>
      </w:tr>
      <w:tr w:rsidR="004A00E5" w:rsidRPr="00B433E0" w:rsidTr="00114E2C">
        <w:tc>
          <w:tcPr>
            <w:tcW w:w="991" w:type="dxa"/>
          </w:tcPr>
          <w:p w:rsidR="004A00E5" w:rsidRPr="00B433E0" w:rsidRDefault="004A00E5" w:rsidP="00114E2C">
            <w:pPr>
              <w:spacing w:line="240" w:lineRule="atLeast"/>
              <w:jc w:val="center"/>
              <w:rPr>
                <w:rFonts w:eastAsia="Calibri"/>
                <w:sz w:val="16"/>
                <w:szCs w:val="16"/>
              </w:rPr>
            </w:pPr>
            <w:r w:rsidRPr="00B433E0">
              <w:rPr>
                <w:rFonts w:eastAsia="Calibri"/>
                <w:sz w:val="16"/>
                <w:szCs w:val="16"/>
              </w:rPr>
              <w:t>1</w:t>
            </w:r>
          </w:p>
        </w:tc>
        <w:tc>
          <w:tcPr>
            <w:tcW w:w="3970" w:type="dxa"/>
            <w:tcBorders>
              <w:top w:val="nil"/>
              <w:bottom w:val="nil"/>
            </w:tcBorders>
            <w:shd w:val="clear" w:color="auto" w:fill="auto"/>
          </w:tcPr>
          <w:p w:rsidR="004A00E5" w:rsidRPr="00B433E0" w:rsidRDefault="004A00E5" w:rsidP="00114E2C">
            <w:pPr>
              <w:spacing w:line="240" w:lineRule="atLeast"/>
              <w:rPr>
                <w:rFonts w:eastAsia="Calibri"/>
                <w:sz w:val="16"/>
                <w:szCs w:val="16"/>
              </w:rPr>
            </w:pPr>
          </w:p>
        </w:tc>
        <w:tc>
          <w:tcPr>
            <w:tcW w:w="1134" w:type="dxa"/>
            <w:tcBorders>
              <w:top w:val="nil"/>
              <w:bottom w:val="nil"/>
            </w:tcBorders>
            <w:shd w:val="clear" w:color="auto" w:fill="auto"/>
          </w:tcPr>
          <w:p w:rsidR="004A00E5" w:rsidRPr="00B433E0" w:rsidRDefault="004A00E5" w:rsidP="00114E2C">
            <w:pPr>
              <w:spacing w:line="240" w:lineRule="atLeast"/>
              <w:rPr>
                <w:rFonts w:eastAsia="Calibri"/>
                <w:sz w:val="16"/>
                <w:szCs w:val="16"/>
              </w:rPr>
            </w:pPr>
          </w:p>
        </w:tc>
        <w:tc>
          <w:tcPr>
            <w:tcW w:w="992" w:type="dxa"/>
            <w:tcBorders>
              <w:top w:val="nil"/>
              <w:bottom w:val="nil"/>
            </w:tcBorders>
          </w:tcPr>
          <w:p w:rsidR="004A00E5" w:rsidRPr="00B433E0" w:rsidRDefault="004A00E5" w:rsidP="00114E2C">
            <w:pPr>
              <w:spacing w:line="240" w:lineRule="atLeast"/>
              <w:rPr>
                <w:rFonts w:eastAsia="Calibri"/>
                <w:sz w:val="16"/>
                <w:szCs w:val="16"/>
              </w:rPr>
            </w:pPr>
          </w:p>
        </w:tc>
        <w:tc>
          <w:tcPr>
            <w:tcW w:w="1276" w:type="dxa"/>
            <w:tcBorders>
              <w:top w:val="nil"/>
              <w:bottom w:val="nil"/>
            </w:tcBorders>
            <w:shd w:val="clear" w:color="auto" w:fill="auto"/>
          </w:tcPr>
          <w:p w:rsidR="004A00E5" w:rsidRPr="00B433E0" w:rsidRDefault="004A00E5" w:rsidP="00114E2C">
            <w:pPr>
              <w:spacing w:line="240" w:lineRule="atLeast"/>
              <w:rPr>
                <w:rFonts w:eastAsia="Calibri"/>
                <w:sz w:val="16"/>
                <w:szCs w:val="16"/>
              </w:rPr>
            </w:pPr>
          </w:p>
        </w:tc>
        <w:tc>
          <w:tcPr>
            <w:tcW w:w="1559" w:type="dxa"/>
            <w:tcBorders>
              <w:top w:val="nil"/>
              <w:bottom w:val="nil"/>
            </w:tcBorders>
            <w:shd w:val="clear" w:color="auto" w:fill="auto"/>
          </w:tcPr>
          <w:p w:rsidR="004A00E5" w:rsidRPr="00B433E0" w:rsidRDefault="004A00E5" w:rsidP="00114E2C">
            <w:pPr>
              <w:spacing w:line="240" w:lineRule="atLeast"/>
              <w:rPr>
                <w:rFonts w:eastAsia="Calibri"/>
                <w:sz w:val="16"/>
                <w:szCs w:val="16"/>
              </w:rPr>
            </w:pPr>
          </w:p>
        </w:tc>
      </w:tr>
      <w:tr w:rsidR="004A00E5" w:rsidRPr="00B433E0" w:rsidTr="00114E2C">
        <w:tc>
          <w:tcPr>
            <w:tcW w:w="991" w:type="dxa"/>
          </w:tcPr>
          <w:p w:rsidR="004A00E5" w:rsidRPr="00B433E0" w:rsidRDefault="004A00E5" w:rsidP="00114E2C">
            <w:pPr>
              <w:spacing w:line="240" w:lineRule="atLeast"/>
              <w:jc w:val="center"/>
              <w:rPr>
                <w:rFonts w:eastAsia="Calibri"/>
                <w:sz w:val="16"/>
                <w:szCs w:val="16"/>
              </w:rPr>
            </w:pPr>
            <w:r w:rsidRPr="00B433E0">
              <w:rPr>
                <w:rFonts w:eastAsia="Calibri"/>
                <w:sz w:val="16"/>
                <w:szCs w:val="16"/>
              </w:rPr>
              <w:t>1.1</w:t>
            </w:r>
          </w:p>
        </w:tc>
        <w:tc>
          <w:tcPr>
            <w:tcW w:w="3970" w:type="dxa"/>
          </w:tcPr>
          <w:p w:rsidR="004A00E5" w:rsidRPr="00B433E0" w:rsidRDefault="004A00E5" w:rsidP="00114E2C">
            <w:pPr>
              <w:spacing w:line="240" w:lineRule="atLeast"/>
              <w:rPr>
                <w:rFonts w:eastAsia="Calibri"/>
                <w:sz w:val="16"/>
                <w:szCs w:val="16"/>
              </w:rPr>
            </w:pPr>
            <w:r w:rsidRPr="00B433E0">
              <w:rPr>
                <w:rFonts w:eastAsia="Calibri"/>
                <w:sz w:val="16"/>
                <w:szCs w:val="16"/>
              </w:rPr>
              <w:t>Базовый уровень операционных расходов</w:t>
            </w:r>
          </w:p>
        </w:tc>
        <w:tc>
          <w:tcPr>
            <w:tcW w:w="1134" w:type="dxa"/>
          </w:tcPr>
          <w:p w:rsidR="004A00E5" w:rsidRPr="00B433E0" w:rsidRDefault="004A00E5" w:rsidP="00114E2C">
            <w:pPr>
              <w:spacing w:line="240" w:lineRule="atLeast"/>
              <w:jc w:val="center"/>
              <w:rPr>
                <w:rFonts w:eastAsia="Calibri"/>
                <w:sz w:val="16"/>
                <w:szCs w:val="16"/>
              </w:rPr>
            </w:pPr>
            <w:r w:rsidRPr="00B433E0">
              <w:rPr>
                <w:rFonts w:eastAsia="Calibri"/>
                <w:sz w:val="16"/>
                <w:szCs w:val="16"/>
              </w:rPr>
              <w:t>тыс. руб.</w:t>
            </w:r>
          </w:p>
        </w:tc>
        <w:tc>
          <w:tcPr>
            <w:tcW w:w="992" w:type="dxa"/>
          </w:tcPr>
          <w:p w:rsidR="004A00E5" w:rsidRPr="00B433E0" w:rsidRDefault="004A00E5" w:rsidP="00114E2C">
            <w:pPr>
              <w:spacing w:line="240" w:lineRule="atLeast"/>
              <w:jc w:val="center"/>
              <w:rPr>
                <w:rFonts w:eastAsia="Calibri"/>
                <w:sz w:val="16"/>
                <w:szCs w:val="16"/>
              </w:rPr>
            </w:pPr>
            <w:r w:rsidRPr="00B433E0">
              <w:rPr>
                <w:rFonts w:eastAsia="Calibri"/>
                <w:sz w:val="16"/>
                <w:szCs w:val="16"/>
              </w:rPr>
              <w:t>22662,33</w:t>
            </w:r>
          </w:p>
        </w:tc>
        <w:tc>
          <w:tcPr>
            <w:tcW w:w="1276" w:type="dxa"/>
            <w:shd w:val="clear" w:color="auto" w:fill="auto"/>
          </w:tcPr>
          <w:p w:rsidR="004A00E5" w:rsidRPr="00B433E0" w:rsidRDefault="004A00E5" w:rsidP="00114E2C">
            <w:pPr>
              <w:spacing w:line="240" w:lineRule="atLeast"/>
              <w:jc w:val="center"/>
              <w:rPr>
                <w:rFonts w:eastAsia="Calibri"/>
                <w:sz w:val="16"/>
                <w:szCs w:val="16"/>
              </w:rPr>
            </w:pPr>
            <w:r w:rsidRPr="00B433E0">
              <w:rPr>
                <w:rFonts w:eastAsia="Calibri"/>
                <w:sz w:val="16"/>
                <w:szCs w:val="16"/>
              </w:rPr>
              <w:t>23490,19</w:t>
            </w:r>
          </w:p>
        </w:tc>
        <w:tc>
          <w:tcPr>
            <w:tcW w:w="1559" w:type="dxa"/>
            <w:shd w:val="clear" w:color="auto" w:fill="auto"/>
          </w:tcPr>
          <w:p w:rsidR="004A00E5" w:rsidRPr="00B433E0" w:rsidRDefault="004A00E5" w:rsidP="00114E2C">
            <w:pPr>
              <w:spacing w:line="240" w:lineRule="atLeast"/>
              <w:jc w:val="center"/>
              <w:rPr>
                <w:rFonts w:eastAsia="Calibri"/>
                <w:sz w:val="16"/>
                <w:szCs w:val="16"/>
              </w:rPr>
            </w:pPr>
            <w:r w:rsidRPr="00B433E0">
              <w:rPr>
                <w:rFonts w:eastAsia="Calibri"/>
                <w:sz w:val="16"/>
                <w:szCs w:val="16"/>
              </w:rPr>
              <w:t>24185,50</w:t>
            </w:r>
          </w:p>
        </w:tc>
      </w:tr>
      <w:tr w:rsidR="004A00E5" w:rsidRPr="00B433E0" w:rsidTr="00114E2C">
        <w:tc>
          <w:tcPr>
            <w:tcW w:w="991" w:type="dxa"/>
          </w:tcPr>
          <w:p w:rsidR="004A00E5" w:rsidRPr="00B433E0" w:rsidRDefault="004A00E5" w:rsidP="00114E2C">
            <w:pPr>
              <w:spacing w:line="240" w:lineRule="atLeast"/>
              <w:jc w:val="center"/>
              <w:rPr>
                <w:rFonts w:eastAsia="Calibri"/>
                <w:sz w:val="16"/>
                <w:szCs w:val="16"/>
              </w:rPr>
            </w:pPr>
            <w:r w:rsidRPr="00B433E0">
              <w:rPr>
                <w:rFonts w:eastAsia="Calibri"/>
                <w:sz w:val="16"/>
                <w:szCs w:val="16"/>
              </w:rPr>
              <w:t>1.2</w:t>
            </w:r>
          </w:p>
        </w:tc>
        <w:tc>
          <w:tcPr>
            <w:tcW w:w="3970" w:type="dxa"/>
          </w:tcPr>
          <w:p w:rsidR="004A00E5" w:rsidRPr="00B433E0" w:rsidRDefault="004A00E5" w:rsidP="00114E2C">
            <w:pPr>
              <w:spacing w:line="240" w:lineRule="atLeast"/>
              <w:rPr>
                <w:rFonts w:eastAsia="Calibri"/>
                <w:sz w:val="16"/>
                <w:szCs w:val="16"/>
              </w:rPr>
            </w:pPr>
            <w:r w:rsidRPr="00B433E0">
              <w:rPr>
                <w:rFonts w:eastAsia="Calibri"/>
                <w:sz w:val="16"/>
                <w:szCs w:val="16"/>
              </w:rPr>
              <w:t>Нормативный уровень прибыли</w:t>
            </w:r>
          </w:p>
        </w:tc>
        <w:tc>
          <w:tcPr>
            <w:tcW w:w="1134"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lang w:val="en-US"/>
              </w:rPr>
              <w:t>%</w:t>
            </w:r>
          </w:p>
        </w:tc>
        <w:tc>
          <w:tcPr>
            <w:tcW w:w="992" w:type="dxa"/>
          </w:tcPr>
          <w:p w:rsidR="004A00E5" w:rsidRPr="00B433E0" w:rsidRDefault="004A00E5" w:rsidP="00114E2C">
            <w:pPr>
              <w:spacing w:line="240" w:lineRule="atLeast"/>
              <w:jc w:val="center"/>
              <w:rPr>
                <w:rFonts w:eastAsia="Calibri"/>
                <w:sz w:val="16"/>
                <w:szCs w:val="16"/>
              </w:rPr>
            </w:pPr>
            <w:r w:rsidRPr="00B433E0">
              <w:rPr>
                <w:rFonts w:eastAsia="Calibri"/>
                <w:sz w:val="16"/>
                <w:szCs w:val="16"/>
              </w:rPr>
              <w:t>0,24</w:t>
            </w:r>
          </w:p>
        </w:tc>
        <w:tc>
          <w:tcPr>
            <w:tcW w:w="1276"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0,23</w:t>
            </w:r>
          </w:p>
        </w:tc>
        <w:tc>
          <w:tcPr>
            <w:tcW w:w="1559"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0,22</w:t>
            </w:r>
          </w:p>
        </w:tc>
      </w:tr>
      <w:tr w:rsidR="004A00E5" w:rsidRPr="00B433E0" w:rsidTr="00114E2C">
        <w:tc>
          <w:tcPr>
            <w:tcW w:w="991" w:type="dxa"/>
          </w:tcPr>
          <w:p w:rsidR="004A00E5" w:rsidRPr="00B433E0" w:rsidRDefault="004A00E5" w:rsidP="00114E2C">
            <w:pPr>
              <w:spacing w:line="240" w:lineRule="atLeast"/>
              <w:jc w:val="center"/>
              <w:rPr>
                <w:rFonts w:eastAsia="Calibri"/>
                <w:sz w:val="16"/>
                <w:szCs w:val="16"/>
              </w:rPr>
            </w:pPr>
            <w:r w:rsidRPr="00B433E0">
              <w:rPr>
                <w:rFonts w:eastAsia="Calibri"/>
                <w:sz w:val="16"/>
                <w:szCs w:val="16"/>
              </w:rPr>
              <w:t>1.3.</w:t>
            </w:r>
          </w:p>
        </w:tc>
        <w:tc>
          <w:tcPr>
            <w:tcW w:w="3970" w:type="dxa"/>
          </w:tcPr>
          <w:p w:rsidR="004A00E5" w:rsidRPr="00B433E0" w:rsidRDefault="004A00E5" w:rsidP="00114E2C">
            <w:pPr>
              <w:spacing w:line="240" w:lineRule="atLeast"/>
              <w:rPr>
                <w:rFonts w:eastAsia="Calibri"/>
                <w:sz w:val="16"/>
                <w:szCs w:val="16"/>
              </w:rPr>
            </w:pPr>
            <w:r w:rsidRPr="00B433E0">
              <w:rPr>
                <w:rFonts w:eastAsia="Calibri"/>
                <w:sz w:val="16"/>
                <w:szCs w:val="16"/>
              </w:rPr>
              <w:t>Отпуск тепловой энергии от источника тепловой энергии</w:t>
            </w:r>
          </w:p>
        </w:tc>
        <w:tc>
          <w:tcPr>
            <w:tcW w:w="1134"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Гкал</w:t>
            </w:r>
          </w:p>
        </w:tc>
        <w:tc>
          <w:tcPr>
            <w:tcW w:w="992"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15287,38</w:t>
            </w:r>
          </w:p>
        </w:tc>
        <w:tc>
          <w:tcPr>
            <w:tcW w:w="1276"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15459,26</w:t>
            </w:r>
          </w:p>
        </w:tc>
        <w:tc>
          <w:tcPr>
            <w:tcW w:w="1559"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15207,97</w:t>
            </w:r>
          </w:p>
        </w:tc>
      </w:tr>
      <w:tr w:rsidR="004A00E5" w:rsidRPr="00B433E0" w:rsidTr="00114E2C">
        <w:tc>
          <w:tcPr>
            <w:tcW w:w="991" w:type="dxa"/>
          </w:tcPr>
          <w:p w:rsidR="004A00E5" w:rsidRPr="00B433E0" w:rsidRDefault="004A00E5" w:rsidP="00114E2C">
            <w:pPr>
              <w:spacing w:line="240" w:lineRule="atLeast"/>
              <w:jc w:val="center"/>
              <w:rPr>
                <w:rFonts w:eastAsia="Calibri"/>
                <w:sz w:val="16"/>
                <w:szCs w:val="16"/>
              </w:rPr>
            </w:pPr>
            <w:r w:rsidRPr="00B433E0">
              <w:rPr>
                <w:rFonts w:eastAsia="Calibri"/>
                <w:sz w:val="16"/>
                <w:szCs w:val="16"/>
              </w:rPr>
              <w:t>1.4.</w:t>
            </w:r>
          </w:p>
        </w:tc>
        <w:tc>
          <w:tcPr>
            <w:tcW w:w="3970" w:type="dxa"/>
          </w:tcPr>
          <w:p w:rsidR="004A00E5" w:rsidRPr="00B433E0" w:rsidRDefault="004A00E5" w:rsidP="00114E2C">
            <w:pPr>
              <w:spacing w:line="240" w:lineRule="atLeast"/>
              <w:rPr>
                <w:rFonts w:eastAsia="Calibri"/>
                <w:sz w:val="16"/>
                <w:szCs w:val="16"/>
              </w:rPr>
            </w:pPr>
            <w:r w:rsidRPr="00B433E0">
              <w:rPr>
                <w:rFonts w:eastAsia="Calibri"/>
                <w:sz w:val="16"/>
                <w:szCs w:val="16"/>
              </w:rPr>
              <w:t>Объем полезного отпуска тепловой энергии из тепловой сети</w:t>
            </w:r>
          </w:p>
        </w:tc>
        <w:tc>
          <w:tcPr>
            <w:tcW w:w="1134"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Гкал</w:t>
            </w:r>
          </w:p>
        </w:tc>
        <w:tc>
          <w:tcPr>
            <w:tcW w:w="992"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12920,00</w:t>
            </w:r>
          </w:p>
        </w:tc>
        <w:tc>
          <w:tcPr>
            <w:tcW w:w="1276"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13090,00</w:t>
            </w:r>
          </w:p>
        </w:tc>
        <w:tc>
          <w:tcPr>
            <w:tcW w:w="1559"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12840,00</w:t>
            </w:r>
          </w:p>
        </w:tc>
      </w:tr>
      <w:tr w:rsidR="004A00E5" w:rsidRPr="00B433E0" w:rsidTr="00114E2C">
        <w:tc>
          <w:tcPr>
            <w:tcW w:w="991" w:type="dxa"/>
          </w:tcPr>
          <w:p w:rsidR="004A00E5" w:rsidRPr="00B433E0" w:rsidRDefault="004A00E5" w:rsidP="00114E2C">
            <w:pPr>
              <w:spacing w:line="240" w:lineRule="atLeast"/>
              <w:jc w:val="center"/>
              <w:rPr>
                <w:rFonts w:eastAsia="Calibri"/>
                <w:sz w:val="16"/>
                <w:szCs w:val="16"/>
              </w:rPr>
            </w:pPr>
            <w:r w:rsidRPr="00B433E0">
              <w:rPr>
                <w:rFonts w:eastAsia="Calibri"/>
                <w:sz w:val="16"/>
                <w:szCs w:val="16"/>
              </w:rPr>
              <w:t>1.5.</w:t>
            </w:r>
          </w:p>
        </w:tc>
        <w:tc>
          <w:tcPr>
            <w:tcW w:w="3970" w:type="dxa"/>
          </w:tcPr>
          <w:p w:rsidR="004A00E5" w:rsidRPr="00B433E0" w:rsidRDefault="004A00E5" w:rsidP="00114E2C">
            <w:pPr>
              <w:spacing w:line="240" w:lineRule="atLeast"/>
              <w:rPr>
                <w:rFonts w:eastAsia="Calibri"/>
                <w:sz w:val="16"/>
                <w:szCs w:val="16"/>
              </w:rPr>
            </w:pPr>
            <w:r w:rsidRPr="00B433E0">
              <w:rPr>
                <w:rFonts w:eastAsia="Calibri"/>
                <w:sz w:val="16"/>
                <w:szCs w:val="16"/>
              </w:rPr>
              <w:t>Потери тепловой энергии в сети</w:t>
            </w:r>
          </w:p>
        </w:tc>
        <w:tc>
          <w:tcPr>
            <w:tcW w:w="1134"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Гкал</w:t>
            </w:r>
          </w:p>
        </w:tc>
        <w:tc>
          <w:tcPr>
            <w:tcW w:w="992" w:type="dxa"/>
          </w:tcPr>
          <w:p w:rsidR="004A00E5" w:rsidRPr="00B433E0" w:rsidRDefault="004A00E5" w:rsidP="00114E2C">
            <w:pPr>
              <w:spacing w:line="240" w:lineRule="atLeast"/>
              <w:jc w:val="center"/>
              <w:rPr>
                <w:rFonts w:eastAsia="Calibri"/>
                <w:sz w:val="16"/>
                <w:szCs w:val="16"/>
              </w:rPr>
            </w:pPr>
            <w:r w:rsidRPr="00B433E0">
              <w:rPr>
                <w:rFonts w:eastAsia="Calibri"/>
                <w:sz w:val="16"/>
                <w:szCs w:val="16"/>
              </w:rPr>
              <w:t>2365,19</w:t>
            </w:r>
          </w:p>
        </w:tc>
        <w:tc>
          <w:tcPr>
            <w:tcW w:w="1276"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2365,19</w:t>
            </w:r>
          </w:p>
        </w:tc>
        <w:tc>
          <w:tcPr>
            <w:tcW w:w="1559"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2365,19</w:t>
            </w:r>
          </w:p>
        </w:tc>
      </w:tr>
      <w:tr w:rsidR="004A00E5" w:rsidRPr="00B433E0" w:rsidTr="00114E2C">
        <w:tc>
          <w:tcPr>
            <w:tcW w:w="991" w:type="dxa"/>
          </w:tcPr>
          <w:p w:rsidR="004A00E5" w:rsidRPr="00B433E0" w:rsidRDefault="004A00E5" w:rsidP="00114E2C">
            <w:pPr>
              <w:spacing w:line="240" w:lineRule="atLeast"/>
              <w:jc w:val="center"/>
              <w:rPr>
                <w:rFonts w:eastAsia="Calibri"/>
                <w:sz w:val="16"/>
                <w:szCs w:val="16"/>
              </w:rPr>
            </w:pPr>
            <w:r w:rsidRPr="00B433E0">
              <w:rPr>
                <w:rFonts w:eastAsia="Calibri"/>
                <w:sz w:val="16"/>
                <w:szCs w:val="16"/>
              </w:rPr>
              <w:t>2.</w:t>
            </w:r>
          </w:p>
        </w:tc>
        <w:tc>
          <w:tcPr>
            <w:tcW w:w="3970" w:type="dxa"/>
          </w:tcPr>
          <w:p w:rsidR="004A00E5" w:rsidRPr="00B433E0" w:rsidRDefault="004A00E5" w:rsidP="00114E2C">
            <w:pPr>
              <w:spacing w:line="240" w:lineRule="atLeast"/>
              <w:rPr>
                <w:rFonts w:eastAsia="Calibri"/>
                <w:sz w:val="16"/>
                <w:szCs w:val="16"/>
              </w:rPr>
            </w:pPr>
            <w:r w:rsidRPr="00B433E0">
              <w:rPr>
                <w:rFonts w:eastAsia="Calibri"/>
                <w:sz w:val="16"/>
                <w:szCs w:val="16"/>
              </w:rPr>
              <w:t>Величина необходимой валовой выручки с применением индексации (тепловая энергия)</w:t>
            </w:r>
          </w:p>
        </w:tc>
        <w:tc>
          <w:tcPr>
            <w:tcW w:w="1134"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тыс. руб.</w:t>
            </w:r>
          </w:p>
        </w:tc>
        <w:tc>
          <w:tcPr>
            <w:tcW w:w="992"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6187,37</w:t>
            </w:r>
          </w:p>
        </w:tc>
        <w:tc>
          <w:tcPr>
            <w:tcW w:w="1276"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6001,3</w:t>
            </w:r>
          </w:p>
        </w:tc>
        <w:tc>
          <w:tcPr>
            <w:tcW w:w="1559"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6207,55</w:t>
            </w:r>
          </w:p>
        </w:tc>
      </w:tr>
      <w:tr w:rsidR="004A00E5" w:rsidRPr="00B433E0" w:rsidTr="00114E2C">
        <w:tc>
          <w:tcPr>
            <w:tcW w:w="991" w:type="dxa"/>
          </w:tcPr>
          <w:p w:rsidR="004A00E5" w:rsidRPr="00B433E0" w:rsidRDefault="004A00E5" w:rsidP="00114E2C">
            <w:pPr>
              <w:spacing w:line="240" w:lineRule="atLeast"/>
              <w:jc w:val="center"/>
              <w:rPr>
                <w:rFonts w:eastAsia="Calibri"/>
                <w:sz w:val="16"/>
                <w:szCs w:val="16"/>
              </w:rPr>
            </w:pPr>
            <w:r w:rsidRPr="00B433E0">
              <w:rPr>
                <w:rFonts w:eastAsia="Calibri"/>
                <w:sz w:val="16"/>
                <w:szCs w:val="16"/>
              </w:rPr>
              <w:t>2.1</w:t>
            </w:r>
          </w:p>
        </w:tc>
        <w:tc>
          <w:tcPr>
            <w:tcW w:w="3970" w:type="dxa"/>
          </w:tcPr>
          <w:p w:rsidR="004A00E5" w:rsidRPr="00B433E0" w:rsidRDefault="004A00E5" w:rsidP="00114E2C">
            <w:pPr>
              <w:spacing w:line="240" w:lineRule="atLeast"/>
              <w:rPr>
                <w:rFonts w:eastAsia="Calibri"/>
                <w:sz w:val="16"/>
                <w:szCs w:val="16"/>
              </w:rPr>
            </w:pPr>
            <w:r w:rsidRPr="00B433E0">
              <w:rPr>
                <w:rFonts w:eastAsia="Calibri"/>
                <w:sz w:val="16"/>
                <w:szCs w:val="16"/>
              </w:rPr>
              <w:t>Предельный (максимальный) рост необходимой валовой выручки</w:t>
            </w:r>
            <w:r w:rsidR="00114E2C">
              <w:rPr>
                <w:rFonts w:eastAsia="Calibri"/>
                <w:sz w:val="16"/>
                <w:szCs w:val="16"/>
              </w:rPr>
              <w:t xml:space="preserve"> </w:t>
            </w:r>
            <w:r w:rsidRPr="00B433E0">
              <w:rPr>
                <w:rFonts w:eastAsia="Calibri"/>
                <w:sz w:val="16"/>
                <w:szCs w:val="16"/>
              </w:rPr>
              <w:t>концессионера от осуществления регулируемых видов деятельности,</w:t>
            </w:r>
          </w:p>
          <w:p w:rsidR="004A00E5" w:rsidRPr="00B433E0" w:rsidRDefault="004A00E5" w:rsidP="00114E2C">
            <w:pPr>
              <w:spacing w:line="240" w:lineRule="atLeast"/>
              <w:rPr>
                <w:rFonts w:eastAsia="Calibri"/>
                <w:sz w:val="16"/>
                <w:szCs w:val="16"/>
              </w:rPr>
            </w:pPr>
            <w:r w:rsidRPr="00B433E0">
              <w:rPr>
                <w:rFonts w:eastAsia="Calibri"/>
                <w:sz w:val="16"/>
                <w:szCs w:val="16"/>
              </w:rPr>
              <w:t>предусмотренной нормативными правовыми актами Российской Федерации</w:t>
            </w:r>
          </w:p>
          <w:p w:rsidR="004A00E5" w:rsidRPr="00B433E0" w:rsidRDefault="004A00E5" w:rsidP="00114E2C">
            <w:pPr>
              <w:spacing w:line="240" w:lineRule="atLeast"/>
              <w:rPr>
                <w:rFonts w:eastAsia="Calibri"/>
                <w:sz w:val="16"/>
                <w:szCs w:val="16"/>
              </w:rPr>
            </w:pPr>
            <w:r w:rsidRPr="00B433E0">
              <w:rPr>
                <w:rFonts w:eastAsia="Calibri"/>
                <w:sz w:val="16"/>
                <w:szCs w:val="16"/>
              </w:rPr>
              <w:t>в сфере теплоснабжения по отношению к предыдущему году и индекс потребительских цен.</w:t>
            </w:r>
          </w:p>
        </w:tc>
        <w:tc>
          <w:tcPr>
            <w:tcW w:w="1134"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w:t>
            </w:r>
          </w:p>
        </w:tc>
        <w:tc>
          <w:tcPr>
            <w:tcW w:w="992" w:type="dxa"/>
            <w:tcBorders>
              <w:bottom w:val="single" w:sz="4" w:space="0" w:color="auto"/>
            </w:tcBorders>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w:t>
            </w:r>
          </w:p>
        </w:tc>
        <w:tc>
          <w:tcPr>
            <w:tcW w:w="1276" w:type="dxa"/>
            <w:tcBorders>
              <w:bottom w:val="single" w:sz="4" w:space="0" w:color="auto"/>
            </w:tcBorders>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102,16</w:t>
            </w:r>
          </w:p>
        </w:tc>
        <w:tc>
          <w:tcPr>
            <w:tcW w:w="1559" w:type="dxa"/>
            <w:tcBorders>
              <w:bottom w:val="single" w:sz="4" w:space="0" w:color="auto"/>
            </w:tcBorders>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103,11</w:t>
            </w:r>
          </w:p>
        </w:tc>
      </w:tr>
      <w:tr w:rsidR="004A00E5" w:rsidRPr="00B433E0" w:rsidTr="00114E2C">
        <w:tc>
          <w:tcPr>
            <w:tcW w:w="991" w:type="dxa"/>
          </w:tcPr>
          <w:p w:rsidR="004A00E5" w:rsidRPr="00B433E0" w:rsidRDefault="004A00E5" w:rsidP="00114E2C">
            <w:pPr>
              <w:spacing w:line="240" w:lineRule="atLeast"/>
              <w:jc w:val="center"/>
              <w:rPr>
                <w:rFonts w:eastAsia="Calibri"/>
                <w:sz w:val="16"/>
                <w:szCs w:val="16"/>
              </w:rPr>
            </w:pPr>
            <w:r w:rsidRPr="00B433E0">
              <w:rPr>
                <w:rFonts w:eastAsia="Calibri"/>
                <w:sz w:val="16"/>
                <w:szCs w:val="16"/>
              </w:rPr>
              <w:t>3.</w:t>
            </w:r>
          </w:p>
        </w:tc>
        <w:tc>
          <w:tcPr>
            <w:tcW w:w="3970" w:type="dxa"/>
          </w:tcPr>
          <w:p w:rsidR="004A00E5" w:rsidRPr="00B433E0" w:rsidRDefault="004A00E5" w:rsidP="00114E2C">
            <w:pPr>
              <w:spacing w:line="240" w:lineRule="atLeast"/>
              <w:rPr>
                <w:rFonts w:eastAsia="Calibri"/>
                <w:sz w:val="16"/>
                <w:szCs w:val="16"/>
              </w:rPr>
            </w:pPr>
            <w:r w:rsidRPr="00B433E0">
              <w:rPr>
                <w:rFonts w:eastAsia="Calibri"/>
                <w:sz w:val="16"/>
                <w:szCs w:val="16"/>
              </w:rPr>
              <w:t>Метод регулирования тарифов</w:t>
            </w:r>
          </w:p>
        </w:tc>
        <w:tc>
          <w:tcPr>
            <w:tcW w:w="1134" w:type="dxa"/>
            <w:vAlign w:val="center"/>
          </w:tcPr>
          <w:p w:rsidR="004A00E5" w:rsidRPr="00B433E0" w:rsidRDefault="004A00E5" w:rsidP="00114E2C">
            <w:pPr>
              <w:spacing w:line="240" w:lineRule="atLeast"/>
              <w:jc w:val="center"/>
              <w:rPr>
                <w:rFonts w:eastAsia="Calibri"/>
                <w:sz w:val="16"/>
                <w:szCs w:val="16"/>
              </w:rPr>
            </w:pPr>
          </w:p>
        </w:tc>
        <w:tc>
          <w:tcPr>
            <w:tcW w:w="3827" w:type="dxa"/>
            <w:gridSpan w:val="3"/>
          </w:tcPr>
          <w:p w:rsidR="004A00E5" w:rsidRPr="00B433E0" w:rsidRDefault="004A00E5" w:rsidP="00114E2C">
            <w:pPr>
              <w:spacing w:line="240" w:lineRule="atLeast"/>
              <w:jc w:val="center"/>
              <w:rPr>
                <w:rFonts w:eastAsia="Calibri"/>
                <w:sz w:val="16"/>
                <w:szCs w:val="16"/>
              </w:rPr>
            </w:pPr>
            <w:r w:rsidRPr="00B433E0">
              <w:rPr>
                <w:rFonts w:eastAsia="Calibri"/>
                <w:sz w:val="16"/>
                <w:szCs w:val="16"/>
              </w:rPr>
              <w:t>Метод индексации</w:t>
            </w:r>
          </w:p>
        </w:tc>
      </w:tr>
      <w:tr w:rsidR="004A00E5" w:rsidRPr="00B433E0" w:rsidTr="00114E2C">
        <w:tc>
          <w:tcPr>
            <w:tcW w:w="991" w:type="dxa"/>
          </w:tcPr>
          <w:p w:rsidR="004A00E5" w:rsidRPr="00B433E0" w:rsidRDefault="004A00E5" w:rsidP="00114E2C">
            <w:pPr>
              <w:spacing w:line="240" w:lineRule="atLeast"/>
              <w:jc w:val="center"/>
              <w:rPr>
                <w:rFonts w:eastAsia="Calibri"/>
                <w:sz w:val="16"/>
                <w:szCs w:val="16"/>
              </w:rPr>
            </w:pPr>
            <w:r w:rsidRPr="00B433E0">
              <w:rPr>
                <w:rFonts w:eastAsia="Calibri"/>
                <w:sz w:val="16"/>
                <w:szCs w:val="16"/>
              </w:rPr>
              <w:t>4.</w:t>
            </w:r>
          </w:p>
        </w:tc>
        <w:tc>
          <w:tcPr>
            <w:tcW w:w="3970" w:type="dxa"/>
          </w:tcPr>
          <w:p w:rsidR="004A00E5" w:rsidRPr="00B433E0" w:rsidRDefault="004A00E5" w:rsidP="00114E2C">
            <w:pPr>
              <w:spacing w:line="240" w:lineRule="atLeast"/>
              <w:rPr>
                <w:rFonts w:eastAsia="Calibri"/>
                <w:sz w:val="16"/>
                <w:szCs w:val="16"/>
              </w:rPr>
            </w:pPr>
            <w:r w:rsidRPr="00B433E0">
              <w:rPr>
                <w:rFonts w:eastAsia="Calibri"/>
                <w:sz w:val="16"/>
                <w:szCs w:val="16"/>
              </w:rPr>
              <w:t>Индекс потребительских цен</w:t>
            </w:r>
          </w:p>
        </w:tc>
        <w:tc>
          <w:tcPr>
            <w:tcW w:w="1134"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w:t>
            </w:r>
          </w:p>
        </w:tc>
        <w:tc>
          <w:tcPr>
            <w:tcW w:w="992" w:type="dxa"/>
          </w:tcPr>
          <w:p w:rsidR="004A00E5" w:rsidRPr="00B433E0" w:rsidRDefault="004A00E5" w:rsidP="00114E2C">
            <w:pPr>
              <w:spacing w:line="240" w:lineRule="atLeast"/>
              <w:jc w:val="center"/>
              <w:rPr>
                <w:rFonts w:eastAsia="Calibri"/>
                <w:sz w:val="16"/>
                <w:szCs w:val="16"/>
              </w:rPr>
            </w:pPr>
            <w:r w:rsidRPr="00B433E0">
              <w:rPr>
                <w:rFonts w:eastAsia="Calibri"/>
                <w:sz w:val="16"/>
                <w:szCs w:val="16"/>
              </w:rPr>
              <w:t>-----</w:t>
            </w:r>
          </w:p>
        </w:tc>
        <w:tc>
          <w:tcPr>
            <w:tcW w:w="1276"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104,7</w:t>
            </w:r>
          </w:p>
        </w:tc>
        <w:tc>
          <w:tcPr>
            <w:tcW w:w="1559"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104,0</w:t>
            </w:r>
          </w:p>
        </w:tc>
      </w:tr>
      <w:tr w:rsidR="004A00E5" w:rsidRPr="00B433E0" w:rsidTr="00114E2C">
        <w:tc>
          <w:tcPr>
            <w:tcW w:w="991"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5</w:t>
            </w:r>
          </w:p>
        </w:tc>
        <w:tc>
          <w:tcPr>
            <w:tcW w:w="3970" w:type="dxa"/>
          </w:tcPr>
          <w:p w:rsidR="004A00E5" w:rsidRPr="00B433E0" w:rsidRDefault="004A00E5" w:rsidP="00114E2C">
            <w:pPr>
              <w:spacing w:line="240" w:lineRule="atLeast"/>
              <w:rPr>
                <w:rFonts w:eastAsia="Calibri"/>
                <w:sz w:val="16"/>
                <w:szCs w:val="16"/>
              </w:rPr>
            </w:pPr>
            <w:r w:rsidRPr="00B433E0">
              <w:rPr>
                <w:rFonts w:eastAsia="Calibri"/>
                <w:sz w:val="16"/>
                <w:szCs w:val="16"/>
              </w:rPr>
              <w:t>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конкурсной документацией предусмотрено принятие концедентом на себя расходов на создание и (или) реконструкцию данного объекта</w:t>
            </w:r>
          </w:p>
        </w:tc>
        <w:tc>
          <w:tcPr>
            <w:tcW w:w="1134"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тыс. руб.</w:t>
            </w:r>
          </w:p>
        </w:tc>
        <w:tc>
          <w:tcPr>
            <w:tcW w:w="992"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0,00</w:t>
            </w:r>
          </w:p>
        </w:tc>
        <w:tc>
          <w:tcPr>
            <w:tcW w:w="1276"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0,00</w:t>
            </w:r>
          </w:p>
        </w:tc>
        <w:tc>
          <w:tcPr>
            <w:tcW w:w="1559"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700,00</w:t>
            </w:r>
          </w:p>
        </w:tc>
      </w:tr>
    </w:tbl>
    <w:p w:rsidR="004A00E5" w:rsidRPr="00B433E0" w:rsidRDefault="004A00E5" w:rsidP="00114E2C">
      <w:pPr>
        <w:spacing w:line="240" w:lineRule="atLeast"/>
        <w:rPr>
          <w:sz w:val="16"/>
          <w:szCs w:val="16"/>
        </w:rPr>
      </w:pPr>
    </w:p>
    <w:p w:rsidR="004A00E5" w:rsidRPr="00B433E0" w:rsidRDefault="004A00E5" w:rsidP="00114E2C">
      <w:pPr>
        <w:spacing w:line="240" w:lineRule="atLeast"/>
        <w:jc w:val="center"/>
        <w:rPr>
          <w:b/>
          <w:i/>
          <w:sz w:val="16"/>
          <w:szCs w:val="16"/>
        </w:rPr>
      </w:pPr>
      <w:r w:rsidRPr="00B433E0">
        <w:rPr>
          <w:b/>
          <w:i/>
          <w:sz w:val="16"/>
          <w:szCs w:val="16"/>
        </w:rPr>
        <w:t>Горячее водоснабжение</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1"/>
        <w:gridCol w:w="3970"/>
        <w:gridCol w:w="1134"/>
        <w:gridCol w:w="992"/>
        <w:gridCol w:w="1276"/>
        <w:gridCol w:w="1559"/>
      </w:tblGrid>
      <w:tr w:rsidR="004A00E5" w:rsidRPr="00B433E0" w:rsidTr="00114E2C">
        <w:trPr>
          <w:trHeight w:val="609"/>
        </w:trPr>
        <w:tc>
          <w:tcPr>
            <w:tcW w:w="991"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w:t>
            </w:r>
          </w:p>
          <w:p w:rsidR="004A00E5" w:rsidRPr="00B433E0" w:rsidRDefault="004A00E5" w:rsidP="00114E2C">
            <w:pPr>
              <w:spacing w:line="240" w:lineRule="atLeast"/>
              <w:jc w:val="center"/>
              <w:rPr>
                <w:rFonts w:eastAsia="Calibri"/>
                <w:sz w:val="16"/>
                <w:szCs w:val="16"/>
              </w:rPr>
            </w:pPr>
            <w:r w:rsidRPr="00B433E0">
              <w:rPr>
                <w:rFonts w:eastAsia="Calibri"/>
                <w:sz w:val="16"/>
                <w:szCs w:val="16"/>
              </w:rPr>
              <w:t>п/п</w:t>
            </w:r>
          </w:p>
        </w:tc>
        <w:tc>
          <w:tcPr>
            <w:tcW w:w="3970"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Показатели</w:t>
            </w:r>
          </w:p>
        </w:tc>
        <w:tc>
          <w:tcPr>
            <w:tcW w:w="1134"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Ед. изм.</w:t>
            </w:r>
          </w:p>
        </w:tc>
        <w:tc>
          <w:tcPr>
            <w:tcW w:w="992"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2016</w:t>
            </w:r>
          </w:p>
        </w:tc>
        <w:tc>
          <w:tcPr>
            <w:tcW w:w="1276"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2017</w:t>
            </w:r>
          </w:p>
        </w:tc>
        <w:tc>
          <w:tcPr>
            <w:tcW w:w="1559"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2018 (прогноз)</w:t>
            </w:r>
          </w:p>
        </w:tc>
      </w:tr>
      <w:tr w:rsidR="004A00E5" w:rsidRPr="00B433E0" w:rsidTr="00114E2C">
        <w:tc>
          <w:tcPr>
            <w:tcW w:w="991" w:type="dxa"/>
          </w:tcPr>
          <w:p w:rsidR="004A00E5" w:rsidRPr="00B433E0" w:rsidRDefault="004A00E5" w:rsidP="00114E2C">
            <w:pPr>
              <w:spacing w:line="240" w:lineRule="atLeast"/>
              <w:jc w:val="center"/>
              <w:rPr>
                <w:rFonts w:eastAsia="Calibri"/>
                <w:sz w:val="16"/>
                <w:szCs w:val="16"/>
              </w:rPr>
            </w:pPr>
            <w:r w:rsidRPr="00B433E0">
              <w:rPr>
                <w:rFonts w:eastAsia="Calibri"/>
                <w:sz w:val="16"/>
                <w:szCs w:val="16"/>
              </w:rPr>
              <w:t>1</w:t>
            </w:r>
          </w:p>
        </w:tc>
        <w:tc>
          <w:tcPr>
            <w:tcW w:w="3970" w:type="dxa"/>
            <w:tcBorders>
              <w:top w:val="nil"/>
              <w:bottom w:val="nil"/>
            </w:tcBorders>
            <w:shd w:val="clear" w:color="auto" w:fill="auto"/>
          </w:tcPr>
          <w:p w:rsidR="004A00E5" w:rsidRPr="00B433E0" w:rsidRDefault="004A00E5" w:rsidP="00114E2C">
            <w:pPr>
              <w:spacing w:line="240" w:lineRule="atLeast"/>
              <w:rPr>
                <w:rFonts w:eastAsia="Calibri"/>
                <w:sz w:val="16"/>
                <w:szCs w:val="16"/>
              </w:rPr>
            </w:pPr>
          </w:p>
        </w:tc>
        <w:tc>
          <w:tcPr>
            <w:tcW w:w="1134" w:type="dxa"/>
            <w:tcBorders>
              <w:top w:val="nil"/>
              <w:bottom w:val="nil"/>
            </w:tcBorders>
            <w:shd w:val="clear" w:color="auto" w:fill="auto"/>
          </w:tcPr>
          <w:p w:rsidR="004A00E5" w:rsidRPr="00B433E0" w:rsidRDefault="004A00E5" w:rsidP="00114E2C">
            <w:pPr>
              <w:spacing w:line="240" w:lineRule="atLeast"/>
              <w:rPr>
                <w:rFonts w:eastAsia="Calibri"/>
                <w:sz w:val="16"/>
                <w:szCs w:val="16"/>
              </w:rPr>
            </w:pPr>
          </w:p>
        </w:tc>
        <w:tc>
          <w:tcPr>
            <w:tcW w:w="992" w:type="dxa"/>
            <w:tcBorders>
              <w:top w:val="nil"/>
              <w:bottom w:val="nil"/>
            </w:tcBorders>
          </w:tcPr>
          <w:p w:rsidR="004A00E5" w:rsidRPr="00B433E0" w:rsidRDefault="004A00E5" w:rsidP="00114E2C">
            <w:pPr>
              <w:spacing w:line="240" w:lineRule="atLeast"/>
              <w:rPr>
                <w:rFonts w:eastAsia="Calibri"/>
                <w:sz w:val="16"/>
                <w:szCs w:val="16"/>
              </w:rPr>
            </w:pPr>
          </w:p>
        </w:tc>
        <w:tc>
          <w:tcPr>
            <w:tcW w:w="1276" w:type="dxa"/>
            <w:tcBorders>
              <w:top w:val="nil"/>
              <w:bottom w:val="nil"/>
            </w:tcBorders>
            <w:shd w:val="clear" w:color="auto" w:fill="auto"/>
          </w:tcPr>
          <w:p w:rsidR="004A00E5" w:rsidRPr="00B433E0" w:rsidRDefault="004A00E5" w:rsidP="00114E2C">
            <w:pPr>
              <w:spacing w:line="240" w:lineRule="atLeast"/>
              <w:rPr>
                <w:rFonts w:eastAsia="Calibri"/>
                <w:sz w:val="16"/>
                <w:szCs w:val="16"/>
              </w:rPr>
            </w:pPr>
          </w:p>
        </w:tc>
        <w:tc>
          <w:tcPr>
            <w:tcW w:w="1559" w:type="dxa"/>
            <w:tcBorders>
              <w:top w:val="nil"/>
              <w:bottom w:val="nil"/>
            </w:tcBorders>
            <w:shd w:val="clear" w:color="auto" w:fill="auto"/>
          </w:tcPr>
          <w:p w:rsidR="004A00E5" w:rsidRPr="00B433E0" w:rsidRDefault="004A00E5" w:rsidP="00114E2C">
            <w:pPr>
              <w:spacing w:line="240" w:lineRule="atLeast"/>
              <w:rPr>
                <w:rFonts w:eastAsia="Calibri"/>
                <w:sz w:val="16"/>
                <w:szCs w:val="16"/>
              </w:rPr>
            </w:pPr>
          </w:p>
        </w:tc>
      </w:tr>
      <w:tr w:rsidR="004A00E5" w:rsidRPr="00B433E0" w:rsidTr="00114E2C">
        <w:tc>
          <w:tcPr>
            <w:tcW w:w="991" w:type="dxa"/>
          </w:tcPr>
          <w:p w:rsidR="004A00E5" w:rsidRPr="00B433E0" w:rsidRDefault="004A00E5" w:rsidP="00114E2C">
            <w:pPr>
              <w:spacing w:line="240" w:lineRule="atLeast"/>
              <w:jc w:val="center"/>
              <w:rPr>
                <w:rFonts w:eastAsia="Calibri"/>
                <w:sz w:val="16"/>
                <w:szCs w:val="16"/>
              </w:rPr>
            </w:pPr>
            <w:r w:rsidRPr="00B433E0">
              <w:rPr>
                <w:rFonts w:eastAsia="Calibri"/>
                <w:sz w:val="16"/>
                <w:szCs w:val="16"/>
              </w:rPr>
              <w:t>1.1</w:t>
            </w:r>
          </w:p>
        </w:tc>
        <w:tc>
          <w:tcPr>
            <w:tcW w:w="3970" w:type="dxa"/>
          </w:tcPr>
          <w:p w:rsidR="004A00E5" w:rsidRPr="00B433E0" w:rsidRDefault="004A00E5" w:rsidP="00114E2C">
            <w:pPr>
              <w:spacing w:line="240" w:lineRule="atLeast"/>
              <w:rPr>
                <w:rFonts w:eastAsia="Calibri"/>
                <w:sz w:val="16"/>
                <w:szCs w:val="16"/>
              </w:rPr>
            </w:pPr>
            <w:r w:rsidRPr="00B433E0">
              <w:rPr>
                <w:rFonts w:eastAsia="Calibri"/>
                <w:sz w:val="16"/>
                <w:szCs w:val="16"/>
              </w:rPr>
              <w:t>Базовый уровень операционных расходов</w:t>
            </w:r>
          </w:p>
        </w:tc>
        <w:tc>
          <w:tcPr>
            <w:tcW w:w="1134" w:type="dxa"/>
          </w:tcPr>
          <w:p w:rsidR="004A00E5" w:rsidRPr="00B433E0" w:rsidRDefault="004A00E5" w:rsidP="00114E2C">
            <w:pPr>
              <w:spacing w:line="240" w:lineRule="atLeast"/>
              <w:jc w:val="center"/>
              <w:rPr>
                <w:rFonts w:eastAsia="Calibri"/>
                <w:sz w:val="16"/>
                <w:szCs w:val="16"/>
              </w:rPr>
            </w:pPr>
            <w:r w:rsidRPr="00B433E0">
              <w:rPr>
                <w:rFonts w:eastAsia="Calibri"/>
                <w:sz w:val="16"/>
                <w:szCs w:val="16"/>
              </w:rPr>
              <w:t>тыс. руб.</w:t>
            </w:r>
          </w:p>
        </w:tc>
        <w:tc>
          <w:tcPr>
            <w:tcW w:w="992" w:type="dxa"/>
          </w:tcPr>
          <w:p w:rsidR="004A00E5" w:rsidRPr="00B433E0" w:rsidRDefault="004A00E5" w:rsidP="00114E2C">
            <w:pPr>
              <w:spacing w:line="240" w:lineRule="atLeast"/>
              <w:jc w:val="center"/>
              <w:rPr>
                <w:rFonts w:eastAsia="Calibri"/>
                <w:sz w:val="16"/>
                <w:szCs w:val="16"/>
              </w:rPr>
            </w:pPr>
            <w:r w:rsidRPr="00B433E0">
              <w:rPr>
                <w:rFonts w:eastAsia="Calibri"/>
                <w:sz w:val="16"/>
                <w:szCs w:val="16"/>
              </w:rPr>
              <w:t>х</w:t>
            </w:r>
          </w:p>
        </w:tc>
        <w:tc>
          <w:tcPr>
            <w:tcW w:w="1276" w:type="dxa"/>
            <w:shd w:val="clear" w:color="auto" w:fill="auto"/>
          </w:tcPr>
          <w:p w:rsidR="004A00E5" w:rsidRPr="00B433E0" w:rsidRDefault="004A00E5" w:rsidP="00114E2C">
            <w:pPr>
              <w:spacing w:line="240" w:lineRule="atLeast"/>
              <w:jc w:val="center"/>
              <w:rPr>
                <w:rFonts w:eastAsia="Calibri"/>
                <w:sz w:val="16"/>
                <w:szCs w:val="16"/>
              </w:rPr>
            </w:pPr>
            <w:r w:rsidRPr="00B433E0">
              <w:rPr>
                <w:rFonts w:eastAsia="Calibri"/>
                <w:sz w:val="16"/>
                <w:szCs w:val="16"/>
              </w:rPr>
              <w:t>х</w:t>
            </w:r>
          </w:p>
        </w:tc>
        <w:tc>
          <w:tcPr>
            <w:tcW w:w="1559" w:type="dxa"/>
            <w:shd w:val="clear" w:color="auto" w:fill="auto"/>
          </w:tcPr>
          <w:p w:rsidR="004A00E5" w:rsidRPr="00B433E0" w:rsidRDefault="004A00E5" w:rsidP="00114E2C">
            <w:pPr>
              <w:spacing w:line="240" w:lineRule="atLeast"/>
              <w:jc w:val="center"/>
              <w:rPr>
                <w:rFonts w:eastAsia="Calibri"/>
                <w:sz w:val="16"/>
                <w:szCs w:val="16"/>
              </w:rPr>
            </w:pPr>
            <w:r w:rsidRPr="00B433E0">
              <w:rPr>
                <w:rFonts w:eastAsia="Calibri"/>
                <w:sz w:val="16"/>
                <w:szCs w:val="16"/>
              </w:rPr>
              <w:t>х</w:t>
            </w:r>
          </w:p>
        </w:tc>
      </w:tr>
      <w:tr w:rsidR="004A00E5" w:rsidRPr="00B433E0" w:rsidTr="00114E2C">
        <w:tc>
          <w:tcPr>
            <w:tcW w:w="991" w:type="dxa"/>
          </w:tcPr>
          <w:p w:rsidR="004A00E5" w:rsidRPr="00B433E0" w:rsidRDefault="004A00E5" w:rsidP="00114E2C">
            <w:pPr>
              <w:spacing w:line="240" w:lineRule="atLeast"/>
              <w:jc w:val="center"/>
              <w:rPr>
                <w:rFonts w:eastAsia="Calibri"/>
                <w:sz w:val="16"/>
                <w:szCs w:val="16"/>
              </w:rPr>
            </w:pPr>
            <w:r w:rsidRPr="00B433E0">
              <w:rPr>
                <w:rFonts w:eastAsia="Calibri"/>
                <w:sz w:val="16"/>
                <w:szCs w:val="16"/>
              </w:rPr>
              <w:t>1.2</w:t>
            </w:r>
          </w:p>
        </w:tc>
        <w:tc>
          <w:tcPr>
            <w:tcW w:w="3970" w:type="dxa"/>
          </w:tcPr>
          <w:p w:rsidR="004A00E5" w:rsidRPr="00B433E0" w:rsidRDefault="004A00E5" w:rsidP="00114E2C">
            <w:pPr>
              <w:spacing w:line="240" w:lineRule="atLeast"/>
              <w:rPr>
                <w:rFonts w:eastAsia="Calibri"/>
                <w:sz w:val="16"/>
                <w:szCs w:val="16"/>
              </w:rPr>
            </w:pPr>
            <w:r w:rsidRPr="00B433E0">
              <w:rPr>
                <w:rFonts w:eastAsia="Calibri"/>
                <w:sz w:val="16"/>
                <w:szCs w:val="16"/>
              </w:rPr>
              <w:t>Нормативный уровень прибыли</w:t>
            </w:r>
          </w:p>
        </w:tc>
        <w:tc>
          <w:tcPr>
            <w:tcW w:w="1134"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lang w:val="en-US"/>
              </w:rPr>
              <w:t>%</w:t>
            </w:r>
          </w:p>
        </w:tc>
        <w:tc>
          <w:tcPr>
            <w:tcW w:w="992" w:type="dxa"/>
          </w:tcPr>
          <w:p w:rsidR="004A00E5" w:rsidRPr="00B433E0" w:rsidRDefault="004A00E5" w:rsidP="00114E2C">
            <w:pPr>
              <w:spacing w:line="240" w:lineRule="atLeast"/>
              <w:jc w:val="center"/>
              <w:rPr>
                <w:rFonts w:eastAsia="Calibri"/>
                <w:sz w:val="16"/>
                <w:szCs w:val="16"/>
              </w:rPr>
            </w:pPr>
            <w:r w:rsidRPr="00B433E0">
              <w:rPr>
                <w:rFonts w:eastAsia="Calibri"/>
                <w:sz w:val="16"/>
                <w:szCs w:val="16"/>
              </w:rPr>
              <w:t>0,23</w:t>
            </w:r>
          </w:p>
        </w:tc>
        <w:tc>
          <w:tcPr>
            <w:tcW w:w="1276"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0,23</w:t>
            </w:r>
          </w:p>
        </w:tc>
        <w:tc>
          <w:tcPr>
            <w:tcW w:w="1559"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0,22</w:t>
            </w:r>
          </w:p>
        </w:tc>
      </w:tr>
      <w:tr w:rsidR="004A00E5" w:rsidRPr="00B433E0" w:rsidTr="00114E2C">
        <w:tc>
          <w:tcPr>
            <w:tcW w:w="991" w:type="dxa"/>
          </w:tcPr>
          <w:p w:rsidR="004A00E5" w:rsidRPr="00B433E0" w:rsidRDefault="004A00E5" w:rsidP="00114E2C">
            <w:pPr>
              <w:spacing w:line="240" w:lineRule="atLeast"/>
              <w:jc w:val="center"/>
              <w:rPr>
                <w:rFonts w:eastAsia="Calibri"/>
                <w:sz w:val="16"/>
                <w:szCs w:val="16"/>
              </w:rPr>
            </w:pPr>
            <w:r w:rsidRPr="00B433E0">
              <w:rPr>
                <w:rFonts w:eastAsia="Calibri"/>
                <w:sz w:val="16"/>
                <w:szCs w:val="16"/>
              </w:rPr>
              <w:t>1.3</w:t>
            </w:r>
          </w:p>
        </w:tc>
        <w:tc>
          <w:tcPr>
            <w:tcW w:w="3970" w:type="dxa"/>
          </w:tcPr>
          <w:p w:rsidR="004A00E5" w:rsidRPr="00B433E0" w:rsidRDefault="004A00E5" w:rsidP="00114E2C">
            <w:pPr>
              <w:spacing w:line="240" w:lineRule="atLeast"/>
              <w:rPr>
                <w:rFonts w:eastAsia="Calibri"/>
                <w:sz w:val="16"/>
                <w:szCs w:val="16"/>
              </w:rPr>
            </w:pPr>
            <w:r w:rsidRPr="00B433E0">
              <w:rPr>
                <w:rFonts w:eastAsia="Calibri"/>
                <w:sz w:val="16"/>
                <w:szCs w:val="16"/>
              </w:rPr>
              <w:t>Объем выработки горячей воды</w:t>
            </w:r>
          </w:p>
        </w:tc>
        <w:tc>
          <w:tcPr>
            <w:tcW w:w="1134"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куб.м.</w:t>
            </w:r>
          </w:p>
        </w:tc>
        <w:tc>
          <w:tcPr>
            <w:tcW w:w="992" w:type="dxa"/>
          </w:tcPr>
          <w:p w:rsidR="004A00E5" w:rsidRPr="00B433E0" w:rsidRDefault="004A00E5" w:rsidP="00114E2C">
            <w:pPr>
              <w:spacing w:line="240" w:lineRule="atLeast"/>
              <w:jc w:val="center"/>
              <w:rPr>
                <w:rFonts w:eastAsia="Calibri"/>
                <w:sz w:val="16"/>
                <w:szCs w:val="16"/>
              </w:rPr>
            </w:pPr>
            <w:r w:rsidRPr="00B433E0">
              <w:rPr>
                <w:rFonts w:eastAsia="Calibri"/>
                <w:sz w:val="16"/>
                <w:szCs w:val="16"/>
              </w:rPr>
              <w:t>31493,00</w:t>
            </w:r>
          </w:p>
        </w:tc>
        <w:tc>
          <w:tcPr>
            <w:tcW w:w="1276"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30973,00</w:t>
            </w:r>
          </w:p>
        </w:tc>
        <w:tc>
          <w:tcPr>
            <w:tcW w:w="1559"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31493,00</w:t>
            </w:r>
          </w:p>
        </w:tc>
      </w:tr>
      <w:tr w:rsidR="004A00E5" w:rsidRPr="00B433E0" w:rsidTr="00114E2C">
        <w:tc>
          <w:tcPr>
            <w:tcW w:w="991" w:type="dxa"/>
          </w:tcPr>
          <w:p w:rsidR="004A00E5" w:rsidRPr="00B433E0" w:rsidRDefault="004A00E5" w:rsidP="00114E2C">
            <w:pPr>
              <w:spacing w:line="240" w:lineRule="atLeast"/>
              <w:jc w:val="center"/>
              <w:rPr>
                <w:rFonts w:eastAsia="Calibri"/>
                <w:sz w:val="16"/>
                <w:szCs w:val="16"/>
              </w:rPr>
            </w:pPr>
            <w:r w:rsidRPr="00B433E0">
              <w:rPr>
                <w:rFonts w:eastAsia="Calibri"/>
                <w:sz w:val="16"/>
                <w:szCs w:val="16"/>
              </w:rPr>
              <w:t>1.4</w:t>
            </w:r>
          </w:p>
        </w:tc>
        <w:tc>
          <w:tcPr>
            <w:tcW w:w="3970" w:type="dxa"/>
          </w:tcPr>
          <w:p w:rsidR="004A00E5" w:rsidRPr="00B433E0" w:rsidRDefault="004A00E5" w:rsidP="00114E2C">
            <w:pPr>
              <w:spacing w:line="240" w:lineRule="atLeast"/>
              <w:rPr>
                <w:rFonts w:eastAsia="Calibri"/>
                <w:sz w:val="16"/>
                <w:szCs w:val="16"/>
              </w:rPr>
            </w:pPr>
            <w:r w:rsidRPr="00B433E0">
              <w:rPr>
                <w:rFonts w:eastAsia="Calibri"/>
                <w:sz w:val="16"/>
                <w:szCs w:val="16"/>
              </w:rPr>
              <w:t>Объем отпуска в сеть горячей воды</w:t>
            </w:r>
          </w:p>
        </w:tc>
        <w:tc>
          <w:tcPr>
            <w:tcW w:w="1134"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куб.м.</w:t>
            </w:r>
          </w:p>
        </w:tc>
        <w:tc>
          <w:tcPr>
            <w:tcW w:w="992" w:type="dxa"/>
          </w:tcPr>
          <w:p w:rsidR="004A00E5" w:rsidRPr="00B433E0" w:rsidRDefault="004A00E5" w:rsidP="00114E2C">
            <w:pPr>
              <w:spacing w:line="240" w:lineRule="atLeast"/>
              <w:jc w:val="center"/>
              <w:rPr>
                <w:rFonts w:eastAsia="Calibri"/>
                <w:sz w:val="16"/>
                <w:szCs w:val="16"/>
              </w:rPr>
            </w:pPr>
            <w:r w:rsidRPr="00B433E0">
              <w:rPr>
                <w:rFonts w:eastAsia="Calibri"/>
                <w:sz w:val="16"/>
                <w:szCs w:val="16"/>
              </w:rPr>
              <w:t>31493,00</w:t>
            </w:r>
          </w:p>
        </w:tc>
        <w:tc>
          <w:tcPr>
            <w:tcW w:w="1276"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30973,00</w:t>
            </w:r>
          </w:p>
        </w:tc>
        <w:tc>
          <w:tcPr>
            <w:tcW w:w="1559"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31493,00</w:t>
            </w:r>
          </w:p>
        </w:tc>
      </w:tr>
      <w:tr w:rsidR="004A00E5" w:rsidRPr="00B433E0" w:rsidTr="00114E2C">
        <w:tc>
          <w:tcPr>
            <w:tcW w:w="991" w:type="dxa"/>
          </w:tcPr>
          <w:p w:rsidR="004A00E5" w:rsidRPr="00B433E0" w:rsidRDefault="004A00E5" w:rsidP="00114E2C">
            <w:pPr>
              <w:spacing w:line="240" w:lineRule="atLeast"/>
              <w:jc w:val="center"/>
              <w:rPr>
                <w:rFonts w:eastAsia="Calibri"/>
                <w:sz w:val="16"/>
                <w:szCs w:val="16"/>
              </w:rPr>
            </w:pPr>
            <w:r w:rsidRPr="00B433E0">
              <w:rPr>
                <w:rFonts w:eastAsia="Calibri"/>
                <w:sz w:val="16"/>
                <w:szCs w:val="16"/>
              </w:rPr>
              <w:t>1.5</w:t>
            </w:r>
          </w:p>
        </w:tc>
        <w:tc>
          <w:tcPr>
            <w:tcW w:w="3970" w:type="dxa"/>
          </w:tcPr>
          <w:p w:rsidR="004A00E5" w:rsidRPr="00B433E0" w:rsidRDefault="004A00E5" w:rsidP="00114E2C">
            <w:pPr>
              <w:spacing w:line="240" w:lineRule="atLeast"/>
              <w:rPr>
                <w:rFonts w:eastAsia="Calibri"/>
                <w:sz w:val="16"/>
                <w:szCs w:val="16"/>
              </w:rPr>
            </w:pPr>
            <w:r w:rsidRPr="00B433E0">
              <w:rPr>
                <w:rFonts w:eastAsia="Calibri"/>
                <w:sz w:val="16"/>
                <w:szCs w:val="16"/>
              </w:rPr>
              <w:t>Объем реализации товаров и услуг (всего)</w:t>
            </w:r>
          </w:p>
        </w:tc>
        <w:tc>
          <w:tcPr>
            <w:tcW w:w="1134"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куб.м.</w:t>
            </w:r>
          </w:p>
        </w:tc>
        <w:tc>
          <w:tcPr>
            <w:tcW w:w="992"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31493,00</w:t>
            </w:r>
          </w:p>
        </w:tc>
        <w:tc>
          <w:tcPr>
            <w:tcW w:w="1276"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30973,00</w:t>
            </w:r>
          </w:p>
        </w:tc>
        <w:tc>
          <w:tcPr>
            <w:tcW w:w="1559"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31493,00</w:t>
            </w:r>
          </w:p>
        </w:tc>
      </w:tr>
      <w:tr w:rsidR="004A00E5" w:rsidRPr="00B433E0" w:rsidTr="00114E2C">
        <w:trPr>
          <w:trHeight w:val="732"/>
        </w:trPr>
        <w:tc>
          <w:tcPr>
            <w:tcW w:w="991" w:type="dxa"/>
          </w:tcPr>
          <w:p w:rsidR="004A00E5" w:rsidRPr="00B433E0" w:rsidRDefault="004A00E5" w:rsidP="00114E2C">
            <w:pPr>
              <w:spacing w:line="240" w:lineRule="atLeast"/>
              <w:jc w:val="center"/>
              <w:rPr>
                <w:rFonts w:eastAsia="Calibri"/>
                <w:sz w:val="16"/>
                <w:szCs w:val="16"/>
              </w:rPr>
            </w:pPr>
            <w:r w:rsidRPr="00B433E0">
              <w:rPr>
                <w:rFonts w:eastAsia="Calibri"/>
                <w:sz w:val="16"/>
                <w:szCs w:val="16"/>
              </w:rPr>
              <w:t>2.</w:t>
            </w:r>
          </w:p>
        </w:tc>
        <w:tc>
          <w:tcPr>
            <w:tcW w:w="3970" w:type="dxa"/>
          </w:tcPr>
          <w:p w:rsidR="004A00E5" w:rsidRPr="00B433E0" w:rsidRDefault="004A00E5" w:rsidP="00114E2C">
            <w:pPr>
              <w:spacing w:line="240" w:lineRule="atLeast"/>
              <w:rPr>
                <w:rFonts w:eastAsia="Calibri"/>
                <w:sz w:val="16"/>
                <w:szCs w:val="16"/>
              </w:rPr>
            </w:pPr>
            <w:r w:rsidRPr="00B433E0">
              <w:rPr>
                <w:rFonts w:eastAsia="Calibri"/>
                <w:sz w:val="16"/>
                <w:szCs w:val="16"/>
              </w:rPr>
              <w:t>Величина необходимой валовой выручки с применением индексации (горячая вода)</w:t>
            </w:r>
          </w:p>
        </w:tc>
        <w:tc>
          <w:tcPr>
            <w:tcW w:w="1134" w:type="dxa"/>
            <w:tcBorders>
              <w:right w:val="single" w:sz="4" w:space="0" w:color="auto"/>
            </w:tcBorders>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тыс. руб.</w:t>
            </w:r>
          </w:p>
        </w:tc>
        <w:tc>
          <w:tcPr>
            <w:tcW w:w="992" w:type="dxa"/>
            <w:tcBorders>
              <w:top w:val="single" w:sz="4" w:space="0" w:color="auto"/>
              <w:left w:val="single" w:sz="4" w:space="0" w:color="auto"/>
              <w:bottom w:val="single" w:sz="4" w:space="0" w:color="auto"/>
              <w:right w:val="single" w:sz="4" w:space="0" w:color="auto"/>
            </w:tcBorders>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8720,24</w:t>
            </w:r>
          </w:p>
        </w:tc>
        <w:tc>
          <w:tcPr>
            <w:tcW w:w="1276" w:type="dxa"/>
            <w:tcBorders>
              <w:top w:val="single" w:sz="4" w:space="0" w:color="auto"/>
              <w:left w:val="single" w:sz="4" w:space="0" w:color="auto"/>
              <w:bottom w:val="single" w:sz="4" w:space="0" w:color="auto"/>
              <w:right w:val="single" w:sz="4" w:space="0" w:color="auto"/>
            </w:tcBorders>
            <w:vAlign w:val="center"/>
          </w:tcPr>
          <w:p w:rsidR="004A00E5" w:rsidRPr="00B433E0" w:rsidRDefault="004A00E5" w:rsidP="00114E2C">
            <w:pPr>
              <w:spacing w:line="240" w:lineRule="atLeast"/>
              <w:rPr>
                <w:rFonts w:eastAsia="Calibri"/>
                <w:sz w:val="16"/>
                <w:szCs w:val="16"/>
              </w:rPr>
            </w:pPr>
            <w:r w:rsidRPr="00B433E0">
              <w:rPr>
                <w:rFonts w:eastAsia="Calibri"/>
                <w:sz w:val="16"/>
                <w:szCs w:val="16"/>
              </w:rPr>
              <w:t xml:space="preserve">     9275,97</w:t>
            </w:r>
          </w:p>
        </w:tc>
        <w:tc>
          <w:tcPr>
            <w:tcW w:w="1559" w:type="dxa"/>
            <w:tcBorders>
              <w:top w:val="single" w:sz="4" w:space="0" w:color="auto"/>
              <w:left w:val="single" w:sz="4" w:space="0" w:color="auto"/>
              <w:bottom w:val="single" w:sz="4" w:space="0" w:color="auto"/>
              <w:right w:val="single" w:sz="4" w:space="0" w:color="auto"/>
            </w:tcBorders>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10374,44</w:t>
            </w:r>
          </w:p>
        </w:tc>
      </w:tr>
      <w:tr w:rsidR="004A00E5" w:rsidRPr="00B433E0" w:rsidTr="00114E2C">
        <w:tc>
          <w:tcPr>
            <w:tcW w:w="991" w:type="dxa"/>
          </w:tcPr>
          <w:p w:rsidR="004A00E5" w:rsidRPr="00B433E0" w:rsidRDefault="004A00E5" w:rsidP="00114E2C">
            <w:pPr>
              <w:spacing w:line="240" w:lineRule="atLeast"/>
              <w:jc w:val="center"/>
              <w:rPr>
                <w:rFonts w:eastAsia="Calibri"/>
                <w:sz w:val="16"/>
                <w:szCs w:val="16"/>
              </w:rPr>
            </w:pPr>
            <w:r w:rsidRPr="00B433E0">
              <w:rPr>
                <w:rFonts w:eastAsia="Calibri"/>
                <w:sz w:val="16"/>
                <w:szCs w:val="16"/>
              </w:rPr>
              <w:t>2.1</w:t>
            </w:r>
          </w:p>
        </w:tc>
        <w:tc>
          <w:tcPr>
            <w:tcW w:w="3970" w:type="dxa"/>
          </w:tcPr>
          <w:p w:rsidR="004A00E5" w:rsidRPr="00B433E0" w:rsidRDefault="004A00E5" w:rsidP="00114E2C">
            <w:pPr>
              <w:spacing w:line="240" w:lineRule="atLeast"/>
              <w:rPr>
                <w:rFonts w:eastAsia="Calibri"/>
                <w:sz w:val="16"/>
                <w:szCs w:val="16"/>
              </w:rPr>
            </w:pPr>
            <w:r w:rsidRPr="00B433E0">
              <w:rPr>
                <w:rFonts w:eastAsia="Calibri"/>
                <w:sz w:val="16"/>
                <w:szCs w:val="16"/>
              </w:rPr>
              <w:t>Предельный (максимальный) рост необходимой валовой выручки</w:t>
            </w:r>
            <w:r w:rsidR="00114E2C">
              <w:rPr>
                <w:rFonts w:eastAsia="Calibri"/>
                <w:sz w:val="16"/>
                <w:szCs w:val="16"/>
              </w:rPr>
              <w:t xml:space="preserve"> </w:t>
            </w:r>
            <w:r w:rsidRPr="00B433E0">
              <w:rPr>
                <w:rFonts w:eastAsia="Calibri"/>
                <w:sz w:val="16"/>
                <w:szCs w:val="16"/>
              </w:rPr>
              <w:t>концессионера от осуществления регулируемых видов деятельности,</w:t>
            </w:r>
            <w:r w:rsidR="00114E2C">
              <w:rPr>
                <w:rFonts w:eastAsia="Calibri"/>
                <w:sz w:val="16"/>
                <w:szCs w:val="16"/>
              </w:rPr>
              <w:t xml:space="preserve"> </w:t>
            </w:r>
            <w:r w:rsidRPr="00B433E0">
              <w:rPr>
                <w:rFonts w:eastAsia="Calibri"/>
                <w:sz w:val="16"/>
                <w:szCs w:val="16"/>
              </w:rPr>
              <w:t>предусмотренной нормативными правовыми актами Российской Федерации</w:t>
            </w:r>
            <w:r w:rsidR="00114E2C">
              <w:rPr>
                <w:rFonts w:eastAsia="Calibri"/>
                <w:sz w:val="16"/>
                <w:szCs w:val="16"/>
              </w:rPr>
              <w:t xml:space="preserve"> </w:t>
            </w:r>
            <w:r w:rsidRPr="00B433E0">
              <w:rPr>
                <w:rFonts w:eastAsia="Calibri"/>
                <w:sz w:val="16"/>
                <w:szCs w:val="16"/>
              </w:rPr>
              <w:t>в сфере теплоснабжения по отношению к предыдущему году и индекс потребительских цен.</w:t>
            </w:r>
          </w:p>
        </w:tc>
        <w:tc>
          <w:tcPr>
            <w:tcW w:w="1134"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w:t>
            </w:r>
          </w:p>
        </w:tc>
        <w:tc>
          <w:tcPr>
            <w:tcW w:w="992" w:type="dxa"/>
            <w:tcBorders>
              <w:top w:val="single" w:sz="4" w:space="0" w:color="auto"/>
            </w:tcBorders>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w:t>
            </w:r>
          </w:p>
        </w:tc>
        <w:tc>
          <w:tcPr>
            <w:tcW w:w="1276" w:type="dxa"/>
            <w:tcBorders>
              <w:top w:val="single" w:sz="4" w:space="0" w:color="auto"/>
            </w:tcBorders>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104,0</w:t>
            </w:r>
          </w:p>
        </w:tc>
        <w:tc>
          <w:tcPr>
            <w:tcW w:w="1559" w:type="dxa"/>
            <w:tcBorders>
              <w:top w:val="single" w:sz="4" w:space="0" w:color="auto"/>
            </w:tcBorders>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112,0</w:t>
            </w:r>
          </w:p>
        </w:tc>
      </w:tr>
      <w:tr w:rsidR="004A00E5" w:rsidRPr="00B433E0" w:rsidTr="00114E2C">
        <w:tc>
          <w:tcPr>
            <w:tcW w:w="991" w:type="dxa"/>
          </w:tcPr>
          <w:p w:rsidR="004A00E5" w:rsidRPr="00B433E0" w:rsidRDefault="004A00E5" w:rsidP="00114E2C">
            <w:pPr>
              <w:spacing w:line="240" w:lineRule="atLeast"/>
              <w:jc w:val="center"/>
              <w:rPr>
                <w:rFonts w:eastAsia="Calibri"/>
                <w:sz w:val="16"/>
                <w:szCs w:val="16"/>
              </w:rPr>
            </w:pPr>
            <w:r w:rsidRPr="00B433E0">
              <w:rPr>
                <w:rFonts w:eastAsia="Calibri"/>
                <w:sz w:val="16"/>
                <w:szCs w:val="16"/>
              </w:rPr>
              <w:t>3.</w:t>
            </w:r>
          </w:p>
        </w:tc>
        <w:tc>
          <w:tcPr>
            <w:tcW w:w="3970" w:type="dxa"/>
          </w:tcPr>
          <w:p w:rsidR="004A00E5" w:rsidRPr="00B433E0" w:rsidRDefault="004A00E5" w:rsidP="00114E2C">
            <w:pPr>
              <w:spacing w:line="240" w:lineRule="atLeast"/>
              <w:rPr>
                <w:rFonts w:eastAsia="Calibri"/>
                <w:sz w:val="16"/>
                <w:szCs w:val="16"/>
              </w:rPr>
            </w:pPr>
            <w:r w:rsidRPr="00B433E0">
              <w:rPr>
                <w:rFonts w:eastAsia="Calibri"/>
                <w:sz w:val="16"/>
                <w:szCs w:val="16"/>
              </w:rPr>
              <w:t>Метод регулирования тарифов</w:t>
            </w:r>
          </w:p>
        </w:tc>
        <w:tc>
          <w:tcPr>
            <w:tcW w:w="1134" w:type="dxa"/>
            <w:vAlign w:val="center"/>
          </w:tcPr>
          <w:p w:rsidR="004A00E5" w:rsidRPr="00B433E0" w:rsidRDefault="004A00E5" w:rsidP="00114E2C">
            <w:pPr>
              <w:spacing w:line="240" w:lineRule="atLeast"/>
              <w:jc w:val="center"/>
              <w:rPr>
                <w:rFonts w:eastAsia="Calibri"/>
                <w:sz w:val="16"/>
                <w:szCs w:val="16"/>
              </w:rPr>
            </w:pPr>
          </w:p>
        </w:tc>
        <w:tc>
          <w:tcPr>
            <w:tcW w:w="3827" w:type="dxa"/>
            <w:gridSpan w:val="3"/>
          </w:tcPr>
          <w:p w:rsidR="004A00E5" w:rsidRPr="00B433E0" w:rsidRDefault="004A00E5" w:rsidP="00114E2C">
            <w:pPr>
              <w:spacing w:line="240" w:lineRule="atLeast"/>
              <w:jc w:val="center"/>
              <w:rPr>
                <w:rFonts w:eastAsia="Calibri"/>
                <w:sz w:val="16"/>
                <w:szCs w:val="16"/>
              </w:rPr>
            </w:pPr>
            <w:r w:rsidRPr="00B433E0">
              <w:rPr>
                <w:rFonts w:eastAsia="Calibri"/>
                <w:sz w:val="16"/>
                <w:szCs w:val="16"/>
              </w:rPr>
              <w:t>Метод индексации</w:t>
            </w:r>
          </w:p>
        </w:tc>
      </w:tr>
      <w:tr w:rsidR="004A00E5" w:rsidRPr="00B433E0" w:rsidTr="00114E2C">
        <w:tc>
          <w:tcPr>
            <w:tcW w:w="991" w:type="dxa"/>
          </w:tcPr>
          <w:p w:rsidR="004A00E5" w:rsidRPr="00B433E0" w:rsidRDefault="004A00E5" w:rsidP="00114E2C">
            <w:pPr>
              <w:spacing w:line="240" w:lineRule="atLeast"/>
              <w:jc w:val="center"/>
              <w:rPr>
                <w:rFonts w:eastAsia="Calibri"/>
                <w:sz w:val="16"/>
                <w:szCs w:val="16"/>
              </w:rPr>
            </w:pPr>
            <w:r w:rsidRPr="00B433E0">
              <w:rPr>
                <w:rFonts w:eastAsia="Calibri"/>
                <w:sz w:val="16"/>
                <w:szCs w:val="16"/>
              </w:rPr>
              <w:t>4.</w:t>
            </w:r>
          </w:p>
        </w:tc>
        <w:tc>
          <w:tcPr>
            <w:tcW w:w="3970" w:type="dxa"/>
          </w:tcPr>
          <w:p w:rsidR="004A00E5" w:rsidRPr="00B433E0" w:rsidRDefault="004A00E5" w:rsidP="00114E2C">
            <w:pPr>
              <w:spacing w:line="240" w:lineRule="atLeast"/>
              <w:rPr>
                <w:rFonts w:eastAsia="Calibri"/>
                <w:sz w:val="16"/>
                <w:szCs w:val="16"/>
              </w:rPr>
            </w:pPr>
            <w:r w:rsidRPr="00B433E0">
              <w:rPr>
                <w:rFonts w:eastAsia="Calibri"/>
                <w:sz w:val="16"/>
                <w:szCs w:val="16"/>
              </w:rPr>
              <w:t>Индекс потребительских цен</w:t>
            </w:r>
          </w:p>
        </w:tc>
        <w:tc>
          <w:tcPr>
            <w:tcW w:w="1134"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w:t>
            </w:r>
          </w:p>
        </w:tc>
        <w:tc>
          <w:tcPr>
            <w:tcW w:w="992" w:type="dxa"/>
          </w:tcPr>
          <w:p w:rsidR="004A00E5" w:rsidRPr="00B433E0" w:rsidRDefault="004A00E5" w:rsidP="00114E2C">
            <w:pPr>
              <w:spacing w:line="240" w:lineRule="atLeast"/>
              <w:jc w:val="center"/>
              <w:rPr>
                <w:rFonts w:eastAsia="Calibri"/>
                <w:sz w:val="16"/>
                <w:szCs w:val="16"/>
              </w:rPr>
            </w:pPr>
            <w:r w:rsidRPr="00B433E0">
              <w:rPr>
                <w:rFonts w:eastAsia="Calibri"/>
                <w:sz w:val="16"/>
                <w:szCs w:val="16"/>
              </w:rPr>
              <w:t>------</w:t>
            </w:r>
          </w:p>
        </w:tc>
        <w:tc>
          <w:tcPr>
            <w:tcW w:w="1276"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104,7</w:t>
            </w:r>
          </w:p>
        </w:tc>
        <w:tc>
          <w:tcPr>
            <w:tcW w:w="1559"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104,0</w:t>
            </w:r>
          </w:p>
        </w:tc>
      </w:tr>
      <w:tr w:rsidR="004A00E5" w:rsidRPr="00B433E0" w:rsidTr="00114E2C">
        <w:tc>
          <w:tcPr>
            <w:tcW w:w="991"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5</w:t>
            </w:r>
          </w:p>
        </w:tc>
        <w:tc>
          <w:tcPr>
            <w:tcW w:w="3970" w:type="dxa"/>
          </w:tcPr>
          <w:p w:rsidR="004A00E5" w:rsidRPr="00B433E0" w:rsidRDefault="004A00E5" w:rsidP="00114E2C">
            <w:pPr>
              <w:spacing w:line="240" w:lineRule="atLeast"/>
              <w:rPr>
                <w:rFonts w:eastAsia="Calibri"/>
                <w:sz w:val="16"/>
                <w:szCs w:val="16"/>
              </w:rPr>
            </w:pPr>
            <w:r w:rsidRPr="00B433E0">
              <w:rPr>
                <w:rFonts w:eastAsia="Calibri"/>
                <w:sz w:val="16"/>
                <w:szCs w:val="16"/>
              </w:rPr>
              <w:t>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конкурсной документацией предусмотрено принятие концедентом на себя расходов на создание и (или) реконструкцию данного объекта</w:t>
            </w:r>
          </w:p>
        </w:tc>
        <w:tc>
          <w:tcPr>
            <w:tcW w:w="1134"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тыс. руб.</w:t>
            </w:r>
          </w:p>
        </w:tc>
        <w:tc>
          <w:tcPr>
            <w:tcW w:w="992"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0,00</w:t>
            </w:r>
          </w:p>
        </w:tc>
        <w:tc>
          <w:tcPr>
            <w:tcW w:w="1276"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0,00</w:t>
            </w:r>
          </w:p>
        </w:tc>
        <w:tc>
          <w:tcPr>
            <w:tcW w:w="1559"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300,00</w:t>
            </w:r>
          </w:p>
        </w:tc>
      </w:tr>
    </w:tbl>
    <w:p w:rsidR="004A00E5" w:rsidRPr="00B433E0" w:rsidRDefault="004A00E5" w:rsidP="00114E2C">
      <w:pPr>
        <w:spacing w:line="240" w:lineRule="atLeast"/>
        <w:jc w:val="center"/>
        <w:rPr>
          <w:b/>
          <w:i/>
          <w:sz w:val="16"/>
          <w:szCs w:val="16"/>
        </w:rPr>
      </w:pPr>
    </w:p>
    <w:p w:rsidR="004A00E5" w:rsidRPr="00B433E0" w:rsidRDefault="004A00E5" w:rsidP="00114E2C">
      <w:pPr>
        <w:spacing w:line="240" w:lineRule="atLeast"/>
        <w:jc w:val="center"/>
        <w:rPr>
          <w:b/>
          <w:i/>
          <w:sz w:val="16"/>
          <w:szCs w:val="16"/>
        </w:rPr>
      </w:pPr>
      <w:r w:rsidRPr="00B433E0">
        <w:rPr>
          <w:b/>
          <w:i/>
          <w:sz w:val="16"/>
          <w:szCs w:val="16"/>
        </w:rPr>
        <w:t>Водоснабжение</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1"/>
        <w:gridCol w:w="3970"/>
        <w:gridCol w:w="1134"/>
        <w:gridCol w:w="992"/>
        <w:gridCol w:w="1276"/>
        <w:gridCol w:w="1559"/>
      </w:tblGrid>
      <w:tr w:rsidR="004A00E5" w:rsidRPr="00B433E0" w:rsidTr="00114E2C">
        <w:trPr>
          <w:trHeight w:val="609"/>
        </w:trPr>
        <w:tc>
          <w:tcPr>
            <w:tcW w:w="991"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w:t>
            </w:r>
          </w:p>
          <w:p w:rsidR="004A00E5" w:rsidRPr="00B433E0" w:rsidRDefault="004A00E5" w:rsidP="00114E2C">
            <w:pPr>
              <w:spacing w:line="240" w:lineRule="atLeast"/>
              <w:jc w:val="center"/>
              <w:rPr>
                <w:rFonts w:eastAsia="Calibri"/>
                <w:sz w:val="16"/>
                <w:szCs w:val="16"/>
              </w:rPr>
            </w:pPr>
            <w:r w:rsidRPr="00B433E0">
              <w:rPr>
                <w:rFonts w:eastAsia="Calibri"/>
                <w:sz w:val="16"/>
                <w:szCs w:val="16"/>
              </w:rPr>
              <w:t>п/п</w:t>
            </w:r>
          </w:p>
        </w:tc>
        <w:tc>
          <w:tcPr>
            <w:tcW w:w="3970"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Показатели</w:t>
            </w:r>
          </w:p>
        </w:tc>
        <w:tc>
          <w:tcPr>
            <w:tcW w:w="1134"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Ед. изм.</w:t>
            </w:r>
          </w:p>
        </w:tc>
        <w:tc>
          <w:tcPr>
            <w:tcW w:w="992" w:type="dxa"/>
          </w:tcPr>
          <w:p w:rsidR="004A00E5" w:rsidRPr="00B433E0" w:rsidRDefault="004A00E5" w:rsidP="00114E2C">
            <w:pPr>
              <w:spacing w:line="240" w:lineRule="atLeast"/>
              <w:jc w:val="center"/>
              <w:rPr>
                <w:rFonts w:eastAsia="Calibri"/>
                <w:sz w:val="16"/>
                <w:szCs w:val="16"/>
              </w:rPr>
            </w:pPr>
          </w:p>
          <w:p w:rsidR="004A00E5" w:rsidRPr="00B433E0" w:rsidRDefault="004A00E5" w:rsidP="00114E2C">
            <w:pPr>
              <w:spacing w:line="240" w:lineRule="atLeast"/>
              <w:jc w:val="center"/>
              <w:rPr>
                <w:rFonts w:eastAsia="Calibri"/>
                <w:sz w:val="16"/>
                <w:szCs w:val="16"/>
              </w:rPr>
            </w:pPr>
            <w:r w:rsidRPr="00B433E0">
              <w:rPr>
                <w:rFonts w:eastAsia="Calibri"/>
                <w:sz w:val="16"/>
                <w:szCs w:val="16"/>
              </w:rPr>
              <w:t>2016</w:t>
            </w:r>
          </w:p>
        </w:tc>
        <w:tc>
          <w:tcPr>
            <w:tcW w:w="1276"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2017</w:t>
            </w:r>
          </w:p>
        </w:tc>
        <w:tc>
          <w:tcPr>
            <w:tcW w:w="1559"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2018</w:t>
            </w:r>
          </w:p>
        </w:tc>
      </w:tr>
      <w:tr w:rsidR="004A00E5" w:rsidRPr="00B433E0" w:rsidTr="00114E2C">
        <w:trPr>
          <w:trHeight w:val="329"/>
        </w:trPr>
        <w:tc>
          <w:tcPr>
            <w:tcW w:w="991" w:type="dxa"/>
          </w:tcPr>
          <w:p w:rsidR="004A00E5" w:rsidRPr="00B433E0" w:rsidRDefault="004A00E5" w:rsidP="00114E2C">
            <w:pPr>
              <w:spacing w:line="240" w:lineRule="atLeast"/>
              <w:jc w:val="center"/>
              <w:rPr>
                <w:rFonts w:eastAsia="Calibri"/>
                <w:sz w:val="16"/>
                <w:szCs w:val="16"/>
              </w:rPr>
            </w:pPr>
            <w:r w:rsidRPr="00B433E0">
              <w:rPr>
                <w:rFonts w:eastAsia="Calibri"/>
                <w:sz w:val="16"/>
                <w:szCs w:val="16"/>
              </w:rPr>
              <w:t>1</w:t>
            </w:r>
          </w:p>
        </w:tc>
        <w:tc>
          <w:tcPr>
            <w:tcW w:w="3970" w:type="dxa"/>
            <w:tcBorders>
              <w:top w:val="nil"/>
              <w:bottom w:val="nil"/>
            </w:tcBorders>
            <w:shd w:val="clear" w:color="auto" w:fill="auto"/>
          </w:tcPr>
          <w:p w:rsidR="004A00E5" w:rsidRPr="00B433E0" w:rsidRDefault="004A00E5" w:rsidP="00114E2C">
            <w:pPr>
              <w:spacing w:line="240" w:lineRule="atLeast"/>
              <w:rPr>
                <w:rFonts w:eastAsia="Calibri"/>
                <w:sz w:val="16"/>
                <w:szCs w:val="16"/>
              </w:rPr>
            </w:pPr>
          </w:p>
        </w:tc>
        <w:tc>
          <w:tcPr>
            <w:tcW w:w="1134" w:type="dxa"/>
            <w:tcBorders>
              <w:top w:val="nil"/>
              <w:bottom w:val="nil"/>
            </w:tcBorders>
            <w:shd w:val="clear" w:color="auto" w:fill="auto"/>
          </w:tcPr>
          <w:p w:rsidR="004A00E5" w:rsidRPr="00B433E0" w:rsidRDefault="004A00E5" w:rsidP="00114E2C">
            <w:pPr>
              <w:spacing w:line="240" w:lineRule="atLeast"/>
              <w:rPr>
                <w:rFonts w:eastAsia="Calibri"/>
                <w:sz w:val="16"/>
                <w:szCs w:val="16"/>
              </w:rPr>
            </w:pPr>
          </w:p>
        </w:tc>
        <w:tc>
          <w:tcPr>
            <w:tcW w:w="992" w:type="dxa"/>
            <w:tcBorders>
              <w:top w:val="nil"/>
              <w:bottom w:val="nil"/>
            </w:tcBorders>
          </w:tcPr>
          <w:p w:rsidR="004A00E5" w:rsidRPr="00B433E0" w:rsidRDefault="004A00E5" w:rsidP="00114E2C">
            <w:pPr>
              <w:spacing w:line="240" w:lineRule="atLeast"/>
              <w:rPr>
                <w:rFonts w:eastAsia="Calibri"/>
                <w:sz w:val="16"/>
                <w:szCs w:val="16"/>
              </w:rPr>
            </w:pPr>
          </w:p>
        </w:tc>
        <w:tc>
          <w:tcPr>
            <w:tcW w:w="1276" w:type="dxa"/>
            <w:tcBorders>
              <w:top w:val="nil"/>
              <w:bottom w:val="nil"/>
            </w:tcBorders>
            <w:shd w:val="clear" w:color="auto" w:fill="auto"/>
          </w:tcPr>
          <w:p w:rsidR="004A00E5" w:rsidRPr="00B433E0" w:rsidRDefault="004A00E5" w:rsidP="00114E2C">
            <w:pPr>
              <w:spacing w:line="240" w:lineRule="atLeast"/>
              <w:rPr>
                <w:rFonts w:eastAsia="Calibri"/>
                <w:sz w:val="16"/>
                <w:szCs w:val="16"/>
              </w:rPr>
            </w:pPr>
          </w:p>
        </w:tc>
        <w:tc>
          <w:tcPr>
            <w:tcW w:w="1559" w:type="dxa"/>
            <w:tcBorders>
              <w:top w:val="nil"/>
              <w:bottom w:val="nil"/>
            </w:tcBorders>
            <w:shd w:val="clear" w:color="auto" w:fill="auto"/>
          </w:tcPr>
          <w:p w:rsidR="004A00E5" w:rsidRPr="00B433E0" w:rsidRDefault="004A00E5" w:rsidP="00114E2C">
            <w:pPr>
              <w:spacing w:line="240" w:lineRule="atLeast"/>
              <w:rPr>
                <w:rFonts w:eastAsia="Calibri"/>
                <w:sz w:val="16"/>
                <w:szCs w:val="16"/>
              </w:rPr>
            </w:pPr>
          </w:p>
        </w:tc>
      </w:tr>
      <w:tr w:rsidR="004A00E5" w:rsidRPr="00B433E0" w:rsidTr="00114E2C">
        <w:tc>
          <w:tcPr>
            <w:tcW w:w="991" w:type="dxa"/>
          </w:tcPr>
          <w:p w:rsidR="004A00E5" w:rsidRPr="00B433E0" w:rsidRDefault="004A00E5" w:rsidP="00114E2C">
            <w:pPr>
              <w:spacing w:line="240" w:lineRule="atLeast"/>
              <w:jc w:val="center"/>
              <w:rPr>
                <w:rFonts w:eastAsia="Calibri"/>
                <w:sz w:val="16"/>
                <w:szCs w:val="16"/>
              </w:rPr>
            </w:pPr>
            <w:r w:rsidRPr="00B433E0">
              <w:rPr>
                <w:rFonts w:eastAsia="Calibri"/>
                <w:sz w:val="16"/>
                <w:szCs w:val="16"/>
              </w:rPr>
              <w:t>1.1</w:t>
            </w:r>
          </w:p>
        </w:tc>
        <w:tc>
          <w:tcPr>
            <w:tcW w:w="3970" w:type="dxa"/>
          </w:tcPr>
          <w:p w:rsidR="004A00E5" w:rsidRPr="00B433E0" w:rsidRDefault="004A00E5" w:rsidP="00114E2C">
            <w:pPr>
              <w:spacing w:line="240" w:lineRule="atLeast"/>
              <w:rPr>
                <w:rFonts w:eastAsia="Calibri"/>
                <w:sz w:val="16"/>
                <w:szCs w:val="16"/>
              </w:rPr>
            </w:pPr>
            <w:r w:rsidRPr="00B433E0">
              <w:rPr>
                <w:rFonts w:eastAsia="Calibri"/>
                <w:sz w:val="16"/>
                <w:szCs w:val="16"/>
              </w:rPr>
              <w:t>Базовый уровень операционных расходов</w:t>
            </w:r>
          </w:p>
        </w:tc>
        <w:tc>
          <w:tcPr>
            <w:tcW w:w="1134" w:type="dxa"/>
          </w:tcPr>
          <w:p w:rsidR="004A00E5" w:rsidRPr="00B433E0" w:rsidRDefault="004A00E5" w:rsidP="00114E2C">
            <w:pPr>
              <w:spacing w:line="240" w:lineRule="atLeast"/>
              <w:jc w:val="center"/>
              <w:rPr>
                <w:rFonts w:eastAsia="Calibri"/>
                <w:sz w:val="16"/>
                <w:szCs w:val="16"/>
              </w:rPr>
            </w:pPr>
            <w:r w:rsidRPr="00B433E0">
              <w:rPr>
                <w:rFonts w:eastAsia="Calibri"/>
                <w:sz w:val="16"/>
                <w:szCs w:val="16"/>
              </w:rPr>
              <w:t>тыс. руб.</w:t>
            </w:r>
          </w:p>
        </w:tc>
        <w:tc>
          <w:tcPr>
            <w:tcW w:w="992" w:type="dxa"/>
          </w:tcPr>
          <w:p w:rsidR="004A00E5" w:rsidRPr="00B433E0" w:rsidRDefault="004A00E5" w:rsidP="00114E2C">
            <w:pPr>
              <w:spacing w:line="240" w:lineRule="atLeast"/>
              <w:jc w:val="center"/>
              <w:rPr>
                <w:rFonts w:eastAsia="Calibri"/>
                <w:sz w:val="16"/>
                <w:szCs w:val="16"/>
              </w:rPr>
            </w:pPr>
            <w:r w:rsidRPr="00B433E0">
              <w:rPr>
                <w:rFonts w:eastAsia="Calibri"/>
                <w:sz w:val="16"/>
                <w:szCs w:val="16"/>
              </w:rPr>
              <w:t>2986,62</w:t>
            </w:r>
          </w:p>
        </w:tc>
        <w:tc>
          <w:tcPr>
            <w:tcW w:w="1276" w:type="dxa"/>
            <w:shd w:val="clear" w:color="auto" w:fill="auto"/>
          </w:tcPr>
          <w:p w:rsidR="004A00E5" w:rsidRPr="00B433E0" w:rsidRDefault="004A00E5" w:rsidP="00114E2C">
            <w:pPr>
              <w:spacing w:line="240" w:lineRule="atLeast"/>
              <w:jc w:val="center"/>
              <w:rPr>
                <w:rFonts w:eastAsia="Calibri"/>
                <w:sz w:val="16"/>
                <w:szCs w:val="16"/>
              </w:rPr>
            </w:pPr>
            <w:r w:rsidRPr="00B433E0">
              <w:rPr>
                <w:rFonts w:eastAsia="Calibri"/>
                <w:sz w:val="16"/>
                <w:szCs w:val="16"/>
              </w:rPr>
              <w:t>3095,72</w:t>
            </w:r>
          </w:p>
        </w:tc>
        <w:tc>
          <w:tcPr>
            <w:tcW w:w="1559" w:type="dxa"/>
            <w:shd w:val="clear" w:color="auto" w:fill="auto"/>
          </w:tcPr>
          <w:p w:rsidR="004A00E5" w:rsidRPr="00B433E0" w:rsidRDefault="004A00E5" w:rsidP="00114E2C">
            <w:pPr>
              <w:spacing w:line="240" w:lineRule="atLeast"/>
              <w:jc w:val="center"/>
              <w:rPr>
                <w:rFonts w:eastAsia="Calibri"/>
                <w:sz w:val="16"/>
                <w:szCs w:val="16"/>
              </w:rPr>
            </w:pPr>
            <w:r w:rsidRPr="00B433E0">
              <w:rPr>
                <w:rFonts w:eastAsia="Calibri"/>
                <w:sz w:val="16"/>
                <w:szCs w:val="16"/>
              </w:rPr>
              <w:t>3187,36</w:t>
            </w:r>
          </w:p>
        </w:tc>
      </w:tr>
      <w:tr w:rsidR="004A00E5" w:rsidRPr="00B433E0" w:rsidTr="00114E2C">
        <w:tc>
          <w:tcPr>
            <w:tcW w:w="991" w:type="dxa"/>
          </w:tcPr>
          <w:p w:rsidR="004A00E5" w:rsidRPr="00B433E0" w:rsidRDefault="004A00E5" w:rsidP="00114E2C">
            <w:pPr>
              <w:spacing w:line="240" w:lineRule="atLeast"/>
              <w:jc w:val="center"/>
              <w:rPr>
                <w:rFonts w:eastAsia="Calibri"/>
                <w:sz w:val="16"/>
                <w:szCs w:val="16"/>
              </w:rPr>
            </w:pPr>
            <w:r w:rsidRPr="00B433E0">
              <w:rPr>
                <w:rFonts w:eastAsia="Calibri"/>
                <w:sz w:val="16"/>
                <w:szCs w:val="16"/>
              </w:rPr>
              <w:t>1.2</w:t>
            </w:r>
          </w:p>
        </w:tc>
        <w:tc>
          <w:tcPr>
            <w:tcW w:w="3970" w:type="dxa"/>
          </w:tcPr>
          <w:p w:rsidR="004A00E5" w:rsidRPr="00B433E0" w:rsidRDefault="004A00E5" w:rsidP="00114E2C">
            <w:pPr>
              <w:spacing w:line="240" w:lineRule="atLeast"/>
              <w:rPr>
                <w:rFonts w:eastAsia="Calibri"/>
                <w:sz w:val="16"/>
                <w:szCs w:val="16"/>
              </w:rPr>
            </w:pPr>
            <w:r w:rsidRPr="00B433E0">
              <w:rPr>
                <w:rFonts w:eastAsia="Calibri"/>
                <w:sz w:val="16"/>
                <w:szCs w:val="16"/>
              </w:rPr>
              <w:t>Нормативный уровень прибыли</w:t>
            </w:r>
          </w:p>
        </w:tc>
        <w:tc>
          <w:tcPr>
            <w:tcW w:w="1134"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lang w:val="en-US"/>
              </w:rPr>
              <w:t>%</w:t>
            </w:r>
          </w:p>
        </w:tc>
        <w:tc>
          <w:tcPr>
            <w:tcW w:w="992" w:type="dxa"/>
          </w:tcPr>
          <w:p w:rsidR="004A00E5" w:rsidRPr="00B433E0" w:rsidRDefault="004A00E5" w:rsidP="00114E2C">
            <w:pPr>
              <w:spacing w:line="240" w:lineRule="atLeast"/>
              <w:jc w:val="center"/>
              <w:rPr>
                <w:rFonts w:eastAsia="Calibri"/>
                <w:sz w:val="16"/>
                <w:szCs w:val="16"/>
              </w:rPr>
            </w:pPr>
            <w:r w:rsidRPr="00B433E0">
              <w:rPr>
                <w:rFonts w:eastAsia="Calibri"/>
                <w:sz w:val="16"/>
                <w:szCs w:val="16"/>
              </w:rPr>
              <w:t>0</w:t>
            </w:r>
          </w:p>
        </w:tc>
        <w:tc>
          <w:tcPr>
            <w:tcW w:w="1276"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0</w:t>
            </w:r>
          </w:p>
        </w:tc>
        <w:tc>
          <w:tcPr>
            <w:tcW w:w="1559"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0</w:t>
            </w:r>
          </w:p>
        </w:tc>
      </w:tr>
      <w:tr w:rsidR="004A00E5" w:rsidRPr="00B433E0" w:rsidTr="00114E2C">
        <w:tc>
          <w:tcPr>
            <w:tcW w:w="991" w:type="dxa"/>
          </w:tcPr>
          <w:p w:rsidR="004A00E5" w:rsidRPr="00B433E0" w:rsidRDefault="004A00E5" w:rsidP="00114E2C">
            <w:pPr>
              <w:spacing w:line="240" w:lineRule="atLeast"/>
              <w:jc w:val="center"/>
              <w:rPr>
                <w:rFonts w:eastAsia="Calibri"/>
                <w:sz w:val="16"/>
                <w:szCs w:val="16"/>
              </w:rPr>
            </w:pPr>
            <w:r w:rsidRPr="00B433E0">
              <w:rPr>
                <w:rFonts w:eastAsia="Calibri"/>
                <w:sz w:val="16"/>
                <w:szCs w:val="16"/>
              </w:rPr>
              <w:t>1.3</w:t>
            </w:r>
          </w:p>
        </w:tc>
        <w:tc>
          <w:tcPr>
            <w:tcW w:w="3970" w:type="dxa"/>
          </w:tcPr>
          <w:p w:rsidR="004A00E5" w:rsidRPr="00B433E0" w:rsidRDefault="004A00E5" w:rsidP="00114E2C">
            <w:pPr>
              <w:spacing w:line="240" w:lineRule="atLeast"/>
              <w:rPr>
                <w:rFonts w:eastAsia="Calibri"/>
                <w:sz w:val="16"/>
                <w:szCs w:val="16"/>
              </w:rPr>
            </w:pPr>
            <w:r w:rsidRPr="00B433E0">
              <w:rPr>
                <w:rFonts w:eastAsia="Calibri"/>
                <w:sz w:val="16"/>
                <w:szCs w:val="16"/>
              </w:rPr>
              <w:t>Объем поднятой воды</w:t>
            </w:r>
          </w:p>
        </w:tc>
        <w:tc>
          <w:tcPr>
            <w:tcW w:w="1134"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куб.м.</w:t>
            </w:r>
          </w:p>
        </w:tc>
        <w:tc>
          <w:tcPr>
            <w:tcW w:w="992" w:type="dxa"/>
          </w:tcPr>
          <w:p w:rsidR="004A00E5" w:rsidRPr="00B433E0" w:rsidRDefault="004A00E5" w:rsidP="00114E2C">
            <w:pPr>
              <w:spacing w:line="240" w:lineRule="atLeast"/>
              <w:jc w:val="center"/>
              <w:rPr>
                <w:rFonts w:eastAsia="Calibri"/>
                <w:sz w:val="16"/>
                <w:szCs w:val="16"/>
              </w:rPr>
            </w:pPr>
            <w:r w:rsidRPr="00B433E0">
              <w:rPr>
                <w:rFonts w:eastAsia="Calibri"/>
                <w:sz w:val="16"/>
                <w:szCs w:val="16"/>
              </w:rPr>
              <w:t>97113</w:t>
            </w:r>
          </w:p>
        </w:tc>
        <w:tc>
          <w:tcPr>
            <w:tcW w:w="1276"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95501</w:t>
            </w:r>
          </w:p>
        </w:tc>
        <w:tc>
          <w:tcPr>
            <w:tcW w:w="1559"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93892</w:t>
            </w:r>
          </w:p>
        </w:tc>
      </w:tr>
      <w:tr w:rsidR="004A00E5" w:rsidRPr="00B433E0" w:rsidTr="00114E2C">
        <w:tc>
          <w:tcPr>
            <w:tcW w:w="991" w:type="dxa"/>
          </w:tcPr>
          <w:p w:rsidR="004A00E5" w:rsidRPr="00B433E0" w:rsidRDefault="004A00E5" w:rsidP="00114E2C">
            <w:pPr>
              <w:spacing w:line="240" w:lineRule="atLeast"/>
              <w:jc w:val="center"/>
              <w:rPr>
                <w:rFonts w:eastAsia="Calibri"/>
                <w:sz w:val="16"/>
                <w:szCs w:val="16"/>
              </w:rPr>
            </w:pPr>
            <w:r w:rsidRPr="00B433E0">
              <w:rPr>
                <w:rFonts w:eastAsia="Calibri"/>
                <w:sz w:val="16"/>
                <w:szCs w:val="16"/>
              </w:rPr>
              <w:t>1.4.</w:t>
            </w:r>
          </w:p>
        </w:tc>
        <w:tc>
          <w:tcPr>
            <w:tcW w:w="3970" w:type="dxa"/>
          </w:tcPr>
          <w:p w:rsidR="004A00E5" w:rsidRPr="00B433E0" w:rsidRDefault="004A00E5" w:rsidP="00114E2C">
            <w:pPr>
              <w:spacing w:line="240" w:lineRule="atLeast"/>
              <w:rPr>
                <w:rFonts w:eastAsia="Calibri"/>
                <w:sz w:val="16"/>
                <w:szCs w:val="16"/>
              </w:rPr>
            </w:pPr>
            <w:r w:rsidRPr="00B433E0">
              <w:rPr>
                <w:rFonts w:eastAsia="Calibri"/>
                <w:sz w:val="16"/>
                <w:szCs w:val="16"/>
              </w:rPr>
              <w:t>Объем воды, используемый на собственные нужды</w:t>
            </w:r>
          </w:p>
        </w:tc>
        <w:tc>
          <w:tcPr>
            <w:tcW w:w="1134"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куб.м.</w:t>
            </w:r>
          </w:p>
        </w:tc>
        <w:tc>
          <w:tcPr>
            <w:tcW w:w="992"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0</w:t>
            </w:r>
          </w:p>
        </w:tc>
        <w:tc>
          <w:tcPr>
            <w:tcW w:w="1276"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0</w:t>
            </w:r>
          </w:p>
        </w:tc>
        <w:tc>
          <w:tcPr>
            <w:tcW w:w="1559"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0</w:t>
            </w:r>
          </w:p>
        </w:tc>
      </w:tr>
      <w:tr w:rsidR="004A00E5" w:rsidRPr="00B433E0" w:rsidTr="00114E2C">
        <w:tc>
          <w:tcPr>
            <w:tcW w:w="991" w:type="dxa"/>
          </w:tcPr>
          <w:p w:rsidR="004A00E5" w:rsidRPr="00B433E0" w:rsidRDefault="004A00E5" w:rsidP="00114E2C">
            <w:pPr>
              <w:spacing w:line="240" w:lineRule="atLeast"/>
              <w:jc w:val="center"/>
              <w:rPr>
                <w:rFonts w:eastAsia="Calibri"/>
                <w:sz w:val="16"/>
                <w:szCs w:val="16"/>
              </w:rPr>
            </w:pPr>
            <w:r w:rsidRPr="00B433E0">
              <w:rPr>
                <w:rFonts w:eastAsia="Calibri"/>
                <w:sz w:val="16"/>
                <w:szCs w:val="16"/>
              </w:rPr>
              <w:t>1.5.</w:t>
            </w:r>
          </w:p>
        </w:tc>
        <w:tc>
          <w:tcPr>
            <w:tcW w:w="3970" w:type="dxa"/>
          </w:tcPr>
          <w:p w:rsidR="004A00E5" w:rsidRPr="00B433E0" w:rsidRDefault="004A00E5" w:rsidP="00114E2C">
            <w:pPr>
              <w:spacing w:line="240" w:lineRule="atLeast"/>
              <w:rPr>
                <w:rFonts w:eastAsia="Calibri"/>
                <w:sz w:val="16"/>
                <w:szCs w:val="16"/>
              </w:rPr>
            </w:pPr>
            <w:r w:rsidRPr="00B433E0">
              <w:rPr>
                <w:rFonts w:eastAsia="Calibri"/>
                <w:sz w:val="16"/>
                <w:szCs w:val="16"/>
              </w:rPr>
              <w:t>Объем отпуска в сеть</w:t>
            </w:r>
          </w:p>
        </w:tc>
        <w:tc>
          <w:tcPr>
            <w:tcW w:w="1134"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куб.м.</w:t>
            </w:r>
          </w:p>
        </w:tc>
        <w:tc>
          <w:tcPr>
            <w:tcW w:w="992" w:type="dxa"/>
          </w:tcPr>
          <w:p w:rsidR="004A00E5" w:rsidRPr="00B433E0" w:rsidRDefault="004A00E5" w:rsidP="00114E2C">
            <w:pPr>
              <w:spacing w:line="240" w:lineRule="atLeast"/>
              <w:jc w:val="center"/>
              <w:rPr>
                <w:rFonts w:eastAsia="Calibri"/>
                <w:sz w:val="16"/>
                <w:szCs w:val="16"/>
              </w:rPr>
            </w:pPr>
            <w:r w:rsidRPr="00B433E0">
              <w:rPr>
                <w:rFonts w:eastAsia="Calibri"/>
                <w:sz w:val="16"/>
                <w:szCs w:val="16"/>
              </w:rPr>
              <w:t>97113</w:t>
            </w:r>
          </w:p>
        </w:tc>
        <w:tc>
          <w:tcPr>
            <w:tcW w:w="1276"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95501</w:t>
            </w:r>
          </w:p>
        </w:tc>
        <w:tc>
          <w:tcPr>
            <w:tcW w:w="1559"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93892</w:t>
            </w:r>
          </w:p>
        </w:tc>
      </w:tr>
      <w:tr w:rsidR="004A00E5" w:rsidRPr="00B433E0" w:rsidTr="00114E2C">
        <w:tc>
          <w:tcPr>
            <w:tcW w:w="991" w:type="dxa"/>
          </w:tcPr>
          <w:p w:rsidR="004A00E5" w:rsidRPr="00B433E0" w:rsidRDefault="004A00E5" w:rsidP="00114E2C">
            <w:pPr>
              <w:spacing w:line="240" w:lineRule="atLeast"/>
              <w:jc w:val="center"/>
              <w:rPr>
                <w:rFonts w:eastAsia="Calibri"/>
                <w:sz w:val="16"/>
                <w:szCs w:val="16"/>
              </w:rPr>
            </w:pPr>
            <w:r w:rsidRPr="00B433E0">
              <w:rPr>
                <w:rFonts w:eastAsia="Calibri"/>
                <w:sz w:val="16"/>
                <w:szCs w:val="16"/>
              </w:rPr>
              <w:t>1.6.</w:t>
            </w:r>
          </w:p>
        </w:tc>
        <w:tc>
          <w:tcPr>
            <w:tcW w:w="3970" w:type="dxa"/>
          </w:tcPr>
          <w:p w:rsidR="004A00E5" w:rsidRPr="00B433E0" w:rsidRDefault="004A00E5" w:rsidP="00114E2C">
            <w:pPr>
              <w:spacing w:line="240" w:lineRule="atLeast"/>
              <w:rPr>
                <w:rFonts w:eastAsia="Calibri"/>
                <w:sz w:val="16"/>
                <w:szCs w:val="16"/>
              </w:rPr>
            </w:pPr>
            <w:r w:rsidRPr="00B433E0">
              <w:rPr>
                <w:rFonts w:eastAsia="Calibri"/>
                <w:sz w:val="16"/>
                <w:szCs w:val="16"/>
              </w:rPr>
              <w:t xml:space="preserve">Объем потерь </w:t>
            </w:r>
          </w:p>
        </w:tc>
        <w:tc>
          <w:tcPr>
            <w:tcW w:w="1134"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куб.м.</w:t>
            </w:r>
          </w:p>
        </w:tc>
        <w:tc>
          <w:tcPr>
            <w:tcW w:w="992" w:type="dxa"/>
          </w:tcPr>
          <w:p w:rsidR="004A00E5" w:rsidRPr="00B433E0" w:rsidRDefault="004A00E5" w:rsidP="00114E2C">
            <w:pPr>
              <w:spacing w:line="240" w:lineRule="atLeast"/>
              <w:jc w:val="center"/>
              <w:rPr>
                <w:rFonts w:eastAsia="Calibri"/>
                <w:sz w:val="16"/>
                <w:szCs w:val="16"/>
              </w:rPr>
            </w:pPr>
            <w:r w:rsidRPr="00B433E0">
              <w:rPr>
                <w:rFonts w:eastAsia="Calibri"/>
                <w:sz w:val="16"/>
                <w:szCs w:val="16"/>
              </w:rPr>
              <w:t>----</w:t>
            </w:r>
          </w:p>
        </w:tc>
        <w:tc>
          <w:tcPr>
            <w:tcW w:w="1276"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5491</w:t>
            </w:r>
          </w:p>
        </w:tc>
        <w:tc>
          <w:tcPr>
            <w:tcW w:w="1559"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5486</w:t>
            </w:r>
          </w:p>
        </w:tc>
      </w:tr>
      <w:tr w:rsidR="004A00E5" w:rsidRPr="00B433E0" w:rsidTr="00114E2C">
        <w:tc>
          <w:tcPr>
            <w:tcW w:w="991" w:type="dxa"/>
          </w:tcPr>
          <w:p w:rsidR="004A00E5" w:rsidRPr="00B433E0" w:rsidRDefault="004A00E5" w:rsidP="00114E2C">
            <w:pPr>
              <w:spacing w:line="240" w:lineRule="atLeast"/>
              <w:jc w:val="center"/>
              <w:rPr>
                <w:rFonts w:eastAsia="Calibri"/>
                <w:sz w:val="16"/>
                <w:szCs w:val="16"/>
              </w:rPr>
            </w:pPr>
            <w:r w:rsidRPr="00B433E0">
              <w:rPr>
                <w:rFonts w:eastAsia="Calibri"/>
                <w:sz w:val="16"/>
                <w:szCs w:val="16"/>
              </w:rPr>
              <w:t>1.7.</w:t>
            </w:r>
          </w:p>
        </w:tc>
        <w:tc>
          <w:tcPr>
            <w:tcW w:w="3970" w:type="dxa"/>
          </w:tcPr>
          <w:p w:rsidR="004A00E5" w:rsidRPr="00B433E0" w:rsidRDefault="004A00E5" w:rsidP="00114E2C">
            <w:pPr>
              <w:spacing w:line="240" w:lineRule="atLeast"/>
              <w:rPr>
                <w:rFonts w:eastAsia="Calibri"/>
                <w:sz w:val="16"/>
                <w:szCs w:val="16"/>
              </w:rPr>
            </w:pPr>
            <w:r w:rsidRPr="00B433E0">
              <w:rPr>
                <w:rFonts w:eastAsia="Calibri"/>
                <w:sz w:val="16"/>
                <w:szCs w:val="16"/>
              </w:rPr>
              <w:t>Уровень потерь к объему отпущенной воды в сеть</w:t>
            </w:r>
          </w:p>
        </w:tc>
        <w:tc>
          <w:tcPr>
            <w:tcW w:w="1134"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w:t>
            </w:r>
          </w:p>
        </w:tc>
        <w:tc>
          <w:tcPr>
            <w:tcW w:w="992"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5,66</w:t>
            </w:r>
          </w:p>
        </w:tc>
        <w:tc>
          <w:tcPr>
            <w:tcW w:w="1276"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5,75</w:t>
            </w:r>
          </w:p>
        </w:tc>
        <w:tc>
          <w:tcPr>
            <w:tcW w:w="1559"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5,84</w:t>
            </w:r>
          </w:p>
        </w:tc>
      </w:tr>
      <w:tr w:rsidR="004A00E5" w:rsidRPr="00B433E0" w:rsidTr="00114E2C">
        <w:tc>
          <w:tcPr>
            <w:tcW w:w="991" w:type="dxa"/>
          </w:tcPr>
          <w:p w:rsidR="004A00E5" w:rsidRPr="00B433E0" w:rsidRDefault="004A00E5" w:rsidP="00114E2C">
            <w:pPr>
              <w:spacing w:line="240" w:lineRule="atLeast"/>
              <w:jc w:val="center"/>
              <w:rPr>
                <w:rFonts w:eastAsia="Calibri"/>
                <w:sz w:val="16"/>
                <w:szCs w:val="16"/>
              </w:rPr>
            </w:pPr>
            <w:r w:rsidRPr="00B433E0">
              <w:rPr>
                <w:rFonts w:eastAsia="Calibri"/>
                <w:sz w:val="16"/>
                <w:szCs w:val="16"/>
              </w:rPr>
              <w:t>1.8.</w:t>
            </w:r>
          </w:p>
        </w:tc>
        <w:tc>
          <w:tcPr>
            <w:tcW w:w="3970" w:type="dxa"/>
          </w:tcPr>
          <w:p w:rsidR="004A00E5" w:rsidRPr="00B433E0" w:rsidRDefault="004A00E5" w:rsidP="00114E2C">
            <w:pPr>
              <w:spacing w:line="240" w:lineRule="atLeast"/>
              <w:rPr>
                <w:rFonts w:eastAsia="Calibri"/>
                <w:sz w:val="16"/>
                <w:szCs w:val="16"/>
              </w:rPr>
            </w:pPr>
            <w:r w:rsidRPr="00B433E0">
              <w:rPr>
                <w:rFonts w:eastAsia="Calibri"/>
                <w:sz w:val="16"/>
                <w:szCs w:val="16"/>
              </w:rPr>
              <w:t>Объем реализации товаров и услуг (всего)</w:t>
            </w:r>
          </w:p>
        </w:tc>
        <w:tc>
          <w:tcPr>
            <w:tcW w:w="1134"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куб.м.</w:t>
            </w:r>
          </w:p>
        </w:tc>
        <w:tc>
          <w:tcPr>
            <w:tcW w:w="992"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97113</w:t>
            </w:r>
          </w:p>
        </w:tc>
        <w:tc>
          <w:tcPr>
            <w:tcW w:w="1276"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95501</w:t>
            </w:r>
          </w:p>
        </w:tc>
        <w:tc>
          <w:tcPr>
            <w:tcW w:w="1559"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93892</w:t>
            </w:r>
          </w:p>
        </w:tc>
      </w:tr>
      <w:tr w:rsidR="004A00E5" w:rsidRPr="00B433E0" w:rsidTr="00114E2C">
        <w:tc>
          <w:tcPr>
            <w:tcW w:w="991" w:type="dxa"/>
          </w:tcPr>
          <w:p w:rsidR="004A00E5" w:rsidRPr="00B433E0" w:rsidRDefault="004A00E5" w:rsidP="00114E2C">
            <w:pPr>
              <w:spacing w:line="240" w:lineRule="atLeast"/>
              <w:jc w:val="center"/>
              <w:rPr>
                <w:rFonts w:eastAsia="Calibri"/>
                <w:sz w:val="16"/>
                <w:szCs w:val="16"/>
              </w:rPr>
            </w:pPr>
            <w:r w:rsidRPr="00B433E0">
              <w:rPr>
                <w:rFonts w:eastAsia="Calibri"/>
                <w:sz w:val="16"/>
                <w:szCs w:val="16"/>
              </w:rPr>
              <w:t>2.</w:t>
            </w:r>
          </w:p>
        </w:tc>
        <w:tc>
          <w:tcPr>
            <w:tcW w:w="3970" w:type="dxa"/>
          </w:tcPr>
          <w:p w:rsidR="004A00E5" w:rsidRPr="00B433E0" w:rsidRDefault="004A00E5" w:rsidP="00114E2C">
            <w:pPr>
              <w:spacing w:line="240" w:lineRule="atLeast"/>
              <w:rPr>
                <w:rFonts w:eastAsia="Calibri"/>
                <w:sz w:val="16"/>
                <w:szCs w:val="16"/>
              </w:rPr>
            </w:pPr>
            <w:r w:rsidRPr="00B433E0">
              <w:rPr>
                <w:rFonts w:eastAsia="Calibri"/>
                <w:sz w:val="16"/>
                <w:szCs w:val="16"/>
              </w:rPr>
              <w:t>Величина необходимой валовой выручки с применением индексации</w:t>
            </w:r>
          </w:p>
        </w:tc>
        <w:tc>
          <w:tcPr>
            <w:tcW w:w="1134"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тыс. руб.</w:t>
            </w:r>
          </w:p>
        </w:tc>
        <w:tc>
          <w:tcPr>
            <w:tcW w:w="992"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4871,53</w:t>
            </w:r>
          </w:p>
        </w:tc>
        <w:tc>
          <w:tcPr>
            <w:tcW w:w="1276"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5050,67</w:t>
            </w:r>
          </w:p>
        </w:tc>
        <w:tc>
          <w:tcPr>
            <w:tcW w:w="1559"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5863,4</w:t>
            </w:r>
          </w:p>
        </w:tc>
      </w:tr>
      <w:tr w:rsidR="004A00E5" w:rsidRPr="00B433E0" w:rsidTr="00114E2C">
        <w:tc>
          <w:tcPr>
            <w:tcW w:w="991" w:type="dxa"/>
          </w:tcPr>
          <w:p w:rsidR="004A00E5" w:rsidRPr="00B433E0" w:rsidRDefault="004A00E5" w:rsidP="00114E2C">
            <w:pPr>
              <w:spacing w:line="240" w:lineRule="atLeast"/>
              <w:jc w:val="center"/>
              <w:rPr>
                <w:rFonts w:eastAsia="Calibri"/>
                <w:sz w:val="16"/>
                <w:szCs w:val="16"/>
              </w:rPr>
            </w:pPr>
            <w:r w:rsidRPr="00B433E0">
              <w:rPr>
                <w:rFonts w:eastAsia="Calibri"/>
                <w:sz w:val="16"/>
                <w:szCs w:val="16"/>
              </w:rPr>
              <w:t>2.1</w:t>
            </w:r>
          </w:p>
        </w:tc>
        <w:tc>
          <w:tcPr>
            <w:tcW w:w="3970" w:type="dxa"/>
          </w:tcPr>
          <w:p w:rsidR="004A00E5" w:rsidRPr="00B433E0" w:rsidRDefault="004A00E5" w:rsidP="00114E2C">
            <w:pPr>
              <w:spacing w:line="240" w:lineRule="atLeast"/>
              <w:rPr>
                <w:rFonts w:eastAsia="Calibri"/>
                <w:sz w:val="16"/>
                <w:szCs w:val="16"/>
              </w:rPr>
            </w:pPr>
            <w:r w:rsidRPr="00B433E0">
              <w:rPr>
                <w:rFonts w:eastAsia="Calibri"/>
                <w:sz w:val="16"/>
                <w:szCs w:val="16"/>
              </w:rPr>
              <w:t>Предельный (максимальный) рост необходимой валовой выручки</w:t>
            </w:r>
            <w:r w:rsidR="00114E2C">
              <w:rPr>
                <w:rFonts w:eastAsia="Calibri"/>
                <w:sz w:val="16"/>
                <w:szCs w:val="16"/>
              </w:rPr>
              <w:t xml:space="preserve"> </w:t>
            </w:r>
            <w:r w:rsidRPr="00B433E0">
              <w:rPr>
                <w:rFonts w:eastAsia="Calibri"/>
                <w:sz w:val="16"/>
                <w:szCs w:val="16"/>
              </w:rPr>
              <w:t>концессионера от осуществления регулируемых видов деятельности,</w:t>
            </w:r>
            <w:r w:rsidR="00114E2C">
              <w:rPr>
                <w:rFonts w:eastAsia="Calibri"/>
                <w:sz w:val="16"/>
                <w:szCs w:val="16"/>
              </w:rPr>
              <w:t xml:space="preserve"> </w:t>
            </w:r>
            <w:r w:rsidRPr="00B433E0">
              <w:rPr>
                <w:rFonts w:eastAsia="Calibri"/>
                <w:sz w:val="16"/>
                <w:szCs w:val="16"/>
              </w:rPr>
              <w:t>предусмотренной нормативными правовыми актами Российской Федерации</w:t>
            </w:r>
            <w:r w:rsidR="00114E2C">
              <w:rPr>
                <w:rFonts w:eastAsia="Calibri"/>
                <w:sz w:val="16"/>
                <w:szCs w:val="16"/>
              </w:rPr>
              <w:t xml:space="preserve"> </w:t>
            </w:r>
            <w:r w:rsidRPr="00B433E0">
              <w:rPr>
                <w:rFonts w:eastAsia="Calibri"/>
                <w:sz w:val="16"/>
                <w:szCs w:val="16"/>
              </w:rPr>
              <w:t>в сфере водоснабжения по отношению к предыдущему году и индекс потребительских цен.</w:t>
            </w:r>
          </w:p>
        </w:tc>
        <w:tc>
          <w:tcPr>
            <w:tcW w:w="1134"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w:t>
            </w:r>
          </w:p>
        </w:tc>
        <w:tc>
          <w:tcPr>
            <w:tcW w:w="992"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w:t>
            </w:r>
          </w:p>
        </w:tc>
        <w:tc>
          <w:tcPr>
            <w:tcW w:w="1276"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103</w:t>
            </w:r>
          </w:p>
        </w:tc>
        <w:tc>
          <w:tcPr>
            <w:tcW w:w="1559"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117</w:t>
            </w:r>
          </w:p>
        </w:tc>
      </w:tr>
      <w:tr w:rsidR="004A00E5" w:rsidRPr="00B433E0" w:rsidTr="00114E2C">
        <w:tc>
          <w:tcPr>
            <w:tcW w:w="991" w:type="dxa"/>
          </w:tcPr>
          <w:p w:rsidR="004A00E5" w:rsidRPr="00B433E0" w:rsidRDefault="004A00E5" w:rsidP="00114E2C">
            <w:pPr>
              <w:spacing w:line="240" w:lineRule="atLeast"/>
              <w:jc w:val="center"/>
              <w:rPr>
                <w:rFonts w:eastAsia="Calibri"/>
                <w:sz w:val="16"/>
                <w:szCs w:val="16"/>
              </w:rPr>
            </w:pPr>
            <w:r w:rsidRPr="00B433E0">
              <w:rPr>
                <w:rFonts w:eastAsia="Calibri"/>
                <w:sz w:val="16"/>
                <w:szCs w:val="16"/>
              </w:rPr>
              <w:t>3.</w:t>
            </w:r>
          </w:p>
        </w:tc>
        <w:tc>
          <w:tcPr>
            <w:tcW w:w="3970" w:type="dxa"/>
          </w:tcPr>
          <w:p w:rsidR="004A00E5" w:rsidRPr="00B433E0" w:rsidRDefault="004A00E5" w:rsidP="00114E2C">
            <w:pPr>
              <w:spacing w:line="240" w:lineRule="atLeast"/>
              <w:rPr>
                <w:rFonts w:eastAsia="Calibri"/>
                <w:sz w:val="16"/>
                <w:szCs w:val="16"/>
              </w:rPr>
            </w:pPr>
            <w:r w:rsidRPr="00B433E0">
              <w:rPr>
                <w:rFonts w:eastAsia="Calibri"/>
                <w:sz w:val="16"/>
                <w:szCs w:val="16"/>
              </w:rPr>
              <w:t>Метод регулирования тарифов</w:t>
            </w:r>
          </w:p>
        </w:tc>
        <w:tc>
          <w:tcPr>
            <w:tcW w:w="1134" w:type="dxa"/>
            <w:vAlign w:val="center"/>
          </w:tcPr>
          <w:p w:rsidR="004A00E5" w:rsidRPr="00B433E0" w:rsidRDefault="004A00E5" w:rsidP="00114E2C">
            <w:pPr>
              <w:spacing w:line="240" w:lineRule="atLeast"/>
              <w:jc w:val="center"/>
              <w:rPr>
                <w:rFonts w:eastAsia="Calibri"/>
                <w:sz w:val="16"/>
                <w:szCs w:val="16"/>
              </w:rPr>
            </w:pPr>
          </w:p>
        </w:tc>
        <w:tc>
          <w:tcPr>
            <w:tcW w:w="3827" w:type="dxa"/>
            <w:gridSpan w:val="3"/>
          </w:tcPr>
          <w:p w:rsidR="004A00E5" w:rsidRPr="00B433E0" w:rsidRDefault="004A00E5" w:rsidP="00114E2C">
            <w:pPr>
              <w:spacing w:line="240" w:lineRule="atLeast"/>
              <w:jc w:val="center"/>
              <w:rPr>
                <w:rFonts w:eastAsia="Calibri"/>
                <w:sz w:val="16"/>
                <w:szCs w:val="16"/>
              </w:rPr>
            </w:pPr>
            <w:r w:rsidRPr="00B433E0">
              <w:rPr>
                <w:rFonts w:eastAsia="Calibri"/>
                <w:sz w:val="16"/>
                <w:szCs w:val="16"/>
              </w:rPr>
              <w:t>Метод индексации</w:t>
            </w:r>
          </w:p>
        </w:tc>
      </w:tr>
      <w:tr w:rsidR="004A00E5" w:rsidRPr="00B433E0" w:rsidTr="00114E2C">
        <w:tc>
          <w:tcPr>
            <w:tcW w:w="991" w:type="dxa"/>
          </w:tcPr>
          <w:p w:rsidR="004A00E5" w:rsidRPr="00B433E0" w:rsidRDefault="004A00E5" w:rsidP="00114E2C">
            <w:pPr>
              <w:spacing w:line="240" w:lineRule="atLeast"/>
              <w:jc w:val="center"/>
              <w:rPr>
                <w:rFonts w:eastAsia="Calibri"/>
                <w:sz w:val="16"/>
                <w:szCs w:val="16"/>
              </w:rPr>
            </w:pPr>
            <w:r w:rsidRPr="00B433E0">
              <w:rPr>
                <w:rFonts w:eastAsia="Calibri"/>
                <w:sz w:val="16"/>
                <w:szCs w:val="16"/>
              </w:rPr>
              <w:t>4.</w:t>
            </w:r>
          </w:p>
        </w:tc>
        <w:tc>
          <w:tcPr>
            <w:tcW w:w="3970" w:type="dxa"/>
          </w:tcPr>
          <w:p w:rsidR="004A00E5" w:rsidRPr="00B433E0" w:rsidRDefault="004A00E5" w:rsidP="00114E2C">
            <w:pPr>
              <w:spacing w:line="240" w:lineRule="atLeast"/>
              <w:rPr>
                <w:rFonts w:eastAsia="Calibri"/>
                <w:sz w:val="16"/>
                <w:szCs w:val="16"/>
              </w:rPr>
            </w:pPr>
            <w:r w:rsidRPr="00B433E0">
              <w:rPr>
                <w:rFonts w:eastAsia="Calibri"/>
                <w:sz w:val="16"/>
                <w:szCs w:val="16"/>
              </w:rPr>
              <w:t>Индекс потребительских цен</w:t>
            </w:r>
          </w:p>
        </w:tc>
        <w:tc>
          <w:tcPr>
            <w:tcW w:w="1134"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w:t>
            </w:r>
          </w:p>
        </w:tc>
        <w:tc>
          <w:tcPr>
            <w:tcW w:w="992" w:type="dxa"/>
          </w:tcPr>
          <w:p w:rsidR="004A00E5" w:rsidRPr="00B433E0" w:rsidRDefault="004A00E5" w:rsidP="00114E2C">
            <w:pPr>
              <w:spacing w:line="240" w:lineRule="atLeast"/>
              <w:jc w:val="center"/>
              <w:rPr>
                <w:rFonts w:eastAsia="Calibri"/>
                <w:sz w:val="16"/>
                <w:szCs w:val="16"/>
              </w:rPr>
            </w:pPr>
            <w:r w:rsidRPr="00B433E0">
              <w:rPr>
                <w:rFonts w:eastAsia="Calibri"/>
                <w:sz w:val="16"/>
                <w:szCs w:val="16"/>
              </w:rPr>
              <w:t>----</w:t>
            </w:r>
          </w:p>
        </w:tc>
        <w:tc>
          <w:tcPr>
            <w:tcW w:w="1276"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104,7</w:t>
            </w:r>
          </w:p>
        </w:tc>
        <w:tc>
          <w:tcPr>
            <w:tcW w:w="1559"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104,0</w:t>
            </w:r>
          </w:p>
        </w:tc>
      </w:tr>
      <w:tr w:rsidR="004A00E5" w:rsidRPr="00B433E0" w:rsidTr="00114E2C">
        <w:tc>
          <w:tcPr>
            <w:tcW w:w="991"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5</w:t>
            </w:r>
          </w:p>
        </w:tc>
        <w:tc>
          <w:tcPr>
            <w:tcW w:w="3970" w:type="dxa"/>
          </w:tcPr>
          <w:p w:rsidR="004A00E5" w:rsidRPr="00B433E0" w:rsidRDefault="004A00E5" w:rsidP="00114E2C">
            <w:pPr>
              <w:spacing w:line="240" w:lineRule="atLeast"/>
              <w:rPr>
                <w:rFonts w:eastAsia="Calibri"/>
                <w:sz w:val="16"/>
                <w:szCs w:val="16"/>
              </w:rPr>
            </w:pPr>
            <w:r w:rsidRPr="00B433E0">
              <w:rPr>
                <w:rFonts w:eastAsia="Calibri"/>
                <w:sz w:val="16"/>
                <w:szCs w:val="16"/>
              </w:rPr>
              <w:t>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конкурсной документацией предусмотрено принятие концедентом на себя расходов на создание и (или) реконструкцию данного объекта</w:t>
            </w:r>
          </w:p>
        </w:tc>
        <w:tc>
          <w:tcPr>
            <w:tcW w:w="1134"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тыс. руб.</w:t>
            </w:r>
          </w:p>
        </w:tc>
        <w:tc>
          <w:tcPr>
            <w:tcW w:w="992"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0,00</w:t>
            </w:r>
          </w:p>
        </w:tc>
        <w:tc>
          <w:tcPr>
            <w:tcW w:w="1276"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0,00</w:t>
            </w:r>
          </w:p>
        </w:tc>
        <w:tc>
          <w:tcPr>
            <w:tcW w:w="1559" w:type="dxa"/>
            <w:vAlign w:val="center"/>
          </w:tcPr>
          <w:p w:rsidR="004A00E5" w:rsidRPr="00B433E0" w:rsidRDefault="004A00E5" w:rsidP="00114E2C">
            <w:pPr>
              <w:spacing w:line="240" w:lineRule="atLeast"/>
              <w:jc w:val="center"/>
              <w:rPr>
                <w:rFonts w:eastAsia="Calibri"/>
                <w:sz w:val="16"/>
                <w:szCs w:val="16"/>
              </w:rPr>
            </w:pPr>
            <w:r w:rsidRPr="00B433E0">
              <w:rPr>
                <w:rFonts w:eastAsia="Calibri"/>
                <w:sz w:val="16"/>
                <w:szCs w:val="16"/>
              </w:rPr>
              <w:t>0,00</w:t>
            </w:r>
          </w:p>
        </w:tc>
      </w:tr>
    </w:tbl>
    <w:p w:rsidR="00114E2C" w:rsidRDefault="00114E2C" w:rsidP="00EC2DBA">
      <w:pPr>
        <w:ind w:firstLine="540"/>
        <w:jc w:val="center"/>
        <w:rPr>
          <w:rFonts w:eastAsia="Calibri"/>
          <w:b/>
          <w:sz w:val="28"/>
          <w:szCs w:val="28"/>
          <w:lang w:eastAsia="en-US"/>
        </w:rPr>
      </w:pPr>
    </w:p>
    <w:p w:rsidR="005F50E3" w:rsidRDefault="005F50E3" w:rsidP="00EC2DBA">
      <w:pPr>
        <w:ind w:firstLine="540"/>
        <w:jc w:val="center"/>
        <w:rPr>
          <w:rFonts w:eastAsia="Calibri"/>
          <w:b/>
          <w:sz w:val="28"/>
          <w:szCs w:val="28"/>
          <w:lang w:eastAsia="en-US"/>
        </w:rPr>
      </w:pPr>
    </w:p>
    <w:p w:rsidR="005F50E3" w:rsidRDefault="005F50E3" w:rsidP="00EC2DBA">
      <w:pPr>
        <w:ind w:firstLine="540"/>
        <w:jc w:val="center"/>
        <w:rPr>
          <w:rFonts w:eastAsia="Calibri"/>
          <w:b/>
          <w:sz w:val="28"/>
          <w:szCs w:val="28"/>
          <w:lang w:eastAsia="en-US"/>
        </w:rPr>
      </w:pPr>
    </w:p>
    <w:tbl>
      <w:tblPr>
        <w:tblW w:w="0" w:type="auto"/>
        <w:jc w:val="right"/>
        <w:tblInd w:w="-1304" w:type="dxa"/>
        <w:tblLayout w:type="fixed"/>
        <w:tblLook w:val="0000"/>
      </w:tblPr>
      <w:tblGrid>
        <w:gridCol w:w="4983"/>
      </w:tblGrid>
      <w:tr w:rsidR="00815188" w:rsidTr="00612099">
        <w:trPr>
          <w:jc w:val="right"/>
        </w:trPr>
        <w:tc>
          <w:tcPr>
            <w:tcW w:w="4983" w:type="dxa"/>
          </w:tcPr>
          <w:p w:rsidR="00815188" w:rsidRDefault="00815188" w:rsidP="00612099">
            <w:pPr>
              <w:rPr>
                <w:sz w:val="22"/>
                <w:szCs w:val="22"/>
              </w:rPr>
            </w:pPr>
            <w:r w:rsidRPr="009F63B4">
              <w:rPr>
                <w:sz w:val="22"/>
                <w:szCs w:val="22"/>
              </w:rPr>
              <w:lastRenderedPageBreak/>
              <w:t xml:space="preserve">Приложение № </w:t>
            </w:r>
            <w:r>
              <w:rPr>
                <w:sz w:val="22"/>
                <w:szCs w:val="22"/>
              </w:rPr>
              <w:t>8</w:t>
            </w:r>
            <w:r w:rsidRPr="009F63B4">
              <w:rPr>
                <w:sz w:val="22"/>
                <w:szCs w:val="22"/>
              </w:rPr>
              <w:t xml:space="preserve"> к  Постановлению администрации Ягоднинского </w:t>
            </w:r>
            <w:r>
              <w:rPr>
                <w:sz w:val="22"/>
                <w:szCs w:val="22"/>
              </w:rPr>
              <w:t xml:space="preserve">городского </w:t>
            </w:r>
          </w:p>
          <w:p w:rsidR="00815188" w:rsidRDefault="00815188" w:rsidP="002A6B20">
            <w:r>
              <w:rPr>
                <w:sz w:val="22"/>
                <w:szCs w:val="22"/>
              </w:rPr>
              <w:t xml:space="preserve">округа от </w:t>
            </w:r>
            <w:r w:rsidR="002A6B20">
              <w:rPr>
                <w:sz w:val="22"/>
                <w:szCs w:val="22"/>
              </w:rPr>
              <w:t>10.07.201</w:t>
            </w:r>
            <w:r>
              <w:rPr>
                <w:sz w:val="22"/>
                <w:szCs w:val="22"/>
              </w:rPr>
              <w:t xml:space="preserve">7 года № </w:t>
            </w:r>
            <w:r w:rsidR="002A6B20">
              <w:rPr>
                <w:sz w:val="22"/>
                <w:szCs w:val="22"/>
              </w:rPr>
              <w:t>555</w:t>
            </w:r>
          </w:p>
        </w:tc>
      </w:tr>
    </w:tbl>
    <w:p w:rsidR="00815188" w:rsidRPr="001703B4" w:rsidRDefault="00815188" w:rsidP="00815188">
      <w:pPr>
        <w:rPr>
          <w:sz w:val="16"/>
          <w:szCs w:val="16"/>
        </w:rPr>
      </w:pPr>
    </w:p>
    <w:p w:rsidR="00815188" w:rsidRDefault="00815188" w:rsidP="000861DC">
      <w:pPr>
        <w:spacing w:line="200" w:lineRule="atLeast"/>
        <w:ind w:firstLine="709"/>
        <w:jc w:val="center"/>
        <w:rPr>
          <w:b/>
          <w:sz w:val="22"/>
          <w:szCs w:val="22"/>
        </w:rPr>
      </w:pPr>
      <w:r w:rsidRPr="00795518">
        <w:rPr>
          <w:b/>
          <w:sz w:val="22"/>
          <w:szCs w:val="22"/>
        </w:rPr>
        <w:t>Порядок возмещения расходов концессионера</w:t>
      </w:r>
    </w:p>
    <w:p w:rsidR="00EC2DBA" w:rsidRPr="001703B4" w:rsidRDefault="00EC2DBA" w:rsidP="000861DC">
      <w:pPr>
        <w:spacing w:line="200" w:lineRule="atLeast"/>
        <w:ind w:firstLine="709"/>
        <w:jc w:val="center"/>
        <w:rPr>
          <w:b/>
          <w:sz w:val="16"/>
          <w:szCs w:val="16"/>
        </w:rPr>
      </w:pPr>
    </w:p>
    <w:p w:rsidR="00815188" w:rsidRPr="00795518" w:rsidRDefault="00795518" w:rsidP="00EC2DBA">
      <w:pPr>
        <w:spacing w:line="200" w:lineRule="atLeast"/>
        <w:ind w:firstLine="708"/>
        <w:jc w:val="both"/>
        <w:rPr>
          <w:b/>
          <w:sz w:val="22"/>
          <w:szCs w:val="22"/>
        </w:rPr>
      </w:pPr>
      <w:r>
        <w:rPr>
          <w:b/>
          <w:sz w:val="22"/>
          <w:szCs w:val="22"/>
        </w:rPr>
        <w:t xml:space="preserve">1. </w:t>
      </w:r>
      <w:r w:rsidR="00815188" w:rsidRPr="00795518">
        <w:rPr>
          <w:b/>
          <w:sz w:val="22"/>
          <w:szCs w:val="22"/>
        </w:rPr>
        <w:t>Порядок возмещения расходов концессионера, подлежащих возмещению в соответствии с нормативными правовыми актами Российской Федерации в сфере теплоснабжения, водоснабжения и водоотведения не возвращенных ему на момент окончания срока действия концессионного соглашения:</w:t>
      </w:r>
    </w:p>
    <w:p w:rsidR="00815188" w:rsidRPr="00795518" w:rsidRDefault="00815188" w:rsidP="000861DC">
      <w:pPr>
        <w:pStyle w:val="7"/>
        <w:shd w:val="clear" w:color="auto" w:fill="auto"/>
        <w:spacing w:before="0" w:after="0" w:line="200" w:lineRule="atLeast"/>
        <w:ind w:firstLine="709"/>
        <w:contextualSpacing/>
        <w:jc w:val="both"/>
        <w:rPr>
          <w:sz w:val="22"/>
          <w:szCs w:val="22"/>
        </w:rPr>
      </w:pPr>
      <w:r w:rsidRPr="00795518">
        <w:rPr>
          <w:sz w:val="22"/>
          <w:szCs w:val="22"/>
        </w:rPr>
        <w:t xml:space="preserve">В случае если в течение срока действия концессионного соглашения цены (тарифы) и надбавки к ценам (тарифам), установленные с применением долгосрочных параметров регулирования деятельности Концессионера не обеспечивают возмещения расходов Концессионера на момент окончания срока действия концессионного соглашения на реконструкцию Объекта Соглашения, условия концессионного соглашения могут быть изменены по требованию Концессионера. </w:t>
      </w:r>
    </w:p>
    <w:p w:rsidR="00815188" w:rsidRPr="00795518" w:rsidRDefault="00815188" w:rsidP="000861DC">
      <w:pPr>
        <w:pStyle w:val="7"/>
        <w:shd w:val="clear" w:color="auto" w:fill="auto"/>
        <w:spacing w:before="0" w:after="0" w:line="200" w:lineRule="atLeast"/>
        <w:ind w:firstLine="709"/>
        <w:contextualSpacing/>
        <w:jc w:val="both"/>
        <w:rPr>
          <w:sz w:val="22"/>
          <w:szCs w:val="22"/>
        </w:rPr>
      </w:pPr>
      <w:r w:rsidRPr="00795518">
        <w:rPr>
          <w:sz w:val="22"/>
          <w:szCs w:val="22"/>
        </w:rPr>
        <w:t xml:space="preserve">Срок действия концессионного соглашения может быть продлен на период, достаточный для возмещения указанных расходов Концессионера на срок более чем один год, но не более чем на пять лет. </w:t>
      </w:r>
    </w:p>
    <w:p w:rsidR="00815188" w:rsidRPr="00795518" w:rsidRDefault="00815188" w:rsidP="000861DC">
      <w:pPr>
        <w:pStyle w:val="7"/>
        <w:shd w:val="clear" w:color="auto" w:fill="auto"/>
        <w:spacing w:before="0" w:after="0" w:line="200" w:lineRule="atLeast"/>
        <w:ind w:firstLine="709"/>
        <w:contextualSpacing/>
        <w:jc w:val="both"/>
        <w:rPr>
          <w:sz w:val="22"/>
          <w:szCs w:val="22"/>
        </w:rPr>
      </w:pPr>
      <w:r w:rsidRPr="00795518">
        <w:rPr>
          <w:sz w:val="22"/>
          <w:szCs w:val="22"/>
        </w:rPr>
        <w:t>Концессионер предоставляет Концеденту экономически обоснованные расчеты размера не возмещенных на момент окончания срока действия концессионного соглашения расходов с приложением подтверждающих бухгалтерских документов, а также расчет периода, на который должен быть продлен срок действия концессионного соглашения и в течение которого будут возмещены расходы Концессионера за счет тарифов и надбавок к тарифам на услуги теплоснабжения и горячего водоснабжения.</w:t>
      </w:r>
    </w:p>
    <w:p w:rsidR="00815188" w:rsidRPr="00795518" w:rsidRDefault="00815188" w:rsidP="000861DC">
      <w:pPr>
        <w:pStyle w:val="7"/>
        <w:shd w:val="clear" w:color="auto" w:fill="auto"/>
        <w:spacing w:before="0" w:after="0" w:line="200" w:lineRule="atLeast"/>
        <w:ind w:firstLine="709"/>
        <w:contextualSpacing/>
        <w:jc w:val="both"/>
        <w:rPr>
          <w:sz w:val="22"/>
          <w:szCs w:val="22"/>
        </w:rPr>
      </w:pPr>
      <w:r w:rsidRPr="00795518">
        <w:rPr>
          <w:sz w:val="22"/>
          <w:szCs w:val="22"/>
        </w:rPr>
        <w:t>Концедент проверяет представленные документы на предмет достоверности и правильности расчетов и согласовывает размер расходов, подлежащих возмещению, в течение 30 дней с момента предоставления документов.</w:t>
      </w:r>
    </w:p>
    <w:p w:rsidR="00815188" w:rsidRPr="00795518" w:rsidRDefault="00815188" w:rsidP="000861DC">
      <w:pPr>
        <w:widowControl w:val="0"/>
        <w:autoSpaceDE w:val="0"/>
        <w:autoSpaceDN w:val="0"/>
        <w:adjustRightInd w:val="0"/>
        <w:spacing w:line="200" w:lineRule="atLeast"/>
        <w:ind w:firstLine="709"/>
        <w:contextualSpacing/>
        <w:jc w:val="both"/>
        <w:rPr>
          <w:sz w:val="22"/>
          <w:szCs w:val="22"/>
        </w:rPr>
      </w:pPr>
      <w:r w:rsidRPr="00795518">
        <w:rPr>
          <w:sz w:val="22"/>
          <w:szCs w:val="22"/>
        </w:rPr>
        <w:t>Если в процессе проверки документов Концедентом выявлены факты недостоверности информации, ошибки расчетов и прочие недостатки, документы возвращаются Концессионеру на доработку с указанием причин возврата.</w:t>
      </w:r>
    </w:p>
    <w:p w:rsidR="00815188" w:rsidRPr="00795518" w:rsidRDefault="00815188" w:rsidP="000861DC">
      <w:pPr>
        <w:widowControl w:val="0"/>
        <w:autoSpaceDE w:val="0"/>
        <w:autoSpaceDN w:val="0"/>
        <w:adjustRightInd w:val="0"/>
        <w:spacing w:line="200" w:lineRule="atLeast"/>
        <w:ind w:firstLine="709"/>
        <w:contextualSpacing/>
        <w:jc w:val="both"/>
        <w:rPr>
          <w:sz w:val="22"/>
          <w:szCs w:val="22"/>
        </w:rPr>
      </w:pPr>
      <w:r w:rsidRPr="00795518">
        <w:rPr>
          <w:sz w:val="22"/>
          <w:szCs w:val="22"/>
        </w:rPr>
        <w:t>После согласования размера не возмещенных на момент окончания срока действия концессионного соглашения расходов, Концессионером и Концедентом готовятся изменения в концессионное соглашение в части продления срока действия концессионного соглашения, которые подлежат согласованию с антимонопольным органом в соответствие с действующим законодательством.</w:t>
      </w:r>
    </w:p>
    <w:p w:rsidR="00815188" w:rsidRPr="00795518" w:rsidRDefault="00815188" w:rsidP="000861DC">
      <w:pPr>
        <w:widowControl w:val="0"/>
        <w:autoSpaceDE w:val="0"/>
        <w:autoSpaceDN w:val="0"/>
        <w:adjustRightInd w:val="0"/>
        <w:spacing w:line="200" w:lineRule="atLeast"/>
        <w:ind w:firstLine="709"/>
        <w:contextualSpacing/>
        <w:jc w:val="both"/>
        <w:rPr>
          <w:sz w:val="22"/>
          <w:szCs w:val="22"/>
        </w:rPr>
      </w:pPr>
      <w:r w:rsidRPr="00795518">
        <w:rPr>
          <w:sz w:val="22"/>
          <w:szCs w:val="22"/>
        </w:rPr>
        <w:t>После согласования с антимонопольным органом изменений, стороны подписывают дополнительное соглашение об изменении срока действия концессионного соглашения.</w:t>
      </w:r>
    </w:p>
    <w:p w:rsidR="00815188" w:rsidRPr="00795518" w:rsidRDefault="00EC2DBA" w:rsidP="00EC2DBA">
      <w:pPr>
        <w:spacing w:line="200" w:lineRule="atLeast"/>
        <w:ind w:firstLine="708"/>
        <w:jc w:val="both"/>
        <w:rPr>
          <w:b/>
          <w:sz w:val="22"/>
          <w:szCs w:val="22"/>
        </w:rPr>
      </w:pPr>
      <w:r>
        <w:rPr>
          <w:b/>
          <w:sz w:val="22"/>
          <w:szCs w:val="22"/>
        </w:rPr>
        <w:t xml:space="preserve">2. </w:t>
      </w:r>
      <w:r w:rsidR="00815188" w:rsidRPr="00795518">
        <w:rPr>
          <w:b/>
          <w:sz w:val="22"/>
          <w:szCs w:val="22"/>
        </w:rPr>
        <w:t>Порядок возмещения расходов концессионера в случае досрочного расторжения концессионного соглашения</w:t>
      </w:r>
      <w:r w:rsidR="00795518">
        <w:rPr>
          <w:b/>
          <w:sz w:val="22"/>
          <w:szCs w:val="22"/>
        </w:rPr>
        <w:t>.</w:t>
      </w:r>
    </w:p>
    <w:p w:rsidR="00815188" w:rsidRPr="00795518" w:rsidRDefault="00815188" w:rsidP="000861DC">
      <w:pPr>
        <w:pStyle w:val="7"/>
        <w:shd w:val="clear" w:color="auto" w:fill="auto"/>
        <w:spacing w:before="0" w:after="0" w:line="200" w:lineRule="atLeast"/>
        <w:ind w:firstLine="709"/>
        <w:contextualSpacing/>
        <w:jc w:val="both"/>
        <w:rPr>
          <w:sz w:val="22"/>
          <w:szCs w:val="22"/>
        </w:rPr>
      </w:pPr>
      <w:r w:rsidRPr="00795518">
        <w:rPr>
          <w:sz w:val="22"/>
          <w:szCs w:val="22"/>
        </w:rPr>
        <w:t>В случае досрочного расторжения концессионного соглашения (далее – Соглашение) Концедент обеспечивает Концессионеру возмещение расходов, понесенных Концессионером на создание и (или) реконструкцию Объекта Соглашения и не возвращенных ему на момент досрочного расторжения концессионного соглашения. Возмещение расходов осуществляется за исключением инвестированного капитала, возврат которого учтен при установлении тарифов на товары, работы и услуги Концессионера. Концессионер обращается к Концеденту с требованием о возмещении расходов. К требованию в обязательном порядке прилагается пакет документов, подтверждающий сумму понесенных и некомпенсированных расходов, а именно:</w:t>
      </w:r>
    </w:p>
    <w:p w:rsidR="00815188" w:rsidRPr="00795518" w:rsidRDefault="00815188" w:rsidP="000861DC">
      <w:pPr>
        <w:pStyle w:val="7"/>
        <w:shd w:val="clear" w:color="auto" w:fill="auto"/>
        <w:spacing w:before="0" w:after="0" w:line="200" w:lineRule="atLeast"/>
        <w:ind w:firstLine="709"/>
        <w:contextualSpacing/>
        <w:jc w:val="both"/>
        <w:rPr>
          <w:sz w:val="22"/>
          <w:szCs w:val="22"/>
        </w:rPr>
      </w:pPr>
      <w:r w:rsidRPr="00795518">
        <w:rPr>
          <w:sz w:val="22"/>
          <w:szCs w:val="22"/>
        </w:rPr>
        <w:t>1) надлежащим образом оформленные:</w:t>
      </w:r>
    </w:p>
    <w:p w:rsidR="00815188" w:rsidRPr="00795518" w:rsidRDefault="00815188" w:rsidP="000861DC">
      <w:pPr>
        <w:pStyle w:val="7"/>
        <w:shd w:val="clear" w:color="auto" w:fill="auto"/>
        <w:spacing w:before="0" w:after="0" w:line="200" w:lineRule="atLeast"/>
        <w:ind w:firstLine="709"/>
        <w:contextualSpacing/>
        <w:jc w:val="both"/>
        <w:rPr>
          <w:sz w:val="22"/>
          <w:szCs w:val="22"/>
        </w:rPr>
      </w:pPr>
      <w:r w:rsidRPr="00795518">
        <w:rPr>
          <w:sz w:val="22"/>
          <w:szCs w:val="22"/>
        </w:rPr>
        <w:t>- акты выполненных работ (по типовой межотраслевой форме КС-2);</w:t>
      </w:r>
    </w:p>
    <w:p w:rsidR="00815188" w:rsidRPr="00795518" w:rsidRDefault="00815188" w:rsidP="000861DC">
      <w:pPr>
        <w:pStyle w:val="7"/>
        <w:shd w:val="clear" w:color="auto" w:fill="auto"/>
        <w:spacing w:before="0" w:after="0" w:line="200" w:lineRule="atLeast"/>
        <w:ind w:firstLine="709"/>
        <w:contextualSpacing/>
        <w:jc w:val="both"/>
        <w:rPr>
          <w:sz w:val="22"/>
          <w:szCs w:val="22"/>
        </w:rPr>
      </w:pPr>
      <w:r w:rsidRPr="00795518">
        <w:rPr>
          <w:sz w:val="22"/>
          <w:szCs w:val="22"/>
        </w:rPr>
        <w:t>- справки о стоимости выполненных работ и затрат (по типовой межотраслевой форме КС-3);</w:t>
      </w:r>
    </w:p>
    <w:p w:rsidR="00815188" w:rsidRPr="00795518" w:rsidRDefault="00815188" w:rsidP="000861DC">
      <w:pPr>
        <w:pStyle w:val="7"/>
        <w:shd w:val="clear" w:color="auto" w:fill="auto"/>
        <w:spacing w:before="0" w:after="0" w:line="200" w:lineRule="atLeast"/>
        <w:ind w:firstLine="709"/>
        <w:contextualSpacing/>
        <w:jc w:val="both"/>
        <w:rPr>
          <w:sz w:val="22"/>
          <w:szCs w:val="22"/>
        </w:rPr>
      </w:pPr>
      <w:r w:rsidRPr="00795518">
        <w:rPr>
          <w:sz w:val="22"/>
          <w:szCs w:val="22"/>
        </w:rPr>
        <w:t>- первичные бухгалтерские документы, подтверждающие стоимость закупленных материалов (оборудования) задействованных в выполненных работах (оплаченные счета-фактуры с платежными поручениями с отметкой банка, акты списания расходных материалов, акты постановки на бухгалтерский учет приобретенных основных средств)</w:t>
      </w:r>
    </w:p>
    <w:p w:rsidR="000861DC" w:rsidRDefault="00815188" w:rsidP="000861DC">
      <w:pPr>
        <w:pStyle w:val="7"/>
        <w:shd w:val="clear" w:color="auto" w:fill="auto"/>
        <w:spacing w:before="0" w:after="0" w:line="200" w:lineRule="atLeast"/>
        <w:ind w:firstLine="709"/>
        <w:contextualSpacing/>
        <w:jc w:val="both"/>
        <w:rPr>
          <w:sz w:val="22"/>
          <w:szCs w:val="22"/>
        </w:rPr>
      </w:pPr>
      <w:r w:rsidRPr="00795518">
        <w:rPr>
          <w:sz w:val="22"/>
          <w:szCs w:val="22"/>
        </w:rPr>
        <w:t>2) пояснительную записку подтверждающую сумму некомпенсированных расходов понесенных в результате осуществления регулированного вида деятельности по предмету Соглашения.Концедент осуществляет проверку представленных Концессионером документов с учетом действующих нормативно-правовых актов Российской Федерации, субъекта Российской Федерации, муниципальных правовых актов.</w:t>
      </w:r>
    </w:p>
    <w:p w:rsidR="00815188" w:rsidRPr="00795518" w:rsidRDefault="00815188" w:rsidP="000861DC">
      <w:pPr>
        <w:pStyle w:val="7"/>
        <w:shd w:val="clear" w:color="auto" w:fill="auto"/>
        <w:spacing w:before="0" w:after="0" w:line="200" w:lineRule="atLeast"/>
        <w:ind w:firstLine="709"/>
        <w:contextualSpacing/>
        <w:jc w:val="both"/>
        <w:rPr>
          <w:sz w:val="22"/>
          <w:szCs w:val="22"/>
        </w:rPr>
      </w:pPr>
      <w:r w:rsidRPr="00795518">
        <w:rPr>
          <w:sz w:val="22"/>
          <w:szCs w:val="22"/>
        </w:rPr>
        <w:t xml:space="preserve">Концедент осуществляет проверку представленных Концессионером документов к расчету расходов. После завершения проверки представленных Концессионером документов к расчету расходов, Концедент принимает решение о возмещении расходов либо отказе в возмещении расходов. </w:t>
      </w:r>
    </w:p>
    <w:p w:rsidR="001703B4" w:rsidRDefault="00815188" w:rsidP="001703B4">
      <w:pPr>
        <w:pStyle w:val="7"/>
        <w:shd w:val="clear" w:color="auto" w:fill="auto"/>
        <w:spacing w:before="0" w:after="0" w:line="200" w:lineRule="atLeast"/>
        <w:ind w:firstLine="709"/>
        <w:contextualSpacing/>
        <w:jc w:val="both"/>
        <w:rPr>
          <w:sz w:val="22"/>
          <w:szCs w:val="22"/>
        </w:rPr>
      </w:pPr>
      <w:r w:rsidRPr="00795518">
        <w:rPr>
          <w:sz w:val="22"/>
          <w:szCs w:val="22"/>
        </w:rPr>
        <w:t xml:space="preserve">Возврат суммы понесенных и некомпенсированных Концессионером расходов осуществляется Концедентом в рамках бюджетного процесса в сроки установленные графиком платежей, подписанным между сторонами (Концессионером и Концедентом).  </w:t>
      </w:r>
    </w:p>
    <w:p w:rsidR="001703B4" w:rsidRDefault="001703B4" w:rsidP="001703B4">
      <w:pPr>
        <w:pStyle w:val="7"/>
        <w:shd w:val="clear" w:color="auto" w:fill="auto"/>
        <w:spacing w:before="0" w:after="0" w:line="200" w:lineRule="atLeast"/>
        <w:ind w:firstLine="709"/>
        <w:contextualSpacing/>
        <w:jc w:val="both"/>
        <w:rPr>
          <w:color w:val="000000"/>
          <w:vertAlign w:val="superscript"/>
        </w:rPr>
        <w:sectPr w:rsidR="001703B4" w:rsidSect="00196731">
          <w:pgSz w:w="11900" w:h="16840"/>
          <w:pgMar w:top="567" w:right="567" w:bottom="567" w:left="851" w:header="0" w:footer="0" w:gutter="0"/>
          <w:cols w:space="708"/>
          <w:docGrid w:linePitch="360"/>
        </w:sectPr>
      </w:pPr>
    </w:p>
    <w:p w:rsidR="00772097" w:rsidRPr="00A035C5" w:rsidRDefault="00772097" w:rsidP="00772097">
      <w:pPr>
        <w:pStyle w:val="formattext"/>
        <w:shd w:val="clear" w:color="auto" w:fill="FFFFFF"/>
        <w:spacing w:before="0" w:beforeAutospacing="0" w:after="0" w:afterAutospacing="0" w:line="210" w:lineRule="atLeast"/>
        <w:jc w:val="right"/>
        <w:textAlignment w:val="baseline"/>
        <w:rPr>
          <w:color w:val="000000"/>
          <w:vertAlign w:val="superscript"/>
        </w:rPr>
      </w:pPr>
    </w:p>
    <w:p w:rsidR="00772097" w:rsidRPr="00A035C5" w:rsidRDefault="00772097" w:rsidP="00772097">
      <w:pPr>
        <w:pStyle w:val="formattext"/>
        <w:shd w:val="clear" w:color="auto" w:fill="FFFFFF"/>
        <w:spacing w:before="0" w:beforeAutospacing="0" w:after="0" w:afterAutospacing="0" w:line="210" w:lineRule="atLeast"/>
        <w:jc w:val="right"/>
        <w:textAlignment w:val="baseline"/>
        <w:rPr>
          <w:color w:val="000000"/>
          <w:vertAlign w:val="superscript"/>
        </w:rPr>
      </w:pPr>
    </w:p>
    <w:p w:rsidR="00772097" w:rsidRPr="00A035C5" w:rsidRDefault="00772097" w:rsidP="00772097">
      <w:pPr>
        <w:pStyle w:val="formattext"/>
        <w:shd w:val="clear" w:color="auto" w:fill="FFFFFF"/>
        <w:spacing w:before="0" w:beforeAutospacing="0" w:after="0" w:afterAutospacing="0" w:line="210" w:lineRule="atLeast"/>
        <w:jc w:val="right"/>
        <w:textAlignment w:val="baseline"/>
        <w:rPr>
          <w:color w:val="000000"/>
          <w:vertAlign w:val="superscript"/>
        </w:rPr>
      </w:pPr>
    </w:p>
    <w:p w:rsidR="00772097" w:rsidRPr="00A035C5" w:rsidRDefault="00772097" w:rsidP="00772097">
      <w:pPr>
        <w:pStyle w:val="formattext"/>
        <w:shd w:val="clear" w:color="auto" w:fill="FFFFFF"/>
        <w:spacing w:before="0" w:beforeAutospacing="0" w:after="0" w:afterAutospacing="0" w:line="210" w:lineRule="atLeast"/>
        <w:jc w:val="right"/>
        <w:textAlignment w:val="baseline"/>
        <w:rPr>
          <w:color w:val="000000"/>
          <w:vertAlign w:val="superscript"/>
        </w:rPr>
      </w:pPr>
    </w:p>
    <w:p w:rsidR="00772097" w:rsidRPr="00A035C5" w:rsidRDefault="00772097" w:rsidP="00772097">
      <w:pPr>
        <w:pStyle w:val="formattext"/>
        <w:shd w:val="clear" w:color="auto" w:fill="FFFFFF"/>
        <w:spacing w:before="0" w:beforeAutospacing="0" w:after="0" w:afterAutospacing="0" w:line="210" w:lineRule="atLeast"/>
        <w:jc w:val="right"/>
        <w:textAlignment w:val="baseline"/>
        <w:rPr>
          <w:color w:val="000000"/>
          <w:vertAlign w:val="superscript"/>
        </w:rPr>
      </w:pPr>
    </w:p>
    <w:p w:rsidR="00772097" w:rsidRPr="00A035C5" w:rsidRDefault="00772097" w:rsidP="00772097">
      <w:pPr>
        <w:pStyle w:val="formattext"/>
        <w:shd w:val="clear" w:color="auto" w:fill="FFFFFF"/>
        <w:spacing w:before="0" w:beforeAutospacing="0" w:after="0" w:afterAutospacing="0" w:line="210" w:lineRule="atLeast"/>
        <w:jc w:val="right"/>
        <w:textAlignment w:val="baseline"/>
        <w:rPr>
          <w:color w:val="000000"/>
          <w:vertAlign w:val="superscript"/>
        </w:rPr>
      </w:pPr>
    </w:p>
    <w:p w:rsidR="00772097" w:rsidRPr="00A035C5" w:rsidRDefault="00772097" w:rsidP="00772097">
      <w:pPr>
        <w:pStyle w:val="formattext"/>
        <w:shd w:val="clear" w:color="auto" w:fill="FFFFFF"/>
        <w:spacing w:before="0" w:beforeAutospacing="0" w:after="0" w:afterAutospacing="0" w:line="210" w:lineRule="atLeast"/>
        <w:jc w:val="right"/>
        <w:textAlignment w:val="baseline"/>
        <w:rPr>
          <w:color w:val="000000"/>
          <w:vertAlign w:val="superscript"/>
        </w:rPr>
      </w:pPr>
    </w:p>
    <w:p w:rsidR="00772097" w:rsidRPr="00A035C5" w:rsidRDefault="00772097" w:rsidP="00772097">
      <w:pPr>
        <w:pStyle w:val="formattext"/>
        <w:shd w:val="clear" w:color="auto" w:fill="FFFFFF"/>
        <w:spacing w:before="0" w:beforeAutospacing="0" w:after="0" w:afterAutospacing="0" w:line="210" w:lineRule="atLeast"/>
        <w:jc w:val="right"/>
        <w:textAlignment w:val="baseline"/>
        <w:rPr>
          <w:color w:val="000000"/>
          <w:vertAlign w:val="superscript"/>
        </w:rPr>
      </w:pPr>
    </w:p>
    <w:p w:rsidR="00772097" w:rsidRDefault="00772097" w:rsidP="00772097">
      <w:pPr>
        <w:pStyle w:val="formattext"/>
        <w:shd w:val="clear" w:color="auto" w:fill="FFFFFF"/>
        <w:spacing w:before="0" w:beforeAutospacing="0" w:after="0" w:afterAutospacing="0" w:line="210" w:lineRule="atLeast"/>
        <w:jc w:val="right"/>
        <w:textAlignment w:val="baseline"/>
        <w:rPr>
          <w:color w:val="000000"/>
          <w:vertAlign w:val="superscript"/>
        </w:rPr>
      </w:pPr>
    </w:p>
    <w:sectPr w:rsidR="00772097" w:rsidSect="00B4611F">
      <w:pgSz w:w="11900" w:h="16840"/>
      <w:pgMar w:top="567" w:right="851" w:bottom="567"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B96" w:rsidRDefault="00506B96" w:rsidP="00B4611F">
      <w:r>
        <w:separator/>
      </w:r>
    </w:p>
  </w:endnote>
  <w:endnote w:type="continuationSeparator" w:id="1">
    <w:p w:rsidR="00506B96" w:rsidRDefault="00506B96" w:rsidP="00B461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B96" w:rsidRDefault="00506B96" w:rsidP="00B4611F">
      <w:r>
        <w:separator/>
      </w:r>
    </w:p>
  </w:footnote>
  <w:footnote w:type="continuationSeparator" w:id="1">
    <w:p w:rsidR="00506B96" w:rsidRDefault="00506B96" w:rsidP="00B461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700F1"/>
    <w:multiLevelType w:val="hybridMultilevel"/>
    <w:tmpl w:val="8DF69028"/>
    <w:lvl w:ilvl="0" w:tplc="A60205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6315FDE"/>
    <w:multiLevelType w:val="multilevel"/>
    <w:tmpl w:val="1ACC5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832EF5"/>
    <w:multiLevelType w:val="hybridMultilevel"/>
    <w:tmpl w:val="6CDE228C"/>
    <w:lvl w:ilvl="0" w:tplc="C04EE64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1394859"/>
    <w:multiLevelType w:val="singleLevel"/>
    <w:tmpl w:val="0419000F"/>
    <w:lvl w:ilvl="0">
      <w:start w:val="1"/>
      <w:numFmt w:val="decimal"/>
      <w:lvlText w:val="%1."/>
      <w:lvlJc w:val="left"/>
      <w:pPr>
        <w:tabs>
          <w:tab w:val="num" w:pos="720"/>
        </w:tabs>
        <w:ind w:left="720" w:hanging="360"/>
      </w:p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ьзователь Microsoft Office">
    <w15:presenceInfo w15:providerId="None" w15:userId="пользователь Microsoft Offic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390250"/>
    <w:rsid w:val="00002155"/>
    <w:rsid w:val="000030EC"/>
    <w:rsid w:val="00006F5B"/>
    <w:rsid w:val="0001309F"/>
    <w:rsid w:val="00020F69"/>
    <w:rsid w:val="0003174F"/>
    <w:rsid w:val="000345B4"/>
    <w:rsid w:val="000506E7"/>
    <w:rsid w:val="0005255D"/>
    <w:rsid w:val="00056DFA"/>
    <w:rsid w:val="00073A33"/>
    <w:rsid w:val="00080965"/>
    <w:rsid w:val="00081D4D"/>
    <w:rsid w:val="00084068"/>
    <w:rsid w:val="000861DC"/>
    <w:rsid w:val="00093965"/>
    <w:rsid w:val="000956C4"/>
    <w:rsid w:val="00096F2E"/>
    <w:rsid w:val="000A2619"/>
    <w:rsid w:val="000C2C6F"/>
    <w:rsid w:val="000D0D0E"/>
    <w:rsid w:val="000D4964"/>
    <w:rsid w:val="000E0AEF"/>
    <w:rsid w:val="000E4764"/>
    <w:rsid w:val="000E5BEB"/>
    <w:rsid w:val="000F7EB9"/>
    <w:rsid w:val="001023F2"/>
    <w:rsid w:val="00114E2C"/>
    <w:rsid w:val="00115274"/>
    <w:rsid w:val="00116D9D"/>
    <w:rsid w:val="00122543"/>
    <w:rsid w:val="00122917"/>
    <w:rsid w:val="001243FC"/>
    <w:rsid w:val="00131359"/>
    <w:rsid w:val="0014620F"/>
    <w:rsid w:val="00160310"/>
    <w:rsid w:val="001703B4"/>
    <w:rsid w:val="001774A8"/>
    <w:rsid w:val="0018536D"/>
    <w:rsid w:val="00196731"/>
    <w:rsid w:val="001975A5"/>
    <w:rsid w:val="001A6D1C"/>
    <w:rsid w:val="001B4E09"/>
    <w:rsid w:val="001C0C71"/>
    <w:rsid w:val="001C5B48"/>
    <w:rsid w:val="001D1058"/>
    <w:rsid w:val="001D1B96"/>
    <w:rsid w:val="001D2025"/>
    <w:rsid w:val="00200046"/>
    <w:rsid w:val="002063BD"/>
    <w:rsid w:val="002126B9"/>
    <w:rsid w:val="00225477"/>
    <w:rsid w:val="002308BD"/>
    <w:rsid w:val="00234730"/>
    <w:rsid w:val="002363F0"/>
    <w:rsid w:val="002365C7"/>
    <w:rsid w:val="00240181"/>
    <w:rsid w:val="00242DAB"/>
    <w:rsid w:val="00250E7E"/>
    <w:rsid w:val="00254342"/>
    <w:rsid w:val="002625BD"/>
    <w:rsid w:val="00270AD9"/>
    <w:rsid w:val="002A0D9D"/>
    <w:rsid w:val="002A2933"/>
    <w:rsid w:val="002A6B20"/>
    <w:rsid w:val="002A6F90"/>
    <w:rsid w:val="002C766A"/>
    <w:rsid w:val="002E52A1"/>
    <w:rsid w:val="002E5574"/>
    <w:rsid w:val="002E66AC"/>
    <w:rsid w:val="002F4A44"/>
    <w:rsid w:val="002F70EF"/>
    <w:rsid w:val="003001BE"/>
    <w:rsid w:val="0030421C"/>
    <w:rsid w:val="00313E0D"/>
    <w:rsid w:val="0031623F"/>
    <w:rsid w:val="00335548"/>
    <w:rsid w:val="0033661B"/>
    <w:rsid w:val="003479F0"/>
    <w:rsid w:val="0035191D"/>
    <w:rsid w:val="0035645E"/>
    <w:rsid w:val="00361E23"/>
    <w:rsid w:val="003827DC"/>
    <w:rsid w:val="00383062"/>
    <w:rsid w:val="003834B1"/>
    <w:rsid w:val="00387243"/>
    <w:rsid w:val="00390250"/>
    <w:rsid w:val="00393B82"/>
    <w:rsid w:val="00397B3D"/>
    <w:rsid w:val="003B1B4F"/>
    <w:rsid w:val="003B7EC3"/>
    <w:rsid w:val="003C2578"/>
    <w:rsid w:val="003C48E2"/>
    <w:rsid w:val="003C52C6"/>
    <w:rsid w:val="003E5E21"/>
    <w:rsid w:val="003F0169"/>
    <w:rsid w:val="00403EEE"/>
    <w:rsid w:val="00413FF2"/>
    <w:rsid w:val="00415BEE"/>
    <w:rsid w:val="004417A3"/>
    <w:rsid w:val="00453378"/>
    <w:rsid w:val="00477EE2"/>
    <w:rsid w:val="00487E2D"/>
    <w:rsid w:val="004A00E5"/>
    <w:rsid w:val="004A76C0"/>
    <w:rsid w:val="004B48D5"/>
    <w:rsid w:val="004C7E37"/>
    <w:rsid w:val="004D300E"/>
    <w:rsid w:val="004D50CF"/>
    <w:rsid w:val="004F1463"/>
    <w:rsid w:val="004F4611"/>
    <w:rsid w:val="005026E9"/>
    <w:rsid w:val="00506B96"/>
    <w:rsid w:val="0051333E"/>
    <w:rsid w:val="00515646"/>
    <w:rsid w:val="00524DF8"/>
    <w:rsid w:val="00531019"/>
    <w:rsid w:val="00533110"/>
    <w:rsid w:val="00543389"/>
    <w:rsid w:val="00546FD8"/>
    <w:rsid w:val="0055325C"/>
    <w:rsid w:val="00560CB3"/>
    <w:rsid w:val="005651DB"/>
    <w:rsid w:val="0057440C"/>
    <w:rsid w:val="00575E94"/>
    <w:rsid w:val="00582BC3"/>
    <w:rsid w:val="00586A90"/>
    <w:rsid w:val="005904C9"/>
    <w:rsid w:val="00590A9B"/>
    <w:rsid w:val="005B0D82"/>
    <w:rsid w:val="005C1A61"/>
    <w:rsid w:val="005C425B"/>
    <w:rsid w:val="005D04FB"/>
    <w:rsid w:val="005D0ACA"/>
    <w:rsid w:val="005D4DB9"/>
    <w:rsid w:val="005E08A0"/>
    <w:rsid w:val="005E0AEE"/>
    <w:rsid w:val="005F50E3"/>
    <w:rsid w:val="00607A8A"/>
    <w:rsid w:val="00612099"/>
    <w:rsid w:val="0061343C"/>
    <w:rsid w:val="0061382B"/>
    <w:rsid w:val="00634282"/>
    <w:rsid w:val="0064302B"/>
    <w:rsid w:val="00670A23"/>
    <w:rsid w:val="0067448C"/>
    <w:rsid w:val="00682AD7"/>
    <w:rsid w:val="006B6B2B"/>
    <w:rsid w:val="006E0819"/>
    <w:rsid w:val="006F47B8"/>
    <w:rsid w:val="006F59D2"/>
    <w:rsid w:val="00700872"/>
    <w:rsid w:val="00700F44"/>
    <w:rsid w:val="0070335E"/>
    <w:rsid w:val="007047A3"/>
    <w:rsid w:val="00733310"/>
    <w:rsid w:val="00746DFF"/>
    <w:rsid w:val="00755A14"/>
    <w:rsid w:val="00756013"/>
    <w:rsid w:val="00761671"/>
    <w:rsid w:val="00772097"/>
    <w:rsid w:val="00776DA7"/>
    <w:rsid w:val="00777159"/>
    <w:rsid w:val="00786509"/>
    <w:rsid w:val="00795518"/>
    <w:rsid w:val="007A0F6B"/>
    <w:rsid w:val="007A3E3E"/>
    <w:rsid w:val="007A45A4"/>
    <w:rsid w:val="007A78A4"/>
    <w:rsid w:val="007B4BD0"/>
    <w:rsid w:val="007B5AF3"/>
    <w:rsid w:val="007C0F28"/>
    <w:rsid w:val="007C480C"/>
    <w:rsid w:val="007D29C5"/>
    <w:rsid w:val="007E21C8"/>
    <w:rsid w:val="007E650C"/>
    <w:rsid w:val="00806346"/>
    <w:rsid w:val="00806F24"/>
    <w:rsid w:val="0080777A"/>
    <w:rsid w:val="0081082C"/>
    <w:rsid w:val="00815188"/>
    <w:rsid w:val="00843F09"/>
    <w:rsid w:val="008554EA"/>
    <w:rsid w:val="00856CF5"/>
    <w:rsid w:val="00871668"/>
    <w:rsid w:val="008719D0"/>
    <w:rsid w:val="008728A0"/>
    <w:rsid w:val="00884ACF"/>
    <w:rsid w:val="00894414"/>
    <w:rsid w:val="00895A56"/>
    <w:rsid w:val="008C18E2"/>
    <w:rsid w:val="008D6043"/>
    <w:rsid w:val="008F269E"/>
    <w:rsid w:val="00935EBA"/>
    <w:rsid w:val="009432AD"/>
    <w:rsid w:val="00944D6A"/>
    <w:rsid w:val="00947037"/>
    <w:rsid w:val="00954D8A"/>
    <w:rsid w:val="00964BE5"/>
    <w:rsid w:val="00967799"/>
    <w:rsid w:val="009740AF"/>
    <w:rsid w:val="00980F2E"/>
    <w:rsid w:val="00984CF8"/>
    <w:rsid w:val="00994390"/>
    <w:rsid w:val="009A22FE"/>
    <w:rsid w:val="009A77DB"/>
    <w:rsid w:val="009C783B"/>
    <w:rsid w:val="009D2898"/>
    <w:rsid w:val="009D3568"/>
    <w:rsid w:val="009E6317"/>
    <w:rsid w:val="009E756E"/>
    <w:rsid w:val="009F1CEF"/>
    <w:rsid w:val="00A010B5"/>
    <w:rsid w:val="00A035C5"/>
    <w:rsid w:val="00A03EFC"/>
    <w:rsid w:val="00A06923"/>
    <w:rsid w:val="00A07BFD"/>
    <w:rsid w:val="00A24A5D"/>
    <w:rsid w:val="00A32175"/>
    <w:rsid w:val="00A33203"/>
    <w:rsid w:val="00A35DD9"/>
    <w:rsid w:val="00A4077C"/>
    <w:rsid w:val="00A5736A"/>
    <w:rsid w:val="00A57ED3"/>
    <w:rsid w:val="00A90C5A"/>
    <w:rsid w:val="00AA28DD"/>
    <w:rsid w:val="00AB5190"/>
    <w:rsid w:val="00AC2841"/>
    <w:rsid w:val="00AC6220"/>
    <w:rsid w:val="00AE7DF9"/>
    <w:rsid w:val="00B02E8C"/>
    <w:rsid w:val="00B079F8"/>
    <w:rsid w:val="00B15297"/>
    <w:rsid w:val="00B23254"/>
    <w:rsid w:val="00B32880"/>
    <w:rsid w:val="00B33992"/>
    <w:rsid w:val="00B40F48"/>
    <w:rsid w:val="00B4611F"/>
    <w:rsid w:val="00B53317"/>
    <w:rsid w:val="00B5659C"/>
    <w:rsid w:val="00B757B8"/>
    <w:rsid w:val="00B907AE"/>
    <w:rsid w:val="00B91E5F"/>
    <w:rsid w:val="00BA3778"/>
    <w:rsid w:val="00BA7E77"/>
    <w:rsid w:val="00BB122C"/>
    <w:rsid w:val="00BC4C81"/>
    <w:rsid w:val="00BC6EAC"/>
    <w:rsid w:val="00BE1C94"/>
    <w:rsid w:val="00BF0ED1"/>
    <w:rsid w:val="00BF481C"/>
    <w:rsid w:val="00BF6391"/>
    <w:rsid w:val="00C00724"/>
    <w:rsid w:val="00C02B81"/>
    <w:rsid w:val="00C21A62"/>
    <w:rsid w:val="00C220F6"/>
    <w:rsid w:val="00C32816"/>
    <w:rsid w:val="00C46FEF"/>
    <w:rsid w:val="00C526DD"/>
    <w:rsid w:val="00C75276"/>
    <w:rsid w:val="00C771E8"/>
    <w:rsid w:val="00C774CF"/>
    <w:rsid w:val="00C80230"/>
    <w:rsid w:val="00C84D84"/>
    <w:rsid w:val="00C85045"/>
    <w:rsid w:val="00C86292"/>
    <w:rsid w:val="00CA0138"/>
    <w:rsid w:val="00CC5C55"/>
    <w:rsid w:val="00CE6DDB"/>
    <w:rsid w:val="00CF3621"/>
    <w:rsid w:val="00CF4ECC"/>
    <w:rsid w:val="00D202DA"/>
    <w:rsid w:val="00D22DEC"/>
    <w:rsid w:val="00D41175"/>
    <w:rsid w:val="00D54362"/>
    <w:rsid w:val="00D549E4"/>
    <w:rsid w:val="00D92BBD"/>
    <w:rsid w:val="00DA2D89"/>
    <w:rsid w:val="00DA335B"/>
    <w:rsid w:val="00DA4077"/>
    <w:rsid w:val="00DB3169"/>
    <w:rsid w:val="00DC3B6A"/>
    <w:rsid w:val="00DC5465"/>
    <w:rsid w:val="00DC556C"/>
    <w:rsid w:val="00DD1F47"/>
    <w:rsid w:val="00DF0436"/>
    <w:rsid w:val="00DF6EF7"/>
    <w:rsid w:val="00DF7EDB"/>
    <w:rsid w:val="00E1095A"/>
    <w:rsid w:val="00E207A5"/>
    <w:rsid w:val="00E20A46"/>
    <w:rsid w:val="00E4208B"/>
    <w:rsid w:val="00E4277E"/>
    <w:rsid w:val="00E46A82"/>
    <w:rsid w:val="00E52C30"/>
    <w:rsid w:val="00E5432F"/>
    <w:rsid w:val="00E709F1"/>
    <w:rsid w:val="00EB5B0B"/>
    <w:rsid w:val="00EB6276"/>
    <w:rsid w:val="00EC2DBA"/>
    <w:rsid w:val="00EC7B6D"/>
    <w:rsid w:val="00EF0FBB"/>
    <w:rsid w:val="00EF0FFF"/>
    <w:rsid w:val="00EF6E93"/>
    <w:rsid w:val="00F10330"/>
    <w:rsid w:val="00F11643"/>
    <w:rsid w:val="00F50D82"/>
    <w:rsid w:val="00F56411"/>
    <w:rsid w:val="00F63709"/>
    <w:rsid w:val="00F6597B"/>
    <w:rsid w:val="00F744AC"/>
    <w:rsid w:val="00F76128"/>
    <w:rsid w:val="00F84833"/>
    <w:rsid w:val="00FA1CB9"/>
    <w:rsid w:val="00FA1E96"/>
    <w:rsid w:val="00FB36E9"/>
    <w:rsid w:val="00FC2B99"/>
    <w:rsid w:val="00FD699F"/>
    <w:rsid w:val="00FD7305"/>
    <w:rsid w:val="00FE0F6A"/>
    <w:rsid w:val="00FE4A9C"/>
    <w:rsid w:val="00FE607B"/>
    <w:rsid w:val="00FF1256"/>
    <w:rsid w:val="00FF25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250"/>
    <w:rPr>
      <w:rFonts w:ascii="Times New Roman" w:eastAsia="Times New Roman" w:hAnsi="Times New Roman" w:cs="Times New Roman"/>
    </w:rPr>
  </w:style>
  <w:style w:type="paragraph" w:styleId="1">
    <w:name w:val="heading 1"/>
    <w:basedOn w:val="a"/>
    <w:next w:val="a"/>
    <w:link w:val="10"/>
    <w:uiPriority w:val="9"/>
    <w:qFormat/>
    <w:rsid w:val="00AB5190"/>
    <w:pPr>
      <w:keepNext/>
      <w:spacing w:before="240" w:after="60" w:line="276" w:lineRule="auto"/>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EF6E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51333E"/>
    <w:pPr>
      <w:keepNext/>
      <w:jc w:val="center"/>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90250"/>
    <w:pPr>
      <w:widowControl w:val="0"/>
      <w:autoSpaceDE w:val="0"/>
      <w:autoSpaceDN w:val="0"/>
      <w:adjustRightInd w:val="0"/>
    </w:pPr>
    <w:rPr>
      <w:rFonts w:ascii="Courier New" w:eastAsia="Times New Roman" w:hAnsi="Courier New" w:cs="Courier New"/>
      <w:sz w:val="20"/>
      <w:szCs w:val="20"/>
    </w:rPr>
  </w:style>
  <w:style w:type="paragraph" w:customStyle="1" w:styleId="ConsNormal">
    <w:name w:val="ConsNormal"/>
    <w:rsid w:val="00390250"/>
    <w:pPr>
      <w:widowControl w:val="0"/>
      <w:autoSpaceDE w:val="0"/>
      <w:autoSpaceDN w:val="0"/>
      <w:adjustRightInd w:val="0"/>
      <w:ind w:right="19772" w:firstLine="720"/>
    </w:pPr>
    <w:rPr>
      <w:rFonts w:ascii="Arial" w:eastAsia="Times New Roman" w:hAnsi="Arial" w:cs="Arial"/>
      <w:sz w:val="20"/>
      <w:szCs w:val="20"/>
    </w:rPr>
  </w:style>
  <w:style w:type="paragraph" w:customStyle="1" w:styleId="ConsPlusNormal">
    <w:name w:val="ConsPlusNormal"/>
    <w:rsid w:val="00390250"/>
    <w:pPr>
      <w:widowControl w:val="0"/>
      <w:autoSpaceDE w:val="0"/>
      <w:autoSpaceDN w:val="0"/>
      <w:adjustRightInd w:val="0"/>
      <w:ind w:firstLine="720"/>
    </w:pPr>
    <w:rPr>
      <w:rFonts w:ascii="Arial" w:eastAsia="Times New Roman" w:hAnsi="Arial" w:cs="Arial"/>
      <w:sz w:val="20"/>
      <w:szCs w:val="20"/>
    </w:rPr>
  </w:style>
  <w:style w:type="character" w:styleId="a3">
    <w:name w:val="Hyperlink"/>
    <w:uiPriority w:val="99"/>
    <w:rsid w:val="00390250"/>
    <w:rPr>
      <w:color w:val="0000FF"/>
      <w:u w:val="single"/>
    </w:rPr>
  </w:style>
  <w:style w:type="character" w:customStyle="1" w:styleId="a4">
    <w:name w:val="Обычный (веб) Знак"/>
    <w:aliases w:val="Обычный (Web) Знак,Обычный (веб)1 Знак"/>
    <w:link w:val="a5"/>
    <w:locked/>
    <w:rsid w:val="00390250"/>
    <w:rPr>
      <w:rFonts w:ascii="Tahoma" w:hAnsi="Tahoma" w:cs="Tahoma"/>
      <w:sz w:val="16"/>
      <w:szCs w:val="16"/>
    </w:rPr>
  </w:style>
  <w:style w:type="paragraph" w:styleId="a5">
    <w:name w:val="Normal (Web)"/>
    <w:aliases w:val="Обычный (Web),Обычный (веб)1"/>
    <w:basedOn w:val="a"/>
    <w:link w:val="a4"/>
    <w:rsid w:val="00390250"/>
    <w:pPr>
      <w:widowControl w:val="0"/>
      <w:autoSpaceDE w:val="0"/>
      <w:autoSpaceDN w:val="0"/>
      <w:adjustRightInd w:val="0"/>
      <w:ind w:firstLine="720"/>
      <w:jc w:val="both"/>
    </w:pPr>
    <w:rPr>
      <w:rFonts w:ascii="Tahoma" w:eastAsiaTheme="minorEastAsia" w:hAnsi="Tahoma" w:cs="Tahoma"/>
      <w:sz w:val="16"/>
      <w:szCs w:val="16"/>
    </w:rPr>
  </w:style>
  <w:style w:type="paragraph" w:customStyle="1" w:styleId="s1">
    <w:name w:val="s_1"/>
    <w:basedOn w:val="a"/>
    <w:rsid w:val="00390250"/>
    <w:pPr>
      <w:spacing w:before="100" w:beforeAutospacing="1" w:after="100" w:afterAutospacing="1"/>
    </w:pPr>
  </w:style>
  <w:style w:type="character" w:customStyle="1" w:styleId="apple-converted-space">
    <w:name w:val="apple-converted-space"/>
    <w:rsid w:val="00390250"/>
  </w:style>
  <w:style w:type="character" w:styleId="a6">
    <w:name w:val="FollowedHyperlink"/>
    <w:basedOn w:val="a0"/>
    <w:uiPriority w:val="99"/>
    <w:semiHidden/>
    <w:unhideWhenUsed/>
    <w:rsid w:val="00390250"/>
    <w:rPr>
      <w:color w:val="800080" w:themeColor="followedHyperlink"/>
      <w:u w:val="single"/>
    </w:rPr>
  </w:style>
  <w:style w:type="paragraph" w:styleId="a7">
    <w:name w:val="List Paragraph"/>
    <w:basedOn w:val="a"/>
    <w:link w:val="a8"/>
    <w:uiPriority w:val="34"/>
    <w:qFormat/>
    <w:rsid w:val="00B53317"/>
    <w:pPr>
      <w:ind w:left="720"/>
      <w:contextualSpacing/>
    </w:pPr>
  </w:style>
  <w:style w:type="table" w:styleId="a9">
    <w:name w:val="Table Grid"/>
    <w:basedOn w:val="a1"/>
    <w:uiPriority w:val="59"/>
    <w:rsid w:val="0033554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Revision"/>
    <w:hidden/>
    <w:uiPriority w:val="99"/>
    <w:semiHidden/>
    <w:rsid w:val="00EF0FBB"/>
    <w:rPr>
      <w:rFonts w:ascii="Times New Roman" w:eastAsia="Times New Roman" w:hAnsi="Times New Roman" w:cs="Times New Roman"/>
    </w:rPr>
  </w:style>
  <w:style w:type="paragraph" w:styleId="ab">
    <w:name w:val="Balloon Text"/>
    <w:basedOn w:val="a"/>
    <w:link w:val="ac"/>
    <w:uiPriority w:val="99"/>
    <w:semiHidden/>
    <w:unhideWhenUsed/>
    <w:rsid w:val="00EF0FBB"/>
    <w:rPr>
      <w:sz w:val="18"/>
      <w:szCs w:val="18"/>
    </w:rPr>
  </w:style>
  <w:style w:type="character" w:customStyle="1" w:styleId="ac">
    <w:name w:val="Текст выноски Знак"/>
    <w:basedOn w:val="a0"/>
    <w:link w:val="ab"/>
    <w:uiPriority w:val="99"/>
    <w:semiHidden/>
    <w:rsid w:val="00EF0FBB"/>
    <w:rPr>
      <w:rFonts w:ascii="Times New Roman" w:eastAsia="Times New Roman" w:hAnsi="Times New Roman" w:cs="Times New Roman"/>
      <w:sz w:val="18"/>
      <w:szCs w:val="18"/>
    </w:rPr>
  </w:style>
  <w:style w:type="paragraph" w:styleId="ad">
    <w:name w:val="Body Text Indent"/>
    <w:basedOn w:val="a"/>
    <w:link w:val="ae"/>
    <w:rsid w:val="004B48D5"/>
    <w:pPr>
      <w:spacing w:line="240" w:lineRule="atLeast"/>
      <w:ind w:firstLine="720"/>
      <w:jc w:val="both"/>
    </w:pPr>
    <w:rPr>
      <w:szCs w:val="20"/>
    </w:rPr>
  </w:style>
  <w:style w:type="character" w:customStyle="1" w:styleId="ae">
    <w:name w:val="Основной текст с отступом Знак"/>
    <w:basedOn w:val="a0"/>
    <w:link w:val="ad"/>
    <w:rsid w:val="004B48D5"/>
    <w:rPr>
      <w:rFonts w:ascii="Times New Roman" w:eastAsia="Times New Roman" w:hAnsi="Times New Roman" w:cs="Times New Roman"/>
      <w:szCs w:val="20"/>
    </w:rPr>
  </w:style>
  <w:style w:type="paragraph" w:customStyle="1" w:styleId="11">
    <w:name w:val="Обычный1"/>
    <w:rsid w:val="004B48D5"/>
    <w:pPr>
      <w:widowControl w:val="0"/>
    </w:pPr>
    <w:rPr>
      <w:rFonts w:ascii="Times New Roman" w:eastAsia="Times New Roman" w:hAnsi="Times New Roman" w:cs="Times New Roman"/>
      <w:snapToGrid w:val="0"/>
      <w:sz w:val="20"/>
      <w:szCs w:val="20"/>
    </w:rPr>
  </w:style>
  <w:style w:type="character" w:customStyle="1" w:styleId="30">
    <w:name w:val="Заголовок 3 Знак"/>
    <w:basedOn w:val="a0"/>
    <w:link w:val="3"/>
    <w:uiPriority w:val="9"/>
    <w:rsid w:val="0051333E"/>
    <w:rPr>
      <w:rFonts w:ascii="Times New Roman" w:eastAsia="Times New Roman" w:hAnsi="Times New Roman" w:cs="Times New Roman"/>
      <w:szCs w:val="20"/>
    </w:rPr>
  </w:style>
  <w:style w:type="paragraph" w:styleId="af">
    <w:name w:val="header"/>
    <w:basedOn w:val="a"/>
    <w:link w:val="af0"/>
    <w:uiPriority w:val="99"/>
    <w:semiHidden/>
    <w:unhideWhenUsed/>
    <w:rsid w:val="00B4611F"/>
    <w:pPr>
      <w:tabs>
        <w:tab w:val="center" w:pos="4677"/>
        <w:tab w:val="right" w:pos="9355"/>
      </w:tabs>
    </w:pPr>
  </w:style>
  <w:style w:type="character" w:customStyle="1" w:styleId="af0">
    <w:name w:val="Верхний колонтитул Знак"/>
    <w:basedOn w:val="a0"/>
    <w:link w:val="af"/>
    <w:uiPriority w:val="99"/>
    <w:semiHidden/>
    <w:rsid w:val="00B4611F"/>
    <w:rPr>
      <w:rFonts w:ascii="Times New Roman" w:eastAsia="Times New Roman" w:hAnsi="Times New Roman" w:cs="Times New Roman"/>
    </w:rPr>
  </w:style>
  <w:style w:type="paragraph" w:styleId="af1">
    <w:name w:val="footer"/>
    <w:basedOn w:val="a"/>
    <w:link w:val="af2"/>
    <w:uiPriority w:val="99"/>
    <w:semiHidden/>
    <w:unhideWhenUsed/>
    <w:rsid w:val="00B4611F"/>
    <w:pPr>
      <w:tabs>
        <w:tab w:val="center" w:pos="4677"/>
        <w:tab w:val="right" w:pos="9355"/>
      </w:tabs>
    </w:pPr>
  </w:style>
  <w:style w:type="character" w:customStyle="1" w:styleId="af2">
    <w:name w:val="Нижний колонтитул Знак"/>
    <w:basedOn w:val="a0"/>
    <w:link w:val="af1"/>
    <w:uiPriority w:val="99"/>
    <w:semiHidden/>
    <w:rsid w:val="00B4611F"/>
    <w:rPr>
      <w:rFonts w:ascii="Times New Roman" w:eastAsia="Times New Roman" w:hAnsi="Times New Roman" w:cs="Times New Roman"/>
    </w:rPr>
  </w:style>
  <w:style w:type="paragraph" w:styleId="af3">
    <w:name w:val="Body Text"/>
    <w:basedOn w:val="a"/>
    <w:link w:val="af4"/>
    <w:uiPriority w:val="99"/>
    <w:semiHidden/>
    <w:unhideWhenUsed/>
    <w:rsid w:val="00984CF8"/>
    <w:pPr>
      <w:spacing w:after="120"/>
    </w:pPr>
  </w:style>
  <w:style w:type="character" w:customStyle="1" w:styleId="af4">
    <w:name w:val="Основной текст Знак"/>
    <w:basedOn w:val="a0"/>
    <w:link w:val="af3"/>
    <w:uiPriority w:val="99"/>
    <w:semiHidden/>
    <w:rsid w:val="00984CF8"/>
    <w:rPr>
      <w:rFonts w:ascii="Times New Roman" w:eastAsia="Times New Roman" w:hAnsi="Times New Roman" w:cs="Times New Roman"/>
    </w:rPr>
  </w:style>
  <w:style w:type="character" w:customStyle="1" w:styleId="10">
    <w:name w:val="Заголовок 1 Знак"/>
    <w:basedOn w:val="a0"/>
    <w:link w:val="1"/>
    <w:uiPriority w:val="9"/>
    <w:rsid w:val="00AB5190"/>
    <w:rPr>
      <w:rFonts w:asciiTheme="majorHAnsi" w:eastAsiaTheme="majorEastAsia" w:hAnsiTheme="majorHAnsi" w:cstheme="majorBidi"/>
      <w:b/>
      <w:bCs/>
      <w:kern w:val="32"/>
      <w:sz w:val="32"/>
      <w:szCs w:val="32"/>
    </w:rPr>
  </w:style>
  <w:style w:type="paragraph" w:customStyle="1" w:styleId="western">
    <w:name w:val="western"/>
    <w:basedOn w:val="a"/>
    <w:rsid w:val="00AB5190"/>
    <w:pPr>
      <w:spacing w:before="100" w:beforeAutospacing="1" w:after="115"/>
    </w:pPr>
    <w:rPr>
      <w:color w:val="000000"/>
      <w:sz w:val="28"/>
      <w:szCs w:val="28"/>
    </w:rPr>
  </w:style>
  <w:style w:type="paragraph" w:customStyle="1" w:styleId="12">
    <w:name w:val="Стиль1"/>
    <w:basedOn w:val="a"/>
    <w:link w:val="13"/>
    <w:qFormat/>
    <w:rsid w:val="00856CF5"/>
    <w:pPr>
      <w:jc w:val="both"/>
    </w:pPr>
    <w:rPr>
      <w:rFonts w:eastAsia="Calibri"/>
      <w:sz w:val="28"/>
      <w:szCs w:val="28"/>
    </w:rPr>
  </w:style>
  <w:style w:type="character" w:customStyle="1" w:styleId="13">
    <w:name w:val="Стиль1 Знак"/>
    <w:link w:val="12"/>
    <w:rsid w:val="00856CF5"/>
    <w:rPr>
      <w:rFonts w:ascii="Times New Roman" w:eastAsia="Calibri" w:hAnsi="Times New Roman" w:cs="Times New Roman"/>
      <w:sz w:val="28"/>
      <w:szCs w:val="28"/>
    </w:rPr>
  </w:style>
  <w:style w:type="paragraph" w:customStyle="1" w:styleId="ConsPlusTitle">
    <w:name w:val="ConsPlusTitle"/>
    <w:rsid w:val="00761671"/>
    <w:pPr>
      <w:widowControl w:val="0"/>
      <w:autoSpaceDE w:val="0"/>
      <w:autoSpaceDN w:val="0"/>
      <w:adjustRightInd w:val="0"/>
    </w:pPr>
    <w:rPr>
      <w:rFonts w:ascii="Arial" w:eastAsia="Times New Roman" w:hAnsi="Arial" w:cs="Arial"/>
      <w:b/>
      <w:bCs/>
      <w:sz w:val="20"/>
      <w:szCs w:val="20"/>
    </w:rPr>
  </w:style>
  <w:style w:type="character" w:customStyle="1" w:styleId="20">
    <w:name w:val="Заголовок 2 Знак"/>
    <w:basedOn w:val="a0"/>
    <w:link w:val="2"/>
    <w:uiPriority w:val="9"/>
    <w:rsid w:val="00EF6E93"/>
    <w:rPr>
      <w:rFonts w:asciiTheme="majorHAnsi" w:eastAsiaTheme="majorEastAsia" w:hAnsiTheme="majorHAnsi" w:cstheme="majorBidi"/>
      <w:b/>
      <w:bCs/>
      <w:color w:val="4F81BD" w:themeColor="accent1"/>
      <w:sz w:val="26"/>
      <w:szCs w:val="26"/>
    </w:rPr>
  </w:style>
  <w:style w:type="paragraph" w:customStyle="1" w:styleId="headertext">
    <w:name w:val="headertext"/>
    <w:basedOn w:val="a"/>
    <w:rsid w:val="00EF6E93"/>
    <w:pPr>
      <w:spacing w:before="100" w:beforeAutospacing="1" w:after="100" w:afterAutospacing="1"/>
    </w:pPr>
  </w:style>
  <w:style w:type="paragraph" w:customStyle="1" w:styleId="formattext">
    <w:name w:val="formattext"/>
    <w:basedOn w:val="a"/>
    <w:rsid w:val="00EF6E93"/>
    <w:pPr>
      <w:spacing w:before="100" w:beforeAutospacing="1" w:after="100" w:afterAutospacing="1"/>
    </w:pPr>
  </w:style>
  <w:style w:type="character" w:customStyle="1" w:styleId="a8">
    <w:name w:val="Абзац списка Знак"/>
    <w:link w:val="a7"/>
    <w:uiPriority w:val="34"/>
    <w:locked/>
    <w:rsid w:val="0080777A"/>
    <w:rPr>
      <w:rFonts w:ascii="Times New Roman" w:eastAsia="Times New Roman" w:hAnsi="Times New Roman" w:cs="Times New Roman"/>
    </w:rPr>
  </w:style>
  <w:style w:type="paragraph" w:customStyle="1" w:styleId="31">
    <w:name w:val="Заголовок №31"/>
    <w:basedOn w:val="a"/>
    <w:rsid w:val="00772097"/>
    <w:pPr>
      <w:shd w:val="clear" w:color="auto" w:fill="FFFFFF"/>
      <w:spacing w:before="240" w:after="360" w:line="240" w:lineRule="atLeast"/>
      <w:outlineLvl w:val="2"/>
    </w:pPr>
    <w:rPr>
      <w:b/>
      <w:bCs/>
      <w:sz w:val="23"/>
      <w:szCs w:val="23"/>
    </w:rPr>
  </w:style>
  <w:style w:type="character" w:customStyle="1" w:styleId="af5">
    <w:name w:val="Основной текст_"/>
    <w:link w:val="7"/>
    <w:uiPriority w:val="99"/>
    <w:locked/>
    <w:rsid w:val="00815188"/>
    <w:rPr>
      <w:rFonts w:ascii="Times New Roman" w:hAnsi="Times New Roman" w:cs="Times New Roman"/>
      <w:sz w:val="28"/>
      <w:szCs w:val="28"/>
      <w:shd w:val="clear" w:color="auto" w:fill="FFFFFF"/>
    </w:rPr>
  </w:style>
  <w:style w:type="paragraph" w:customStyle="1" w:styleId="7">
    <w:name w:val="Основной текст7"/>
    <w:basedOn w:val="a"/>
    <w:link w:val="af5"/>
    <w:uiPriority w:val="99"/>
    <w:rsid w:val="00815188"/>
    <w:pPr>
      <w:shd w:val="clear" w:color="auto" w:fill="FFFFFF"/>
      <w:spacing w:before="600" w:after="720" w:line="240" w:lineRule="atLeast"/>
      <w:ind w:hanging="540"/>
    </w:pPr>
    <w:rPr>
      <w:rFonts w:eastAsiaTheme="minorEastAsia"/>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250"/>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90250"/>
    <w:pPr>
      <w:widowControl w:val="0"/>
      <w:autoSpaceDE w:val="0"/>
      <w:autoSpaceDN w:val="0"/>
      <w:adjustRightInd w:val="0"/>
    </w:pPr>
    <w:rPr>
      <w:rFonts w:ascii="Courier New" w:eastAsia="Times New Roman" w:hAnsi="Courier New" w:cs="Courier New"/>
      <w:sz w:val="20"/>
      <w:szCs w:val="20"/>
    </w:rPr>
  </w:style>
  <w:style w:type="paragraph" w:customStyle="1" w:styleId="ConsNormal">
    <w:name w:val="ConsNormal"/>
    <w:rsid w:val="00390250"/>
    <w:pPr>
      <w:widowControl w:val="0"/>
      <w:autoSpaceDE w:val="0"/>
      <w:autoSpaceDN w:val="0"/>
      <w:adjustRightInd w:val="0"/>
      <w:ind w:right="19772" w:firstLine="720"/>
    </w:pPr>
    <w:rPr>
      <w:rFonts w:ascii="Arial" w:eastAsia="Times New Roman" w:hAnsi="Arial" w:cs="Arial"/>
      <w:sz w:val="20"/>
      <w:szCs w:val="20"/>
    </w:rPr>
  </w:style>
  <w:style w:type="paragraph" w:customStyle="1" w:styleId="ConsPlusNormal">
    <w:name w:val="ConsPlusNormal"/>
    <w:rsid w:val="00390250"/>
    <w:pPr>
      <w:widowControl w:val="0"/>
      <w:autoSpaceDE w:val="0"/>
      <w:autoSpaceDN w:val="0"/>
      <w:adjustRightInd w:val="0"/>
      <w:ind w:firstLine="720"/>
    </w:pPr>
    <w:rPr>
      <w:rFonts w:ascii="Arial" w:eastAsia="Times New Roman" w:hAnsi="Arial" w:cs="Arial"/>
      <w:sz w:val="20"/>
      <w:szCs w:val="20"/>
    </w:rPr>
  </w:style>
  <w:style w:type="character" w:styleId="a3">
    <w:name w:val="Hyperlink"/>
    <w:rsid w:val="00390250"/>
    <w:rPr>
      <w:color w:val="0000FF"/>
      <w:u w:val="single"/>
    </w:rPr>
  </w:style>
  <w:style w:type="character" w:customStyle="1" w:styleId="a4">
    <w:name w:val="Обычный (веб) Знак"/>
    <w:aliases w:val="Обычный (Web) Знак,Обычный (веб)1 Знак"/>
    <w:link w:val="a5"/>
    <w:locked/>
    <w:rsid w:val="00390250"/>
    <w:rPr>
      <w:rFonts w:ascii="Tahoma" w:hAnsi="Tahoma" w:cs="Tahoma"/>
      <w:sz w:val="16"/>
      <w:szCs w:val="16"/>
    </w:rPr>
  </w:style>
  <w:style w:type="paragraph" w:styleId="a5">
    <w:name w:val="Normal (Web)"/>
    <w:aliases w:val="Обычный (Web),Обычный (веб)1"/>
    <w:basedOn w:val="a"/>
    <w:link w:val="a4"/>
    <w:rsid w:val="00390250"/>
    <w:pPr>
      <w:widowControl w:val="0"/>
      <w:autoSpaceDE w:val="0"/>
      <w:autoSpaceDN w:val="0"/>
      <w:adjustRightInd w:val="0"/>
      <w:ind w:firstLine="720"/>
      <w:jc w:val="both"/>
    </w:pPr>
    <w:rPr>
      <w:rFonts w:ascii="Tahoma" w:eastAsiaTheme="minorEastAsia" w:hAnsi="Tahoma" w:cs="Tahoma"/>
      <w:sz w:val="16"/>
      <w:szCs w:val="16"/>
    </w:rPr>
  </w:style>
  <w:style w:type="paragraph" w:customStyle="1" w:styleId="s1">
    <w:name w:val="s_1"/>
    <w:basedOn w:val="a"/>
    <w:rsid w:val="00390250"/>
    <w:pPr>
      <w:spacing w:before="100" w:beforeAutospacing="1" w:after="100" w:afterAutospacing="1"/>
    </w:pPr>
  </w:style>
  <w:style w:type="character" w:customStyle="1" w:styleId="apple-converted-space">
    <w:name w:val="apple-converted-space"/>
    <w:rsid w:val="00390250"/>
  </w:style>
  <w:style w:type="character" w:styleId="a6">
    <w:name w:val="FollowedHyperlink"/>
    <w:basedOn w:val="a0"/>
    <w:uiPriority w:val="99"/>
    <w:semiHidden/>
    <w:unhideWhenUsed/>
    <w:rsid w:val="00390250"/>
    <w:rPr>
      <w:color w:val="800080" w:themeColor="followedHyperlink"/>
      <w:u w:val="single"/>
    </w:rPr>
  </w:style>
  <w:style w:type="paragraph" w:styleId="a7">
    <w:name w:val="List Paragraph"/>
    <w:basedOn w:val="a"/>
    <w:uiPriority w:val="34"/>
    <w:qFormat/>
    <w:rsid w:val="00B53317"/>
    <w:pPr>
      <w:ind w:left="720"/>
      <w:contextualSpacing/>
    </w:pPr>
  </w:style>
  <w:style w:type="table" w:styleId="a8">
    <w:name w:val="Table Grid"/>
    <w:basedOn w:val="a1"/>
    <w:uiPriority w:val="59"/>
    <w:rsid w:val="0033554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Revision"/>
    <w:hidden/>
    <w:uiPriority w:val="99"/>
    <w:semiHidden/>
    <w:rsid w:val="00EF0FBB"/>
    <w:rPr>
      <w:rFonts w:ascii="Times New Roman" w:eastAsia="Times New Roman" w:hAnsi="Times New Roman" w:cs="Times New Roman"/>
    </w:rPr>
  </w:style>
  <w:style w:type="paragraph" w:styleId="aa">
    <w:name w:val="Balloon Text"/>
    <w:basedOn w:val="a"/>
    <w:link w:val="ab"/>
    <w:uiPriority w:val="99"/>
    <w:semiHidden/>
    <w:unhideWhenUsed/>
    <w:rsid w:val="00EF0FBB"/>
    <w:rPr>
      <w:sz w:val="18"/>
      <w:szCs w:val="18"/>
    </w:rPr>
  </w:style>
  <w:style w:type="character" w:customStyle="1" w:styleId="ab">
    <w:name w:val="Текст выноски Знак"/>
    <w:basedOn w:val="a0"/>
    <w:link w:val="aa"/>
    <w:uiPriority w:val="99"/>
    <w:semiHidden/>
    <w:rsid w:val="00EF0FBB"/>
    <w:rPr>
      <w:rFonts w:ascii="Times New Roman" w:eastAsia="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713192159">
      <w:bodyDiv w:val="1"/>
      <w:marLeft w:val="0"/>
      <w:marRight w:val="0"/>
      <w:marTop w:val="0"/>
      <w:marBottom w:val="0"/>
      <w:divBdr>
        <w:top w:val="none" w:sz="0" w:space="0" w:color="auto"/>
        <w:left w:val="none" w:sz="0" w:space="0" w:color="auto"/>
        <w:bottom w:val="none" w:sz="0" w:space="0" w:color="auto"/>
        <w:right w:val="none" w:sz="0" w:space="0" w:color="auto"/>
      </w:divBdr>
      <w:divsChild>
        <w:div w:id="494996819">
          <w:marLeft w:val="0"/>
          <w:marRight w:val="0"/>
          <w:marTop w:val="0"/>
          <w:marBottom w:val="0"/>
          <w:divBdr>
            <w:top w:val="none" w:sz="0" w:space="0" w:color="auto"/>
            <w:left w:val="none" w:sz="0" w:space="0" w:color="auto"/>
            <w:bottom w:val="none" w:sz="0" w:space="0" w:color="auto"/>
            <w:right w:val="none" w:sz="0" w:space="0" w:color="auto"/>
          </w:divBdr>
          <w:divsChild>
            <w:div w:id="502162617">
              <w:marLeft w:val="0"/>
              <w:marRight w:val="0"/>
              <w:marTop w:val="0"/>
              <w:marBottom w:val="0"/>
              <w:divBdr>
                <w:top w:val="none" w:sz="0" w:space="0" w:color="auto"/>
                <w:left w:val="none" w:sz="0" w:space="0" w:color="auto"/>
                <w:bottom w:val="none" w:sz="0" w:space="0" w:color="auto"/>
                <w:right w:val="none" w:sz="0" w:space="0" w:color="auto"/>
              </w:divBdr>
            </w:div>
            <w:div w:id="658651472">
              <w:marLeft w:val="0"/>
              <w:marRight w:val="0"/>
              <w:marTop w:val="0"/>
              <w:marBottom w:val="0"/>
              <w:divBdr>
                <w:top w:val="none" w:sz="0" w:space="0" w:color="auto"/>
                <w:left w:val="none" w:sz="0" w:space="0" w:color="auto"/>
                <w:bottom w:val="none" w:sz="0" w:space="0" w:color="auto"/>
                <w:right w:val="none" w:sz="0" w:space="0" w:color="auto"/>
              </w:divBdr>
            </w:div>
            <w:div w:id="1393427069">
              <w:marLeft w:val="0"/>
              <w:marRight w:val="0"/>
              <w:marTop w:val="0"/>
              <w:marBottom w:val="0"/>
              <w:divBdr>
                <w:top w:val="inset" w:sz="2" w:space="0" w:color="auto"/>
                <w:left w:val="inset" w:sz="2" w:space="1" w:color="auto"/>
                <w:bottom w:val="inset" w:sz="2" w:space="0" w:color="auto"/>
                <w:right w:val="inset" w:sz="2" w:space="1" w:color="auto"/>
              </w:divBdr>
            </w:div>
            <w:div w:id="101461637">
              <w:marLeft w:val="0"/>
              <w:marRight w:val="0"/>
              <w:marTop w:val="0"/>
              <w:marBottom w:val="0"/>
              <w:divBdr>
                <w:top w:val="none" w:sz="0" w:space="0" w:color="auto"/>
                <w:left w:val="none" w:sz="0" w:space="0" w:color="auto"/>
                <w:bottom w:val="none" w:sz="0" w:space="0" w:color="auto"/>
                <w:right w:val="none" w:sz="0" w:space="0" w:color="auto"/>
              </w:divBdr>
            </w:div>
            <w:div w:id="974068788">
              <w:marLeft w:val="0"/>
              <w:marRight w:val="0"/>
              <w:marTop w:val="0"/>
              <w:marBottom w:val="0"/>
              <w:divBdr>
                <w:top w:val="none" w:sz="0" w:space="0" w:color="auto"/>
                <w:left w:val="none" w:sz="0" w:space="0" w:color="auto"/>
                <w:bottom w:val="none" w:sz="0" w:space="0" w:color="auto"/>
                <w:right w:val="none" w:sz="0" w:space="0" w:color="auto"/>
              </w:divBdr>
            </w:div>
            <w:div w:id="291327674">
              <w:marLeft w:val="0"/>
              <w:marRight w:val="0"/>
              <w:marTop w:val="0"/>
              <w:marBottom w:val="0"/>
              <w:divBdr>
                <w:top w:val="none" w:sz="0" w:space="0" w:color="auto"/>
                <w:left w:val="none" w:sz="0" w:space="0" w:color="auto"/>
                <w:bottom w:val="none" w:sz="0" w:space="0" w:color="auto"/>
                <w:right w:val="none" w:sz="0" w:space="0" w:color="auto"/>
              </w:divBdr>
            </w:div>
            <w:div w:id="11307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28474">
      <w:bodyDiv w:val="1"/>
      <w:marLeft w:val="0"/>
      <w:marRight w:val="0"/>
      <w:marTop w:val="0"/>
      <w:marBottom w:val="0"/>
      <w:divBdr>
        <w:top w:val="none" w:sz="0" w:space="0" w:color="auto"/>
        <w:left w:val="none" w:sz="0" w:space="0" w:color="auto"/>
        <w:bottom w:val="none" w:sz="0" w:space="0" w:color="auto"/>
        <w:right w:val="none" w:sz="0" w:space="0" w:color="auto"/>
      </w:divBdr>
    </w:div>
    <w:div w:id="939724510">
      <w:bodyDiv w:val="1"/>
      <w:marLeft w:val="0"/>
      <w:marRight w:val="0"/>
      <w:marTop w:val="0"/>
      <w:marBottom w:val="0"/>
      <w:divBdr>
        <w:top w:val="none" w:sz="0" w:space="0" w:color="auto"/>
        <w:left w:val="none" w:sz="0" w:space="0" w:color="auto"/>
        <w:bottom w:val="none" w:sz="0" w:space="0" w:color="auto"/>
        <w:right w:val="none" w:sz="0" w:space="0" w:color="auto"/>
      </w:divBdr>
    </w:div>
    <w:div w:id="1264537446">
      <w:bodyDiv w:val="1"/>
      <w:marLeft w:val="0"/>
      <w:marRight w:val="0"/>
      <w:marTop w:val="0"/>
      <w:marBottom w:val="0"/>
      <w:divBdr>
        <w:top w:val="none" w:sz="0" w:space="0" w:color="auto"/>
        <w:left w:val="none" w:sz="0" w:space="0" w:color="auto"/>
        <w:bottom w:val="none" w:sz="0" w:space="0" w:color="auto"/>
        <w:right w:val="none" w:sz="0" w:space="0" w:color="auto"/>
      </w:divBdr>
    </w:div>
    <w:div w:id="1318419410">
      <w:bodyDiv w:val="1"/>
      <w:marLeft w:val="0"/>
      <w:marRight w:val="0"/>
      <w:marTop w:val="0"/>
      <w:marBottom w:val="0"/>
      <w:divBdr>
        <w:top w:val="none" w:sz="0" w:space="0" w:color="auto"/>
        <w:left w:val="none" w:sz="0" w:space="0" w:color="auto"/>
        <w:bottom w:val="none" w:sz="0" w:space="0" w:color="auto"/>
        <w:right w:val="none" w:sz="0" w:space="0" w:color="auto"/>
      </w:divBdr>
    </w:div>
    <w:div w:id="1613974995">
      <w:bodyDiv w:val="1"/>
      <w:marLeft w:val="0"/>
      <w:marRight w:val="0"/>
      <w:marTop w:val="0"/>
      <w:marBottom w:val="0"/>
      <w:divBdr>
        <w:top w:val="none" w:sz="0" w:space="0" w:color="auto"/>
        <w:left w:val="none" w:sz="0" w:space="0" w:color="auto"/>
        <w:bottom w:val="none" w:sz="0" w:space="0" w:color="auto"/>
        <w:right w:val="none" w:sz="0" w:space="0" w:color="auto"/>
      </w:divBdr>
      <w:divsChild>
        <w:div w:id="2077164089">
          <w:marLeft w:val="0"/>
          <w:marRight w:val="0"/>
          <w:marTop w:val="60"/>
          <w:marBottom w:val="0"/>
          <w:divBdr>
            <w:top w:val="none" w:sz="0" w:space="0" w:color="auto"/>
            <w:left w:val="none" w:sz="0" w:space="0" w:color="auto"/>
            <w:bottom w:val="none" w:sz="0" w:space="0" w:color="auto"/>
            <w:right w:val="none" w:sz="0" w:space="0" w:color="auto"/>
          </w:divBdr>
        </w:div>
      </w:divsChild>
    </w:div>
    <w:div w:id="1755125627">
      <w:bodyDiv w:val="1"/>
      <w:marLeft w:val="0"/>
      <w:marRight w:val="0"/>
      <w:marTop w:val="0"/>
      <w:marBottom w:val="0"/>
      <w:divBdr>
        <w:top w:val="none" w:sz="0" w:space="0" w:color="auto"/>
        <w:left w:val="none" w:sz="0" w:space="0" w:color="auto"/>
        <w:bottom w:val="none" w:sz="0" w:space="0" w:color="auto"/>
        <w:right w:val="none" w:sz="0" w:space="0" w:color="auto"/>
      </w:divBdr>
    </w:div>
    <w:div w:id="1942958051">
      <w:bodyDiv w:val="1"/>
      <w:marLeft w:val="0"/>
      <w:marRight w:val="0"/>
      <w:marTop w:val="0"/>
      <w:marBottom w:val="0"/>
      <w:divBdr>
        <w:top w:val="none" w:sz="0" w:space="0" w:color="auto"/>
        <w:left w:val="none" w:sz="0" w:space="0" w:color="auto"/>
        <w:bottom w:val="none" w:sz="0" w:space="0" w:color="auto"/>
        <w:right w:val="none" w:sz="0" w:space="0" w:color="auto"/>
      </w:divBdr>
    </w:div>
    <w:div w:id="2048407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gi.gov.ru/upload/docs/converted_content/temporary/notification/20161130/2e33039f-78de-48f1-b258-9a4c157c282d.html" TargetMode="External"/><Relationship Id="rId13" Type="http://schemas.openxmlformats.org/officeDocument/2006/relationships/hyperlink" Target="consultantplus://offline/ref=3C286E817A80362413DDF2565DD0152639D6B77BECCDA1C1D65CBA60218A1043BBDC101E67AF2F6Eo2m6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iemnaya_yagodnoe@49gov.ru" TargetMode="External"/><Relationship Id="rId12" Type="http://schemas.openxmlformats.org/officeDocument/2006/relationships/hyperlink" Target="consultantplus://offline/ref=3C286E817A80362413DDF2565DD0152639D6B77BECCDA1C1D65CBA60218A1043BBDC101E67AF2C6Fo2m2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yagodnoeadm.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yagodnoeadm.ru" TargetMode="External"/><Relationship Id="rId5" Type="http://schemas.openxmlformats.org/officeDocument/2006/relationships/footnotes" Target="footnotes.xml"/><Relationship Id="rId15" Type="http://schemas.openxmlformats.org/officeDocument/2006/relationships/hyperlink" Target="consultantplus://offline/ref=3C286E817A80362413DDF2565DD0152639D6B77BECCDA1C1D65CBA60218A1043BBDC101E67AF2969o2m7F" TargetMode="External"/><Relationship Id="rId61" Type="http://schemas.microsoft.com/office/2011/relationships/people" Target="people.xml"/><Relationship Id="rId10" Type="http://schemas.openxmlformats.org/officeDocument/2006/relationships/hyperlink" Target="http://www.mupgoii.ru/" TargetMode="External"/><Relationship Id="rId6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torgi.gov.ru/upload/docs/converted_content/temporary/notification/20161130/2e33039f-78de-48f1-b258-9a4c157c282d.html" TargetMode="External"/><Relationship Id="rId14" Type="http://schemas.openxmlformats.org/officeDocument/2006/relationships/hyperlink" Target="consultantplus://offline/ref=3C286E817A80362413DDF2565DD0152639D6B77BECCDA1C1D65CBA60218A1043BBDC101E67AF2968o2m2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7405</Words>
  <Characters>42214</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Владислав Шадрин</dc:creator>
  <cp:lastModifiedBy>TTL</cp:lastModifiedBy>
  <cp:revision>4</cp:revision>
  <cp:lastPrinted>2017-07-09T22:48:00Z</cp:lastPrinted>
  <dcterms:created xsi:type="dcterms:W3CDTF">2017-07-14T01:39:00Z</dcterms:created>
  <dcterms:modified xsi:type="dcterms:W3CDTF">2017-07-14T01:41:00Z</dcterms:modified>
</cp:coreProperties>
</file>