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43" w:rsidRDefault="002A1779">
      <w:pPr>
        <w:pStyle w:val="10"/>
        <w:framePr w:w="8942" w:h="12299" w:hRule="exact" w:wrap="around" w:vAnchor="page" w:hAnchor="page" w:x="1484" w:y="2433"/>
        <w:shd w:val="clear" w:color="auto" w:fill="auto"/>
        <w:spacing w:after="289" w:line="220" w:lineRule="exact"/>
      </w:pPr>
      <w:bookmarkStart w:id="0" w:name="bookmark0"/>
      <w:r>
        <w:t>Выборочное наблюдение рациона питания населения</w:t>
      </w:r>
      <w:bookmarkEnd w:id="0"/>
    </w:p>
    <w:p w:rsidR="00AA0B43" w:rsidRDefault="002A1779">
      <w:pPr>
        <w:pStyle w:val="11"/>
        <w:framePr w:w="8942" w:h="12299" w:hRule="exact" w:wrap="around" w:vAnchor="page" w:hAnchor="page" w:x="1484" w:y="2433"/>
        <w:shd w:val="clear" w:color="auto" w:fill="auto"/>
        <w:spacing w:before="0"/>
        <w:ind w:left="20" w:right="20" w:firstLine="680"/>
      </w:pPr>
      <w:r>
        <w:t xml:space="preserve">Правительством Российской Федерации принято решение о проведении регулярных опросов населения </w:t>
      </w:r>
      <w:proofErr w:type="gramStart"/>
      <w:r>
        <w:t>по</w:t>
      </w:r>
      <w:proofErr w:type="gramEnd"/>
      <w:r>
        <w:t xml:space="preserve"> социально-демографическим и</w:t>
      </w:r>
    </w:p>
    <w:p w:rsidR="00AA0B43" w:rsidRPr="002A1779" w:rsidRDefault="00AA0B43">
      <w:pPr>
        <w:pStyle w:val="20"/>
        <w:framePr w:w="8942" w:h="12299" w:hRule="exact" w:wrap="around" w:vAnchor="page" w:hAnchor="page" w:x="1484" w:y="2433"/>
        <w:shd w:val="clear" w:color="auto" w:fill="auto"/>
        <w:spacing w:line="110" w:lineRule="exact"/>
        <w:ind w:left="7540"/>
        <w:rPr>
          <w:lang w:val="ru-RU"/>
        </w:rPr>
      </w:pPr>
    </w:p>
    <w:p w:rsidR="00AA0B43" w:rsidRDefault="002A1779">
      <w:pPr>
        <w:pStyle w:val="11"/>
        <w:framePr w:w="8942" w:h="12299" w:hRule="exact" w:wrap="around" w:vAnchor="page" w:hAnchor="page" w:x="1484" w:y="2433"/>
        <w:shd w:val="clear" w:color="auto" w:fill="auto"/>
        <w:spacing w:before="0"/>
        <w:ind w:left="20" w:right="20"/>
      </w:pPr>
      <w:r>
        <w:t xml:space="preserve">проблемам. Одним из таких обследований является Выборочное наблюдение рациона </w:t>
      </w:r>
      <w:r>
        <w:t xml:space="preserve">питания населения (далее - наблюдение), первый раунд которого был проведен Росстатом в 2013 году. </w:t>
      </w:r>
      <w:proofErr w:type="gramStart"/>
      <w:r>
        <w:t>Результаты наблюдения послужили основой для разработки мер государственной политики по укреплению здоровья населения и профилактики заболеваний, связанных с п</w:t>
      </w:r>
      <w:r>
        <w:t>итанием, и оценки эффективности программ по здоровом} образу жизни населения.</w:t>
      </w:r>
      <w:proofErr w:type="gramEnd"/>
    </w:p>
    <w:p w:rsidR="00AA0B43" w:rsidRDefault="002A1779">
      <w:pPr>
        <w:pStyle w:val="11"/>
        <w:framePr w:w="8942" w:h="12299" w:hRule="exact" w:wrap="around" w:vAnchor="page" w:hAnchor="page" w:x="1484" w:y="2433"/>
        <w:shd w:val="clear" w:color="auto" w:fill="auto"/>
        <w:spacing w:before="0"/>
        <w:ind w:left="20" w:right="20" w:firstLine="680"/>
      </w:pPr>
      <w:r>
        <w:t>Наблюдение основано на выборочном опросе представителей различных групп и слоев населения, проживающих во всех субъектах Российской Федерации. В нем примут участие 45 тысяч домаш</w:t>
      </w:r>
      <w:r>
        <w:t>них хозяйств, адреса которых были отобраны случайным методом.</w:t>
      </w:r>
    </w:p>
    <w:p w:rsidR="00AA0B43" w:rsidRDefault="002A1779">
      <w:pPr>
        <w:pStyle w:val="11"/>
        <w:framePr w:w="8942" w:h="12299" w:hRule="exact" w:wrap="around" w:vAnchor="page" w:hAnchor="page" w:x="1484" w:y="2433"/>
        <w:shd w:val="clear" w:color="auto" w:fill="auto"/>
        <w:spacing w:before="0"/>
        <w:ind w:left="20" w:right="20" w:firstLine="680"/>
      </w:pPr>
      <w:r>
        <w:t xml:space="preserve">В Магаданской области в ходе наблюдения сотрудники </w:t>
      </w:r>
      <w:proofErr w:type="spellStart"/>
      <w:r>
        <w:t>Хабаровскстата</w:t>
      </w:r>
      <w:proofErr w:type="spellEnd"/>
      <w:r>
        <w:t xml:space="preserve"> посетят 300 домохозяйства, из них 100 - в областном центре, по 20 домашних хозяйства в г. </w:t>
      </w:r>
      <w:proofErr w:type="spellStart"/>
      <w:r>
        <w:t>Сусу</w:t>
      </w:r>
      <w:proofErr w:type="spellEnd"/>
      <w:r>
        <w:t xml:space="preserve"> маме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осёлках городского типа: С</w:t>
      </w:r>
      <w:r>
        <w:t xml:space="preserve">окол, </w:t>
      </w:r>
      <w:proofErr w:type="spellStart"/>
      <w:proofErr w:type="gramStart"/>
      <w:r>
        <w:t>Усть</w:t>
      </w:r>
      <w:proofErr w:type="spellEnd"/>
      <w:r>
        <w:t xml:space="preserve">- </w:t>
      </w:r>
      <w:proofErr w:type="spellStart"/>
      <w:r>
        <w:t>Омчуг</w:t>
      </w:r>
      <w:proofErr w:type="spellEnd"/>
      <w:proofErr w:type="gramEnd"/>
      <w:r>
        <w:t xml:space="preserve">. Палатка, </w:t>
      </w:r>
      <w:proofErr w:type="spellStart"/>
      <w:r>
        <w:t>Синегорье</w:t>
      </w:r>
      <w:proofErr w:type="spellEnd"/>
      <w:r>
        <w:t xml:space="preserve">, Ола, Омсукчан, Эвене </w:t>
      </w:r>
      <w:proofErr w:type="gramStart"/>
      <w:r>
        <w:t>к</w:t>
      </w:r>
      <w:proofErr w:type="gramEnd"/>
      <w:r>
        <w:t xml:space="preserve"> и в сельских населенных пунктах - с. Талон и посёлке Омчак.</w:t>
      </w:r>
    </w:p>
    <w:p w:rsidR="00AA0B43" w:rsidRDefault="002A1779">
      <w:pPr>
        <w:pStyle w:val="11"/>
        <w:framePr w:w="8942" w:h="12299" w:hRule="exact" w:wrap="around" w:vAnchor="page" w:hAnchor="page" w:x="1484" w:y="2433"/>
        <w:shd w:val="clear" w:color="auto" w:fill="auto"/>
        <w:spacing w:before="0"/>
        <w:ind w:left="20" w:firstLine="680"/>
      </w:pPr>
      <w:r>
        <w:t xml:space="preserve">Каждому участнику обследования будет предложено ответить </w:t>
      </w:r>
      <w:proofErr w:type="gramStart"/>
      <w:r>
        <w:t>на</w:t>
      </w:r>
      <w:proofErr w:type="gramEnd"/>
    </w:p>
    <w:p w:rsidR="00AA0B43" w:rsidRDefault="002A1779">
      <w:pPr>
        <w:pStyle w:val="11"/>
        <w:framePr w:w="8942" w:h="12299" w:hRule="exact" w:wrap="around" w:vAnchor="page" w:hAnchor="page" w:x="1484" w:y="2433"/>
        <w:shd w:val="clear" w:color="auto" w:fill="auto"/>
        <w:spacing w:before="0"/>
        <w:jc w:val="center"/>
      </w:pPr>
      <w:r>
        <w:t>вопросы, связанные с обычным рационом питания, физической активностью</w:t>
      </w:r>
    </w:p>
    <w:p w:rsidR="00AA0B43" w:rsidRDefault="002A1779">
      <w:pPr>
        <w:pStyle w:val="11"/>
        <w:framePr w:w="8942" w:h="12299" w:hRule="exact" w:wrap="around" w:vAnchor="page" w:hAnchor="page" w:x="1484" w:y="2433"/>
        <w:shd w:val="clear" w:color="auto" w:fill="auto"/>
        <w:spacing w:before="0"/>
        <w:ind w:left="20" w:right="20"/>
      </w:pPr>
      <w:r>
        <w:t xml:space="preserve">и </w:t>
      </w:r>
      <w:r>
        <w:t>состоянием здоровья. Ваше участие и Ваши ответы очень важны для нас. Прошу уделить удобное для Вас время и откровенно ответить на вопросы программы обследования.</w:t>
      </w:r>
    </w:p>
    <w:p w:rsidR="00AA0B43" w:rsidRDefault="002A1779">
      <w:pPr>
        <w:pStyle w:val="11"/>
        <w:framePr w:w="8942" w:h="12299" w:hRule="exact" w:wrap="around" w:vAnchor="page" w:hAnchor="page" w:x="1484" w:y="2433"/>
        <w:shd w:val="clear" w:color="auto" w:fill="auto"/>
        <w:spacing w:before="0"/>
        <w:ind w:left="20" w:right="20" w:firstLine="680"/>
      </w:pPr>
      <w:r>
        <w:t>Росстат, в соответствии с требованиями федеральных законов о персональных данных, об официальн</w:t>
      </w:r>
      <w:r>
        <w:t>ом статистическом учете в системе государственной статистики, международных договоров Российской Федерации, гарантирует неразглашение полученной информации. Она будет использована исключительно для получения статистических данных в обобщенном виде.</w:t>
      </w:r>
    </w:p>
    <w:p w:rsidR="00AA0B43" w:rsidRDefault="00AA0B43">
      <w:pPr>
        <w:rPr>
          <w:sz w:val="2"/>
          <w:szCs w:val="2"/>
        </w:rPr>
      </w:pPr>
    </w:p>
    <w:sectPr w:rsidR="00AA0B43" w:rsidSect="00AA0B4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43" w:rsidRDefault="00AA0B43" w:rsidP="00AA0B43">
      <w:r>
        <w:separator/>
      </w:r>
    </w:p>
  </w:endnote>
  <w:endnote w:type="continuationSeparator" w:id="1">
    <w:p w:rsidR="00AA0B43" w:rsidRDefault="00AA0B43" w:rsidP="00AA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43" w:rsidRDefault="00AA0B43"/>
  </w:footnote>
  <w:footnote w:type="continuationSeparator" w:id="1">
    <w:p w:rsidR="00AA0B43" w:rsidRDefault="00AA0B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0B43"/>
    <w:rsid w:val="002A1779"/>
    <w:rsid w:val="00AA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B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B4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A0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AA0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A0B4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A0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rsid w:val="00AA0B4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"/>
      <w:sz w:val="22"/>
      <w:szCs w:val="22"/>
    </w:rPr>
  </w:style>
  <w:style w:type="paragraph" w:customStyle="1" w:styleId="11">
    <w:name w:val="Основной текст1"/>
    <w:basedOn w:val="a"/>
    <w:link w:val="a4"/>
    <w:rsid w:val="00AA0B43"/>
    <w:pPr>
      <w:shd w:val="clear" w:color="auto" w:fill="FFFFFF"/>
      <w:spacing w:before="480" w:line="418" w:lineRule="exact"/>
      <w:jc w:val="both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customStyle="1" w:styleId="20">
    <w:name w:val="Основной текст (2)"/>
    <w:basedOn w:val="a"/>
    <w:link w:val="2"/>
    <w:rsid w:val="00AA0B4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A0B4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>Krokoz™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2018-04-27T04:18:00Z</dcterms:created>
  <dcterms:modified xsi:type="dcterms:W3CDTF">2018-04-27T04:22:00Z</dcterms:modified>
</cp:coreProperties>
</file>