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A" w:rsidRDefault="006C4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D8A" w:rsidRDefault="006C4D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4D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D8A" w:rsidRDefault="006C4D8A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D8A" w:rsidRDefault="006C4D8A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6C4D8A" w:rsidRDefault="006C4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D8A" w:rsidRDefault="006C4D8A">
      <w:pPr>
        <w:pStyle w:val="ConsPlusNormal"/>
        <w:jc w:val="both"/>
      </w:pPr>
    </w:p>
    <w:p w:rsidR="006C4D8A" w:rsidRDefault="006C4D8A">
      <w:pPr>
        <w:pStyle w:val="ConsPlusTitle"/>
        <w:jc w:val="center"/>
      </w:pPr>
      <w:r>
        <w:t>УКАЗ</w:t>
      </w:r>
    </w:p>
    <w:p w:rsidR="006C4D8A" w:rsidRDefault="006C4D8A">
      <w:pPr>
        <w:pStyle w:val="ConsPlusTitle"/>
        <w:jc w:val="center"/>
      </w:pPr>
    </w:p>
    <w:p w:rsidR="006C4D8A" w:rsidRDefault="006C4D8A">
      <w:pPr>
        <w:pStyle w:val="ConsPlusTitle"/>
        <w:jc w:val="center"/>
      </w:pPr>
      <w:r>
        <w:t>ПРЕЗИДЕНТА РОССИЙСКОЙ ФЕДЕРАЦИИ</w:t>
      </w:r>
    </w:p>
    <w:p w:rsidR="006C4D8A" w:rsidRDefault="006C4D8A">
      <w:pPr>
        <w:pStyle w:val="ConsPlusTitle"/>
        <w:jc w:val="center"/>
      </w:pPr>
    </w:p>
    <w:p w:rsidR="006C4D8A" w:rsidRDefault="006C4D8A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6C4D8A" w:rsidRDefault="006C4D8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2. Признать утратившими силу:</w:t>
      </w:r>
    </w:p>
    <w:p w:rsidR="006C4D8A" w:rsidRDefault="006C4D8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6C4D8A" w:rsidRDefault="006C4D8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6C4D8A" w:rsidRDefault="006C4D8A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6C4D8A" w:rsidRDefault="006C4D8A">
      <w:pPr>
        <w:pStyle w:val="ConsPlusNormal"/>
        <w:jc w:val="right"/>
      </w:pPr>
    </w:p>
    <w:p w:rsidR="006C4D8A" w:rsidRDefault="006C4D8A">
      <w:pPr>
        <w:pStyle w:val="ConsPlusNormal"/>
        <w:jc w:val="right"/>
      </w:pPr>
      <w:r>
        <w:t>Президент</w:t>
      </w:r>
    </w:p>
    <w:p w:rsidR="006C4D8A" w:rsidRDefault="006C4D8A">
      <w:pPr>
        <w:pStyle w:val="ConsPlusNormal"/>
        <w:jc w:val="right"/>
      </w:pPr>
      <w:r>
        <w:t>Российской Федерации</w:t>
      </w:r>
    </w:p>
    <w:p w:rsidR="006C4D8A" w:rsidRDefault="006C4D8A">
      <w:pPr>
        <w:pStyle w:val="ConsPlusNormal"/>
        <w:jc w:val="right"/>
      </w:pPr>
      <w:r>
        <w:t>В.ПУТИН</w:t>
      </w:r>
    </w:p>
    <w:p w:rsidR="006C4D8A" w:rsidRDefault="006C4D8A">
      <w:pPr>
        <w:pStyle w:val="ConsPlusNormal"/>
      </w:pPr>
      <w:r>
        <w:t>Москва, Кремль</w:t>
      </w:r>
    </w:p>
    <w:p w:rsidR="006C4D8A" w:rsidRDefault="006C4D8A">
      <w:pPr>
        <w:pStyle w:val="ConsPlusNormal"/>
      </w:pPr>
      <w:r>
        <w:t>31 декабря 2015 года</w:t>
      </w:r>
    </w:p>
    <w:p w:rsidR="006C4D8A" w:rsidRDefault="006C4D8A">
      <w:pPr>
        <w:pStyle w:val="ConsPlusNormal"/>
      </w:pPr>
      <w:r>
        <w:t>N 683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right"/>
        <w:outlineLvl w:val="0"/>
      </w:pPr>
      <w:r>
        <w:t>Утверждена</w:t>
      </w:r>
    </w:p>
    <w:p w:rsidR="006C4D8A" w:rsidRDefault="006C4D8A">
      <w:pPr>
        <w:pStyle w:val="ConsPlusNormal"/>
        <w:jc w:val="right"/>
      </w:pPr>
      <w:r>
        <w:t>Указом Президента</w:t>
      </w:r>
    </w:p>
    <w:p w:rsidR="006C4D8A" w:rsidRDefault="006C4D8A">
      <w:pPr>
        <w:pStyle w:val="ConsPlusNormal"/>
        <w:jc w:val="right"/>
      </w:pPr>
      <w:r>
        <w:t>Российской Федерации</w:t>
      </w:r>
    </w:p>
    <w:p w:rsidR="006C4D8A" w:rsidRDefault="006C4D8A">
      <w:pPr>
        <w:pStyle w:val="ConsPlusNormal"/>
        <w:jc w:val="right"/>
      </w:pPr>
      <w:r>
        <w:t>от 31 декабря 2015 г. N 683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1"/>
      </w:pPr>
      <w:r>
        <w:t>I. Общие положения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6C4D8A" w:rsidRDefault="006C4D8A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6C4D8A" w:rsidRDefault="006C4D8A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6C4D8A" w:rsidRDefault="006C4D8A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6C4D8A" w:rsidRDefault="006C4D8A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6C4D8A" w:rsidRDefault="006C4D8A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6C4D8A" w:rsidRDefault="006C4D8A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6C4D8A" w:rsidRDefault="006C4D8A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6C4D8A" w:rsidRDefault="006C4D8A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1"/>
      </w:pPr>
      <w:r>
        <w:t>II. Россия в современном мире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6C4D8A" w:rsidRDefault="006C4D8A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6C4D8A" w:rsidRDefault="006C4D8A">
      <w:pPr>
        <w:pStyle w:val="ConsPlusNormal"/>
        <w:ind w:firstLine="540"/>
        <w:jc w:val="both"/>
      </w:pPr>
      <w:r>
        <w:t xml:space="preserve"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</w:t>
      </w:r>
      <w:r>
        <w:lastRenderedPageBreak/>
        <w:t>мер, введенных рядом стран против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6C4D8A" w:rsidRDefault="006C4D8A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6C4D8A" w:rsidRDefault="006C4D8A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6C4D8A" w:rsidRDefault="006C4D8A">
      <w:pPr>
        <w:pStyle w:val="ConsPlusNormal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6C4D8A" w:rsidRDefault="006C4D8A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6C4D8A" w:rsidRDefault="006C4D8A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6C4D8A" w:rsidRDefault="006C4D8A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6C4D8A" w:rsidRDefault="006C4D8A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6C4D8A" w:rsidRDefault="006C4D8A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6C4D8A" w:rsidRDefault="006C4D8A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6C4D8A" w:rsidRDefault="006C4D8A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6C4D8A" w:rsidRDefault="006C4D8A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6C4D8A" w:rsidRDefault="006C4D8A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6C4D8A" w:rsidRDefault="006C4D8A">
      <w:pPr>
        <w:pStyle w:val="ConsPlusNormal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6C4D8A" w:rsidRDefault="006C4D8A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6C4D8A" w:rsidRDefault="006C4D8A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6C4D8A" w:rsidRDefault="006C4D8A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6C4D8A" w:rsidRDefault="006C4D8A">
      <w:pPr>
        <w:pStyle w:val="ConsPlusNormal"/>
        <w:ind w:firstLine="540"/>
        <w:jc w:val="both"/>
      </w:pPr>
      <w:r>
        <w:t xml:space="preserve"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</w:t>
      </w:r>
      <w:r>
        <w:lastRenderedPageBreak/>
        <w:t>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6C4D8A" w:rsidRDefault="006C4D8A">
      <w:pPr>
        <w:pStyle w:val="ConsPlusNormal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6C4D8A" w:rsidRDefault="006C4D8A">
      <w:pPr>
        <w:pStyle w:val="ConsPlusNormal"/>
        <w:jc w:val="center"/>
      </w:pPr>
      <w:r>
        <w:t>национальные приоритеты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6C4D8A" w:rsidRDefault="006C4D8A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6C4D8A" w:rsidRDefault="006C4D8A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6C4D8A" w:rsidRDefault="006C4D8A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6C4D8A" w:rsidRDefault="006C4D8A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6C4D8A" w:rsidRDefault="006C4D8A">
      <w:pPr>
        <w:pStyle w:val="ConsPlusNormal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6C4D8A" w:rsidRDefault="006C4D8A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6C4D8A" w:rsidRDefault="006C4D8A">
      <w:pPr>
        <w:pStyle w:val="ConsPlusNormal"/>
        <w:ind w:firstLine="540"/>
        <w:jc w:val="both"/>
      </w:pPr>
      <w:r>
        <w:t>оборона страны;</w:t>
      </w:r>
    </w:p>
    <w:p w:rsidR="006C4D8A" w:rsidRDefault="006C4D8A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6C4D8A" w:rsidRDefault="006C4D8A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6C4D8A" w:rsidRDefault="006C4D8A">
      <w:pPr>
        <w:pStyle w:val="ConsPlusNormal"/>
        <w:ind w:firstLine="540"/>
        <w:jc w:val="both"/>
      </w:pPr>
      <w:r>
        <w:t>экономический рост;</w:t>
      </w:r>
    </w:p>
    <w:p w:rsidR="006C4D8A" w:rsidRDefault="006C4D8A">
      <w:pPr>
        <w:pStyle w:val="ConsPlusNormal"/>
        <w:ind w:firstLine="540"/>
        <w:jc w:val="both"/>
      </w:pPr>
      <w:r>
        <w:t>наука, технологии и образование;</w:t>
      </w:r>
    </w:p>
    <w:p w:rsidR="006C4D8A" w:rsidRDefault="006C4D8A">
      <w:pPr>
        <w:pStyle w:val="ConsPlusNormal"/>
        <w:ind w:firstLine="540"/>
        <w:jc w:val="both"/>
      </w:pPr>
      <w:r>
        <w:t>здравоохранение;</w:t>
      </w:r>
    </w:p>
    <w:p w:rsidR="006C4D8A" w:rsidRDefault="006C4D8A">
      <w:pPr>
        <w:pStyle w:val="ConsPlusNormal"/>
        <w:ind w:firstLine="540"/>
        <w:jc w:val="both"/>
      </w:pPr>
      <w:r>
        <w:t>культура;</w:t>
      </w:r>
    </w:p>
    <w:p w:rsidR="006C4D8A" w:rsidRDefault="006C4D8A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6C4D8A" w:rsidRDefault="006C4D8A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Оборона страны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6C4D8A" w:rsidRDefault="006C4D8A">
      <w:pPr>
        <w:pStyle w:val="ConsPlusNormal"/>
        <w:ind w:firstLine="540"/>
        <w:jc w:val="both"/>
      </w:pPr>
      <w:r>
        <w:t xml:space="preserve"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</w:t>
      </w:r>
      <w:r>
        <w:lastRenderedPageBreak/>
        <w:t>повышения мобилизационной готовности Российской Федерации и готовности сил и средств гражданской обороны.</w:t>
      </w:r>
    </w:p>
    <w:p w:rsidR="006C4D8A" w:rsidRDefault="006C4D8A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6C4D8A" w:rsidRDefault="006C4D8A">
      <w:pPr>
        <w:pStyle w:val="ConsPlusNormal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6C4D8A" w:rsidRDefault="006C4D8A">
      <w:pPr>
        <w:pStyle w:val="ConsPlusNormal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6C4D8A" w:rsidRDefault="006C4D8A">
      <w:pPr>
        <w:pStyle w:val="ConsPlusNormal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C4D8A" w:rsidRDefault="006C4D8A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6C4D8A" w:rsidRDefault="006C4D8A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6C4D8A" w:rsidRDefault="006C4D8A">
      <w:pPr>
        <w:pStyle w:val="ConsPlusNormal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6C4D8A" w:rsidRDefault="006C4D8A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6C4D8A" w:rsidRDefault="006C4D8A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6C4D8A" w:rsidRDefault="006C4D8A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6C4D8A" w:rsidRDefault="006C4D8A">
      <w:pPr>
        <w:pStyle w:val="ConsPlusNormal"/>
        <w:ind w:firstLine="540"/>
        <w:jc w:val="both"/>
      </w:pPr>
      <w:r>
        <w:t>коррупция;</w:t>
      </w:r>
    </w:p>
    <w:p w:rsidR="006C4D8A" w:rsidRDefault="006C4D8A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6C4D8A" w:rsidRDefault="006C4D8A">
      <w:pPr>
        <w:pStyle w:val="ConsPlusNormal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6C4D8A" w:rsidRDefault="006C4D8A">
      <w:pPr>
        <w:pStyle w:val="ConsPlusNormal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6C4D8A" w:rsidRDefault="006C4D8A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6C4D8A" w:rsidRDefault="006C4D8A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6C4D8A" w:rsidRDefault="006C4D8A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6C4D8A" w:rsidRDefault="006C4D8A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6C4D8A" w:rsidRDefault="006C4D8A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6C4D8A" w:rsidRDefault="006C4D8A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C4D8A" w:rsidRDefault="006C4D8A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6C4D8A" w:rsidRDefault="006C4D8A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6C4D8A" w:rsidRDefault="006C4D8A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</w:t>
      </w:r>
      <w:r>
        <w:lastRenderedPageBreak/>
        <w:t>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6C4D8A" w:rsidRDefault="006C4D8A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6C4D8A" w:rsidRDefault="006C4D8A">
      <w:pPr>
        <w:pStyle w:val="ConsPlusNormal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6C4D8A" w:rsidRDefault="006C4D8A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6C4D8A" w:rsidRDefault="006C4D8A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6C4D8A" w:rsidRDefault="006C4D8A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6C4D8A" w:rsidRDefault="006C4D8A">
      <w:pPr>
        <w:pStyle w:val="ConsPlusNormal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6C4D8A" w:rsidRDefault="006C4D8A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6C4D8A" w:rsidRDefault="006C4D8A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6C4D8A" w:rsidRDefault="006C4D8A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6C4D8A" w:rsidRDefault="006C4D8A">
      <w:pPr>
        <w:pStyle w:val="ConsPlusNormal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6C4D8A" w:rsidRDefault="006C4D8A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6C4D8A" w:rsidRDefault="006C4D8A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6C4D8A" w:rsidRDefault="006C4D8A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6C4D8A" w:rsidRDefault="006C4D8A">
      <w:pPr>
        <w:pStyle w:val="ConsPlusNormal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6C4D8A" w:rsidRDefault="006C4D8A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6C4D8A" w:rsidRDefault="006C4D8A">
      <w:pPr>
        <w:pStyle w:val="ConsPlusNormal"/>
        <w:ind w:firstLine="540"/>
        <w:jc w:val="both"/>
      </w:pPr>
      <w:r>
        <w:t xml:space="preserve"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</w:t>
      </w:r>
      <w:r>
        <w:lastRenderedPageBreak/>
        <w:t>таких организмов или содержащей их;</w:t>
      </w:r>
    </w:p>
    <w:p w:rsidR="006C4D8A" w:rsidRDefault="006C4D8A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6C4D8A" w:rsidRDefault="006C4D8A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Экономический рост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6C4D8A" w:rsidRDefault="006C4D8A">
      <w:pPr>
        <w:pStyle w:val="ConsPlusNormal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6C4D8A" w:rsidRDefault="006C4D8A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6C4D8A" w:rsidRDefault="006C4D8A">
      <w:pPr>
        <w:pStyle w:val="ConsPlusNormal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6C4D8A" w:rsidRDefault="006C4D8A">
      <w:pPr>
        <w:pStyle w:val="ConsPlusNormal"/>
        <w:ind w:firstLine="540"/>
        <w:jc w:val="both"/>
      </w:pPr>
      <w:r>
        <w:t xml:space="preserve"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</w:t>
      </w:r>
      <w:r>
        <w:lastRenderedPageBreak/>
        <w:t>национальных инвестиционных и финансовых институтов, стимулирование миграции производства из других стран в Россию.</w:t>
      </w:r>
    </w:p>
    <w:p w:rsidR="006C4D8A" w:rsidRDefault="006C4D8A">
      <w:pPr>
        <w:pStyle w:val="ConsPlusNormal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6C4D8A" w:rsidRDefault="006C4D8A">
      <w:pPr>
        <w:pStyle w:val="ConsPlusNormal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6C4D8A" w:rsidRDefault="006C4D8A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6C4D8A" w:rsidRDefault="006C4D8A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6C4D8A" w:rsidRDefault="006C4D8A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6C4D8A" w:rsidRDefault="006C4D8A">
      <w:pPr>
        <w:pStyle w:val="ConsPlusNormal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6C4D8A" w:rsidRDefault="006C4D8A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6C4D8A" w:rsidRDefault="006C4D8A">
      <w:pPr>
        <w:pStyle w:val="ConsPlusNormal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6C4D8A" w:rsidRDefault="006C4D8A">
      <w:pPr>
        <w:pStyle w:val="ConsPlusNormal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6C4D8A" w:rsidRDefault="006C4D8A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</w:t>
      </w:r>
      <w:r>
        <w:lastRenderedPageBreak/>
        <w:t>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6C4D8A" w:rsidRDefault="006C4D8A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6C4D8A" w:rsidRDefault="006C4D8A">
      <w:pPr>
        <w:pStyle w:val="ConsPlusNormal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6C4D8A" w:rsidRDefault="006C4D8A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6C4D8A" w:rsidRDefault="006C4D8A">
      <w:pPr>
        <w:pStyle w:val="ConsPlusNormal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6C4D8A" w:rsidRDefault="006C4D8A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6C4D8A" w:rsidRDefault="006C4D8A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6C4D8A" w:rsidRDefault="006C4D8A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6C4D8A" w:rsidRDefault="006C4D8A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6C4D8A" w:rsidRDefault="006C4D8A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6C4D8A" w:rsidRDefault="006C4D8A">
      <w:pPr>
        <w:pStyle w:val="ConsPlusNormal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6C4D8A" w:rsidRDefault="006C4D8A">
      <w:pPr>
        <w:pStyle w:val="ConsPlusNormal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6C4D8A" w:rsidRDefault="006C4D8A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6C4D8A" w:rsidRDefault="006C4D8A">
      <w:pPr>
        <w:pStyle w:val="ConsPlusNormal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6C4D8A" w:rsidRDefault="006C4D8A">
      <w:pPr>
        <w:pStyle w:val="ConsPlusNormal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6C4D8A" w:rsidRDefault="006C4D8A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6C4D8A" w:rsidRDefault="006C4D8A">
      <w:pPr>
        <w:pStyle w:val="ConsPlusNormal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6C4D8A" w:rsidRDefault="006C4D8A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6C4D8A" w:rsidRDefault="006C4D8A">
      <w:pPr>
        <w:pStyle w:val="ConsPlusNormal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6C4D8A" w:rsidRDefault="006C4D8A">
      <w:pPr>
        <w:pStyle w:val="ConsPlusNormal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6C4D8A" w:rsidRDefault="006C4D8A">
      <w:pPr>
        <w:pStyle w:val="ConsPlusNormal"/>
        <w:ind w:firstLine="540"/>
        <w:jc w:val="both"/>
      </w:pPr>
      <w:r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</w:t>
      </w:r>
      <w:r>
        <w:lastRenderedPageBreak/>
        <w:t>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6C4D8A" w:rsidRDefault="006C4D8A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6C4D8A" w:rsidRDefault="006C4D8A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6C4D8A" w:rsidRDefault="006C4D8A">
      <w:pPr>
        <w:pStyle w:val="ConsPlusNormal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6C4D8A" w:rsidRDefault="006C4D8A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6C4D8A" w:rsidRDefault="006C4D8A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6C4D8A" w:rsidRDefault="006C4D8A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6C4D8A" w:rsidRDefault="006C4D8A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6C4D8A" w:rsidRDefault="006C4D8A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Здравоохранение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6C4D8A" w:rsidRDefault="006C4D8A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6C4D8A" w:rsidRDefault="006C4D8A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6C4D8A" w:rsidRDefault="006C4D8A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6C4D8A" w:rsidRDefault="006C4D8A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6C4D8A" w:rsidRDefault="006C4D8A">
      <w:pPr>
        <w:pStyle w:val="ConsPlusNormal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6C4D8A" w:rsidRDefault="006C4D8A">
      <w:pPr>
        <w:pStyle w:val="ConsPlusNormal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6C4D8A" w:rsidRDefault="006C4D8A">
      <w:pPr>
        <w:pStyle w:val="ConsPlusNormal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</w:t>
      </w:r>
      <w:r>
        <w:lastRenderedPageBreak/>
        <w:t>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6C4D8A" w:rsidRDefault="006C4D8A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6C4D8A" w:rsidRDefault="006C4D8A">
      <w:pPr>
        <w:pStyle w:val="ConsPlusNormal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6C4D8A" w:rsidRDefault="006C4D8A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6C4D8A" w:rsidRDefault="006C4D8A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6C4D8A" w:rsidRDefault="006C4D8A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6C4D8A" w:rsidRDefault="006C4D8A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6C4D8A" w:rsidRDefault="006C4D8A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6C4D8A" w:rsidRDefault="006C4D8A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6C4D8A" w:rsidRDefault="006C4D8A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6C4D8A" w:rsidRDefault="006C4D8A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6C4D8A" w:rsidRDefault="006C4D8A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6C4D8A" w:rsidRDefault="006C4D8A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6C4D8A" w:rsidRDefault="006C4D8A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6C4D8A" w:rsidRDefault="006C4D8A">
      <w:pPr>
        <w:pStyle w:val="ConsPlusNormal"/>
        <w:ind w:firstLine="540"/>
        <w:jc w:val="both"/>
      </w:pPr>
      <w:r>
        <w:t>возрождение традиций милосердия;</w:t>
      </w:r>
    </w:p>
    <w:p w:rsidR="006C4D8A" w:rsidRDefault="006C4D8A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6C4D8A" w:rsidRDefault="006C4D8A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Культура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6C4D8A" w:rsidRDefault="006C4D8A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6C4D8A" w:rsidRDefault="006C4D8A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6C4D8A" w:rsidRDefault="006C4D8A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6C4D8A" w:rsidRDefault="006C4D8A">
      <w:pPr>
        <w:pStyle w:val="ConsPlusNormal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6C4D8A" w:rsidRDefault="006C4D8A">
      <w:pPr>
        <w:pStyle w:val="ConsPlusNormal"/>
        <w:ind w:firstLine="540"/>
        <w:jc w:val="both"/>
      </w:pPr>
      <w: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6C4D8A" w:rsidRDefault="006C4D8A">
      <w:pPr>
        <w:pStyle w:val="ConsPlusNormal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6C4D8A" w:rsidRDefault="006C4D8A">
      <w:pPr>
        <w:pStyle w:val="ConsPlusNormal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6C4D8A" w:rsidRDefault="006C4D8A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6C4D8A" w:rsidRDefault="006C4D8A">
      <w:pPr>
        <w:pStyle w:val="ConsPlusNormal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6C4D8A" w:rsidRDefault="006C4D8A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6C4D8A" w:rsidRDefault="006C4D8A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6C4D8A" w:rsidRDefault="006C4D8A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6C4D8A" w:rsidRDefault="006C4D8A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6C4D8A" w:rsidRDefault="006C4D8A">
      <w:pPr>
        <w:pStyle w:val="ConsPlusNormal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6C4D8A" w:rsidRDefault="006C4D8A">
      <w:pPr>
        <w:pStyle w:val="ConsPlusNormal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6C4D8A" w:rsidRDefault="006C4D8A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6C4D8A" w:rsidRDefault="006C4D8A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6C4D8A" w:rsidRDefault="006C4D8A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6C4D8A" w:rsidRDefault="006C4D8A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6C4D8A" w:rsidRDefault="006C4D8A">
      <w:pPr>
        <w:pStyle w:val="ConsPlusNormal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6C4D8A" w:rsidRDefault="006C4D8A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6C4D8A" w:rsidRDefault="006C4D8A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6C4D8A" w:rsidRDefault="006C4D8A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6C4D8A" w:rsidRDefault="006C4D8A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6C4D8A" w:rsidRDefault="006C4D8A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6C4D8A" w:rsidRDefault="006C4D8A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6C4D8A" w:rsidRDefault="006C4D8A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6C4D8A" w:rsidRDefault="006C4D8A">
      <w:pPr>
        <w:pStyle w:val="ConsPlusNormal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6C4D8A" w:rsidRDefault="006C4D8A">
      <w:pPr>
        <w:pStyle w:val="ConsPlusNormal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6C4D8A" w:rsidRDefault="006C4D8A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6C4D8A" w:rsidRDefault="006C4D8A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6C4D8A" w:rsidRDefault="006C4D8A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6C4D8A" w:rsidRDefault="006C4D8A">
      <w:pPr>
        <w:pStyle w:val="ConsPlusNormal"/>
        <w:jc w:val="center"/>
      </w:pPr>
      <w:r>
        <w:t>стратегическое партнерство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6C4D8A" w:rsidRDefault="006C4D8A">
      <w:pPr>
        <w:pStyle w:val="ConsPlusNormal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6C4D8A" w:rsidRDefault="006C4D8A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6C4D8A" w:rsidRDefault="006C4D8A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6C4D8A" w:rsidRDefault="006C4D8A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6C4D8A" w:rsidRDefault="006C4D8A">
      <w:pPr>
        <w:pStyle w:val="ConsPlusNormal"/>
        <w:ind w:firstLine="540"/>
        <w:jc w:val="both"/>
      </w:pPr>
      <w:r>
        <w:t xml:space="preserve"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</w:t>
      </w:r>
      <w:r>
        <w:lastRenderedPageBreak/>
        <w:t>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6C4D8A" w:rsidRDefault="006C4D8A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6C4D8A" w:rsidRDefault="006C4D8A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6C4D8A" w:rsidRDefault="006C4D8A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6C4D8A" w:rsidRDefault="006C4D8A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6C4D8A" w:rsidRDefault="006C4D8A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6C4D8A" w:rsidRDefault="006C4D8A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6C4D8A" w:rsidRDefault="006C4D8A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6C4D8A" w:rsidRDefault="006C4D8A">
      <w:pPr>
        <w:pStyle w:val="ConsPlusNormal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6C4D8A" w:rsidRDefault="006C4D8A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6C4D8A" w:rsidRDefault="006C4D8A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6C4D8A" w:rsidRDefault="006C4D8A">
      <w:pPr>
        <w:pStyle w:val="ConsPlusNormal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6C4D8A" w:rsidRDefault="006C4D8A">
      <w:pPr>
        <w:pStyle w:val="ConsPlusNormal"/>
        <w:ind w:firstLine="540"/>
        <w:jc w:val="both"/>
      </w:pPr>
      <w:r>
        <w:lastRenderedPageBreak/>
        <w:t>104. В целях сохранения стратегической стабильности Российская Федерация:</w:t>
      </w:r>
    </w:p>
    <w:p w:rsidR="006C4D8A" w:rsidRDefault="006C4D8A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6C4D8A" w:rsidRDefault="006C4D8A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6C4D8A" w:rsidRDefault="006C4D8A">
      <w:pPr>
        <w:pStyle w:val="ConsPlusNormal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6C4D8A" w:rsidRDefault="006C4D8A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6C4D8A" w:rsidRDefault="006C4D8A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6C4D8A" w:rsidRDefault="006C4D8A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6C4D8A" w:rsidRDefault="006C4D8A">
      <w:pPr>
        <w:pStyle w:val="ConsPlusNormal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6C4D8A" w:rsidRDefault="006C4D8A">
      <w:pPr>
        <w:pStyle w:val="ConsPlusNormal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6C4D8A" w:rsidRDefault="006C4D8A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6C4D8A" w:rsidRDefault="006C4D8A">
      <w:pPr>
        <w:pStyle w:val="ConsPlusNormal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6C4D8A" w:rsidRDefault="006C4D8A">
      <w:pPr>
        <w:pStyle w:val="ConsPlusNormal"/>
        <w:jc w:val="center"/>
      </w:pPr>
      <w:r>
        <w:t>основы реализации настоящей Стратегии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6C4D8A" w:rsidRDefault="006C4D8A">
      <w:pPr>
        <w:pStyle w:val="ConsPlusNormal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</w:t>
      </w:r>
      <w:r>
        <w:lastRenderedPageBreak/>
        <w:t>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6C4D8A" w:rsidRDefault="006C4D8A">
      <w:pPr>
        <w:pStyle w:val="ConsPlusNormal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6C4D8A" w:rsidRDefault="006C4D8A">
      <w:pPr>
        <w:pStyle w:val="ConsPlusNormal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6C4D8A" w:rsidRDefault="006C4D8A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6C4D8A" w:rsidRDefault="006C4D8A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6C4D8A" w:rsidRDefault="006C4D8A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6C4D8A" w:rsidRDefault="006C4D8A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6C4D8A" w:rsidRDefault="006C4D8A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6C4D8A" w:rsidRDefault="006C4D8A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6C4D8A" w:rsidRDefault="006C4D8A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6C4D8A" w:rsidRDefault="006C4D8A">
      <w:pPr>
        <w:pStyle w:val="ConsPlusNormal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6C4D8A" w:rsidRDefault="006C4D8A">
      <w:pPr>
        <w:pStyle w:val="ConsPlusNormal"/>
        <w:ind w:firstLine="540"/>
        <w:jc w:val="both"/>
      </w:pPr>
      <w:r>
        <w:t>уровень инфляции;</w:t>
      </w:r>
    </w:p>
    <w:p w:rsidR="006C4D8A" w:rsidRDefault="006C4D8A">
      <w:pPr>
        <w:pStyle w:val="ConsPlusNormal"/>
        <w:ind w:firstLine="540"/>
        <w:jc w:val="both"/>
      </w:pPr>
      <w:r>
        <w:t>уровень безработицы;</w:t>
      </w:r>
    </w:p>
    <w:p w:rsidR="006C4D8A" w:rsidRDefault="006C4D8A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6C4D8A" w:rsidRDefault="006C4D8A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6C4D8A" w:rsidRDefault="006C4D8A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6C4D8A" w:rsidRDefault="006C4D8A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jc w:val="center"/>
      </w:pPr>
      <w:r>
        <w:t>* * *</w:t>
      </w:r>
    </w:p>
    <w:p w:rsidR="006C4D8A" w:rsidRDefault="006C4D8A">
      <w:pPr>
        <w:pStyle w:val="ConsPlusNormal"/>
        <w:jc w:val="center"/>
      </w:pPr>
    </w:p>
    <w:p w:rsidR="006C4D8A" w:rsidRDefault="006C4D8A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ind w:firstLine="540"/>
        <w:jc w:val="both"/>
      </w:pPr>
    </w:p>
    <w:p w:rsidR="006C4D8A" w:rsidRDefault="006C4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4D8" w:rsidRDefault="000724D8"/>
    <w:sectPr w:rsidR="000724D8" w:rsidSect="005C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D8A"/>
    <w:rsid w:val="000724D8"/>
    <w:rsid w:val="006C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526F8A1DA08581955695D3DA2C79E05BF1BA1F05C32C416945A6097C4D08P2D8G" TargetMode="External"/><Relationship Id="rId13" Type="http://schemas.openxmlformats.org/officeDocument/2006/relationships/hyperlink" Target="consultantplus://offline/ref=AD01E96507E96C962A48526F8A1DA085819A559ED2DA2C79E05BF1BA1FP0D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1E96507E96C962A48526F8A1DA085819B5297DDD12C79E05BF1BA1FP0D5G" TargetMode="External"/><Relationship Id="rId12" Type="http://schemas.openxmlformats.org/officeDocument/2006/relationships/hyperlink" Target="consultantplus://offline/ref=AD01E96507E96C962A48526F8A1DA08582955092D1857B7BB10EFFPBD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01E96507E96C962A485760891DA0858699539C8C8F7322BD0CPFD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1E96507E96C962A48526F8A1DA085829D5797DFD62C79E05BF1BA1F05C32C416945A6097C4C0AP2D5G" TargetMode="External"/><Relationship Id="rId11" Type="http://schemas.openxmlformats.org/officeDocument/2006/relationships/hyperlink" Target="consultantplus://offline/ref=AD01E96507E96C962A48526F8A1DA085829D5797DFD62C79E05BF1BA1F05C32C416945A6097C4C0AP2D5G" TargetMode="External"/><Relationship Id="rId5" Type="http://schemas.openxmlformats.org/officeDocument/2006/relationships/hyperlink" Target="consultantplus://offline/ref=AD01E96507E96C962A48526F8A1DA08581955097DEDA2C79E05BF1BA1F05C32C416945A6097C4E08P2DEG" TargetMode="External"/><Relationship Id="rId15" Type="http://schemas.openxmlformats.org/officeDocument/2006/relationships/hyperlink" Target="consultantplus://offline/ref=AD01E96507E96C962A485760891DA0858699539C8C8F7322BD0CPFD8G" TargetMode="External"/><Relationship Id="rId10" Type="http://schemas.openxmlformats.org/officeDocument/2006/relationships/hyperlink" Target="consultantplus://offline/ref=AD01E96507E96C962A48526F8A1DA08581955097DEDA2C79E05BF1BA1F05C32C416945A6097C4E08P2D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01E96507E96C962A48526F8A1DA08582955092D1857B7BB10EFFPBDFG" TargetMode="External"/><Relationship Id="rId14" Type="http://schemas.openxmlformats.org/officeDocument/2006/relationships/hyperlink" Target="consultantplus://offline/ref=AD01E96507E96C962A48526F8A1DA085819F5096D9D22C79E05BF1BA1F05C32C416945A6097C4E0FP2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12015</Words>
  <Characters>68486</Characters>
  <Application>Microsoft Office Word</Application>
  <DocSecurity>0</DocSecurity>
  <Lines>570</Lines>
  <Paragraphs>160</Paragraphs>
  <ScaleCrop>false</ScaleCrop>
  <Company>SPecialiST RePack</Company>
  <LinksUpToDate>false</LinksUpToDate>
  <CharactersWithSpaces>80341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SID-PC</cp:lastModifiedBy>
  <cp:revision>1</cp:revision>
  <dcterms:created xsi:type="dcterms:W3CDTF">2016-10-13T06:03:00Z</dcterms:created>
  <dcterms:modified xsi:type="dcterms:W3CDTF">2016-10-13T06:03:00Z</dcterms:modified>
</cp:coreProperties>
</file>